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3614" w:rsidRDefault="00A024DE">
      <w:r>
        <w:t>ENDOCRINOLOGY:</w:t>
      </w:r>
    </w:p>
    <w:p w:rsidR="00A024DE" w:rsidRDefault="00A024DE"/>
    <w:p w:rsidR="00A024DE" w:rsidRPr="003C5421" w:rsidRDefault="00A024DE" w:rsidP="00A024DE">
      <w:pPr>
        <w:pStyle w:val="ListParagraph"/>
        <w:numPr>
          <w:ilvl w:val="0"/>
          <w:numId w:val="1"/>
        </w:numPr>
        <w:rPr>
          <w:b/>
        </w:rPr>
      </w:pPr>
      <w:r w:rsidRPr="003C5421">
        <w:rPr>
          <w:b/>
        </w:rPr>
        <w:t>Short stature:</w:t>
      </w:r>
    </w:p>
    <w:p w:rsidR="00A024DE" w:rsidRDefault="00A024DE" w:rsidP="00A024DE">
      <w:pPr>
        <w:pStyle w:val="ListParagraph"/>
        <w:numPr>
          <w:ilvl w:val="1"/>
          <w:numId w:val="1"/>
        </w:numPr>
      </w:pPr>
      <w:r>
        <w:t xml:space="preserve">Height that is </w:t>
      </w:r>
      <w:r w:rsidRPr="00785626">
        <w:rPr>
          <w:b/>
        </w:rPr>
        <w:t>below 2 SD</w:t>
      </w:r>
      <w:r>
        <w:t xml:space="preserve"> (below the </w:t>
      </w:r>
      <w:r w:rsidRPr="00785626">
        <w:rPr>
          <w:b/>
        </w:rPr>
        <w:t>3</w:t>
      </w:r>
      <w:r w:rsidRPr="00785626">
        <w:rPr>
          <w:b/>
          <w:vertAlign w:val="superscript"/>
        </w:rPr>
        <w:t>rd</w:t>
      </w:r>
      <w:r w:rsidRPr="00785626">
        <w:rPr>
          <w:b/>
        </w:rPr>
        <w:t xml:space="preserve"> centile</w:t>
      </w:r>
      <w:r>
        <w:t>) for given age</w:t>
      </w:r>
    </w:p>
    <w:p w:rsidR="00A024DE" w:rsidRDefault="00A024DE" w:rsidP="00A024DE">
      <w:pPr>
        <w:pStyle w:val="ListParagraph"/>
        <w:numPr>
          <w:ilvl w:val="1"/>
          <w:numId w:val="1"/>
        </w:numPr>
      </w:pPr>
      <w:r>
        <w:t xml:space="preserve">Normal </w:t>
      </w:r>
      <w:r w:rsidRPr="00785626">
        <w:rPr>
          <w:b/>
        </w:rPr>
        <w:t>velocity of growth</w:t>
      </w:r>
      <w:r>
        <w:t xml:space="preserve"> = 2 inches (5 cm) per year from ages 3 – puberty </w:t>
      </w:r>
      <w:r w:rsidR="00785626">
        <w:t>(</w:t>
      </w:r>
      <w:r w:rsidR="00785626" w:rsidRPr="00785626">
        <w:rPr>
          <w:b/>
        </w:rPr>
        <w:t>OR 6 – 8 cm per year</w:t>
      </w:r>
      <w:r w:rsidR="00785626">
        <w:t xml:space="preserve"> according to a doctor)</w:t>
      </w:r>
    </w:p>
    <w:p w:rsidR="00A024DE" w:rsidRDefault="00A024DE" w:rsidP="00A024DE">
      <w:pPr>
        <w:pStyle w:val="ListParagraph"/>
        <w:numPr>
          <w:ilvl w:val="2"/>
          <w:numId w:val="1"/>
        </w:numPr>
      </w:pPr>
      <w:r>
        <w:t xml:space="preserve">If there is a slower velocity, consider it abnormal </w:t>
      </w:r>
    </w:p>
    <w:p w:rsidR="00A024DE" w:rsidRDefault="00785626" w:rsidP="00A024DE">
      <w:pPr>
        <w:pStyle w:val="ListParagraph"/>
        <w:numPr>
          <w:ilvl w:val="1"/>
          <w:numId w:val="1"/>
        </w:numPr>
      </w:pPr>
      <w:r>
        <w:rPr>
          <w:noProof/>
        </w:rPr>
        <w:drawing>
          <wp:anchor distT="0" distB="0" distL="114300" distR="114300" simplePos="0" relativeHeight="251834368" behindDoc="0" locked="0" layoutInCell="1" allowOverlap="1">
            <wp:simplePos x="0" y="0"/>
            <wp:positionH relativeFrom="column">
              <wp:posOffset>-914400</wp:posOffset>
            </wp:positionH>
            <wp:positionV relativeFrom="paragraph">
              <wp:posOffset>234950</wp:posOffset>
            </wp:positionV>
            <wp:extent cx="1600200" cy="613410"/>
            <wp:effectExtent l="0" t="0" r="0" b="0"/>
            <wp:wrapNone/>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00200" cy="613410"/>
                    </a:xfrm>
                    <a:prstGeom prst="rect">
                      <a:avLst/>
                    </a:prstGeom>
                    <a:noFill/>
                    <a:ln>
                      <a:noFill/>
                    </a:ln>
                  </pic:spPr>
                </pic:pic>
              </a:graphicData>
            </a:graphic>
          </wp:anchor>
        </w:drawing>
      </w:r>
      <w:r w:rsidR="00A024DE">
        <w:t xml:space="preserve">The height of the parents must be used to compare, the parameter typically used is the </w:t>
      </w:r>
      <w:r w:rsidR="00A024DE" w:rsidRPr="00785626">
        <w:rPr>
          <w:b/>
        </w:rPr>
        <w:t>mid-parental height (MPH)</w:t>
      </w:r>
    </w:p>
    <w:p w:rsidR="00A024DE" w:rsidRDefault="00A024DE" w:rsidP="00A024DE">
      <w:pPr>
        <w:pStyle w:val="ListParagraph"/>
        <w:numPr>
          <w:ilvl w:val="2"/>
          <w:numId w:val="1"/>
        </w:numPr>
      </w:pPr>
      <w:r>
        <w:t xml:space="preserve">Offspring are usually within 1 – 2 SD of their parents’ MPH </w:t>
      </w:r>
      <w:r w:rsidRPr="00785626">
        <w:rPr>
          <w:b/>
        </w:rPr>
        <w:t>(</w:t>
      </w:r>
      <w:r w:rsidR="00785626" w:rsidRPr="00785626">
        <w:rPr>
          <w:b/>
        </w:rPr>
        <w:t>+/- 7 cm is ok</w:t>
      </w:r>
      <w:r>
        <w:t>)</w:t>
      </w:r>
      <w:r w:rsidR="00785626" w:rsidRPr="00785626">
        <w:t xml:space="preserve"> </w:t>
      </w:r>
    </w:p>
    <w:p w:rsidR="00A024DE" w:rsidRDefault="00A024DE" w:rsidP="00A024DE">
      <w:pPr>
        <w:pStyle w:val="ListParagraph"/>
        <w:numPr>
          <w:ilvl w:val="2"/>
          <w:numId w:val="1"/>
        </w:numPr>
      </w:pPr>
      <w:r>
        <w:t xml:space="preserve">If they are far off their MPH, then consider it abnormal </w:t>
      </w:r>
    </w:p>
    <w:p w:rsidR="004A4007" w:rsidRPr="00785626" w:rsidRDefault="004A4007" w:rsidP="004A4007">
      <w:pPr>
        <w:pStyle w:val="ListParagraph"/>
        <w:numPr>
          <w:ilvl w:val="1"/>
          <w:numId w:val="1"/>
        </w:numPr>
        <w:rPr>
          <w:b/>
        </w:rPr>
      </w:pPr>
      <w:r w:rsidRPr="00785626">
        <w:rPr>
          <w:b/>
        </w:rPr>
        <w:t xml:space="preserve">Upper body/lower body (U/L) ratio </w:t>
      </w:r>
    </w:p>
    <w:p w:rsidR="004A4007" w:rsidRDefault="004A4007" w:rsidP="004A4007">
      <w:pPr>
        <w:pStyle w:val="ListParagraph"/>
        <w:numPr>
          <w:ilvl w:val="2"/>
          <w:numId w:val="1"/>
        </w:numPr>
      </w:pPr>
      <w:r>
        <w:t>Lower body</w:t>
      </w:r>
      <w:r w:rsidR="00A10D37">
        <w:t xml:space="preserve"> (L)</w:t>
      </w:r>
      <w:r>
        <w:t xml:space="preserve"> = pubic symphysis to feet</w:t>
      </w:r>
    </w:p>
    <w:p w:rsidR="004A4007" w:rsidRDefault="004A4007" w:rsidP="004A4007">
      <w:pPr>
        <w:pStyle w:val="ListParagraph"/>
        <w:numPr>
          <w:ilvl w:val="2"/>
          <w:numId w:val="1"/>
        </w:numPr>
      </w:pPr>
      <w:r>
        <w:t>Upper body</w:t>
      </w:r>
      <w:r w:rsidR="00A10D37">
        <w:t xml:space="preserve"> (U)</w:t>
      </w:r>
      <w:r>
        <w:t xml:space="preserve"> = above pubic symphysis (measured by subtracting LB from total height)</w:t>
      </w:r>
    </w:p>
    <w:p w:rsidR="004A4007" w:rsidRDefault="004A4007" w:rsidP="004A4007">
      <w:pPr>
        <w:pStyle w:val="ListParagraph"/>
        <w:numPr>
          <w:ilvl w:val="2"/>
          <w:numId w:val="1"/>
        </w:numPr>
      </w:pPr>
      <w:r>
        <w:t>Birth – 1.7</w:t>
      </w:r>
    </w:p>
    <w:p w:rsidR="004A4007" w:rsidRDefault="004A4007" w:rsidP="004A4007">
      <w:pPr>
        <w:pStyle w:val="ListParagraph"/>
        <w:numPr>
          <w:ilvl w:val="2"/>
          <w:numId w:val="1"/>
        </w:numPr>
      </w:pPr>
      <w:r>
        <w:t>3 years – 1.3</w:t>
      </w:r>
    </w:p>
    <w:p w:rsidR="004A4007" w:rsidRDefault="004A4007" w:rsidP="004A4007">
      <w:pPr>
        <w:pStyle w:val="ListParagraph"/>
        <w:numPr>
          <w:ilvl w:val="2"/>
          <w:numId w:val="1"/>
        </w:numPr>
      </w:pPr>
      <w:r>
        <w:t>&gt;7 years – 1.0</w:t>
      </w:r>
    </w:p>
    <w:p w:rsidR="004A4007" w:rsidRDefault="004A4007" w:rsidP="004A4007">
      <w:pPr>
        <w:pStyle w:val="ListParagraph"/>
        <w:numPr>
          <w:ilvl w:val="2"/>
          <w:numId w:val="1"/>
        </w:numPr>
      </w:pPr>
      <w:r>
        <w:t xml:space="preserve">If abnormal ratio </w:t>
      </w:r>
      <w:r>
        <w:sym w:font="Wingdings" w:char="F0E0"/>
      </w:r>
      <w:r>
        <w:t xml:space="preserve"> </w:t>
      </w:r>
      <w:r w:rsidRPr="00A10D37">
        <w:rPr>
          <w:b/>
        </w:rPr>
        <w:t>disproportionate short stature</w:t>
      </w:r>
    </w:p>
    <w:p w:rsidR="00A024DE" w:rsidRDefault="00A024DE" w:rsidP="00A024DE">
      <w:pPr>
        <w:pStyle w:val="ListParagraph"/>
        <w:numPr>
          <w:ilvl w:val="1"/>
          <w:numId w:val="1"/>
        </w:numPr>
      </w:pPr>
      <w:r>
        <w:t>Importan</w:t>
      </w:r>
      <w:r w:rsidR="004A4007">
        <w:t>t notes to ask about in history &amp; Exam:</w:t>
      </w:r>
    </w:p>
    <w:p w:rsidR="00A024DE" w:rsidRDefault="00A024DE" w:rsidP="00A024DE">
      <w:pPr>
        <w:pStyle w:val="ListParagraph"/>
        <w:numPr>
          <w:ilvl w:val="2"/>
          <w:numId w:val="1"/>
        </w:numPr>
      </w:pPr>
      <w:r w:rsidRPr="00A10D37">
        <w:rPr>
          <w:b/>
        </w:rPr>
        <w:t>Prematurity</w:t>
      </w:r>
      <w:r>
        <w:t xml:space="preserve"> (&lt;37 weeks)</w:t>
      </w:r>
    </w:p>
    <w:p w:rsidR="004A4007" w:rsidRDefault="004A4007" w:rsidP="00A024DE">
      <w:pPr>
        <w:pStyle w:val="ListParagraph"/>
        <w:numPr>
          <w:ilvl w:val="2"/>
          <w:numId w:val="1"/>
        </w:numPr>
      </w:pPr>
      <w:r>
        <w:t xml:space="preserve">Rule out </w:t>
      </w:r>
      <w:r w:rsidRPr="00A10D37">
        <w:rPr>
          <w:b/>
          <w:u w:val="single"/>
        </w:rPr>
        <w:t xml:space="preserve">syndromes </w:t>
      </w:r>
      <w:r>
        <w:t>that cause short stature (Down, Turner)</w:t>
      </w:r>
    </w:p>
    <w:p w:rsidR="00A024DE" w:rsidRDefault="00A024DE" w:rsidP="00A024DE">
      <w:pPr>
        <w:pStyle w:val="ListParagraph"/>
        <w:numPr>
          <w:ilvl w:val="2"/>
          <w:numId w:val="1"/>
        </w:numPr>
      </w:pPr>
      <w:r w:rsidRPr="00A10D37">
        <w:rPr>
          <w:b/>
          <w:u w:val="single"/>
        </w:rPr>
        <w:t>IUGR</w:t>
      </w:r>
      <w:r>
        <w:t xml:space="preserve"> (ask about </w:t>
      </w:r>
      <w:r w:rsidRPr="00A10D37">
        <w:rPr>
          <w:b/>
          <w:u w:val="single"/>
        </w:rPr>
        <w:t>birth weight</w:t>
      </w:r>
      <w:r>
        <w:t>)</w:t>
      </w:r>
    </w:p>
    <w:p w:rsidR="00A024DE" w:rsidRDefault="00A024DE" w:rsidP="00A024DE">
      <w:pPr>
        <w:pStyle w:val="ListParagraph"/>
        <w:numPr>
          <w:ilvl w:val="2"/>
          <w:numId w:val="1"/>
        </w:numPr>
      </w:pPr>
      <w:r>
        <w:t xml:space="preserve">Post-natal complications that pertain to </w:t>
      </w:r>
      <w:r w:rsidRPr="00A10D37">
        <w:rPr>
          <w:b/>
          <w:u w:val="single"/>
        </w:rPr>
        <w:t>hypopituitarism</w:t>
      </w:r>
    </w:p>
    <w:p w:rsidR="00A024DE" w:rsidRPr="00A10D37" w:rsidRDefault="00A024DE" w:rsidP="00A024DE">
      <w:pPr>
        <w:pStyle w:val="ListParagraph"/>
        <w:numPr>
          <w:ilvl w:val="3"/>
          <w:numId w:val="1"/>
        </w:numPr>
        <w:rPr>
          <w:b/>
        </w:rPr>
      </w:pPr>
      <w:r w:rsidRPr="00A10D37">
        <w:rPr>
          <w:b/>
        </w:rPr>
        <w:t>Prolonged jaundice</w:t>
      </w:r>
    </w:p>
    <w:p w:rsidR="00A024DE" w:rsidRPr="00A10D37" w:rsidRDefault="00A024DE" w:rsidP="00A024DE">
      <w:pPr>
        <w:pStyle w:val="ListParagraph"/>
        <w:numPr>
          <w:ilvl w:val="3"/>
          <w:numId w:val="1"/>
        </w:numPr>
        <w:rPr>
          <w:b/>
        </w:rPr>
      </w:pPr>
      <w:r w:rsidRPr="00A10D37">
        <w:rPr>
          <w:b/>
        </w:rPr>
        <w:t>Hypoglycemia</w:t>
      </w:r>
    </w:p>
    <w:p w:rsidR="00A024DE" w:rsidRPr="00A10D37" w:rsidRDefault="00A024DE" w:rsidP="00A024DE">
      <w:pPr>
        <w:pStyle w:val="ListParagraph"/>
        <w:numPr>
          <w:ilvl w:val="3"/>
          <w:numId w:val="1"/>
        </w:numPr>
        <w:rPr>
          <w:b/>
        </w:rPr>
      </w:pPr>
      <w:r w:rsidRPr="00A10D37">
        <w:rPr>
          <w:b/>
        </w:rPr>
        <w:t>Cryptorchidism</w:t>
      </w:r>
    </w:p>
    <w:p w:rsidR="00A024DE" w:rsidRPr="00A10D37" w:rsidRDefault="00A024DE" w:rsidP="00A024DE">
      <w:pPr>
        <w:pStyle w:val="ListParagraph"/>
        <w:numPr>
          <w:ilvl w:val="3"/>
          <w:numId w:val="1"/>
        </w:numPr>
        <w:rPr>
          <w:b/>
        </w:rPr>
      </w:pPr>
      <w:r w:rsidRPr="00A10D37">
        <w:rPr>
          <w:b/>
        </w:rPr>
        <w:t>Microphallus</w:t>
      </w:r>
      <w:r w:rsidR="00A10D37">
        <w:t xml:space="preserve">, midline defects </w:t>
      </w:r>
      <w:r w:rsidR="00A10D37" w:rsidRPr="00A10D37">
        <w:rPr>
          <w:sz w:val="18"/>
        </w:rPr>
        <w:t>(cleft, single central incisor)</w:t>
      </w:r>
      <w:r w:rsidRPr="00A10D37">
        <w:rPr>
          <w:b/>
        </w:rPr>
        <w:t xml:space="preserve"> </w:t>
      </w:r>
    </w:p>
    <w:p w:rsidR="00A024DE" w:rsidRDefault="00A024DE" w:rsidP="00A024DE">
      <w:pPr>
        <w:pStyle w:val="ListParagraph"/>
        <w:numPr>
          <w:ilvl w:val="2"/>
          <w:numId w:val="1"/>
        </w:numPr>
      </w:pPr>
      <w:r>
        <w:t>Chronic diseases</w:t>
      </w:r>
    </w:p>
    <w:p w:rsidR="00A024DE" w:rsidRDefault="00A024DE" w:rsidP="00A024DE">
      <w:pPr>
        <w:pStyle w:val="ListParagraph"/>
        <w:numPr>
          <w:ilvl w:val="3"/>
          <w:numId w:val="1"/>
        </w:numPr>
      </w:pPr>
      <w:r>
        <w:t>Renal failure</w:t>
      </w:r>
    </w:p>
    <w:p w:rsidR="00A024DE" w:rsidRDefault="00A024DE" w:rsidP="00A024DE">
      <w:pPr>
        <w:pStyle w:val="ListParagraph"/>
        <w:numPr>
          <w:ilvl w:val="3"/>
          <w:numId w:val="1"/>
        </w:numPr>
      </w:pPr>
      <w:r>
        <w:t xml:space="preserve">CNS disease (e.g. </w:t>
      </w:r>
      <w:r w:rsidRPr="00A10D37">
        <w:rPr>
          <w:b/>
        </w:rPr>
        <w:t>cerebral palsy</w:t>
      </w:r>
      <w:r>
        <w:t>)</w:t>
      </w:r>
    </w:p>
    <w:p w:rsidR="00A024DE" w:rsidRPr="00A10D37" w:rsidRDefault="00A024DE" w:rsidP="00A024DE">
      <w:pPr>
        <w:pStyle w:val="ListParagraph"/>
        <w:numPr>
          <w:ilvl w:val="3"/>
          <w:numId w:val="1"/>
        </w:numPr>
        <w:rPr>
          <w:b/>
          <w:u w:val="single"/>
        </w:rPr>
      </w:pPr>
      <w:r w:rsidRPr="00A10D37">
        <w:rPr>
          <w:b/>
          <w:u w:val="single"/>
        </w:rPr>
        <w:t>Severe asthma with prolonged steroid use</w:t>
      </w:r>
    </w:p>
    <w:p w:rsidR="00A024DE" w:rsidRDefault="00A024DE" w:rsidP="00A024DE">
      <w:pPr>
        <w:pStyle w:val="ListParagraph"/>
        <w:numPr>
          <w:ilvl w:val="3"/>
          <w:numId w:val="1"/>
        </w:numPr>
      </w:pPr>
      <w:r>
        <w:t>Sickle cell anemia</w:t>
      </w:r>
    </w:p>
    <w:p w:rsidR="00A024DE" w:rsidRDefault="00A024DE" w:rsidP="00A024DE">
      <w:pPr>
        <w:pStyle w:val="ListParagraph"/>
        <w:numPr>
          <w:ilvl w:val="3"/>
          <w:numId w:val="1"/>
        </w:numPr>
      </w:pPr>
      <w:r>
        <w:t>Inflammatory bowel disease</w:t>
      </w:r>
    </w:p>
    <w:p w:rsidR="004A4007" w:rsidRPr="00A10D37" w:rsidRDefault="004A4007" w:rsidP="00A024DE">
      <w:pPr>
        <w:pStyle w:val="ListParagraph"/>
        <w:numPr>
          <w:ilvl w:val="3"/>
          <w:numId w:val="1"/>
        </w:numPr>
        <w:rPr>
          <w:b/>
          <w:u w:val="single"/>
        </w:rPr>
      </w:pPr>
      <w:r w:rsidRPr="00A10D37">
        <w:rPr>
          <w:b/>
          <w:u w:val="single"/>
        </w:rPr>
        <w:t xml:space="preserve">Hypothyroidism </w:t>
      </w:r>
    </w:p>
    <w:p w:rsidR="00A024DE" w:rsidRDefault="00A024DE" w:rsidP="00A024DE">
      <w:pPr>
        <w:pStyle w:val="ListParagraph"/>
        <w:numPr>
          <w:ilvl w:val="2"/>
          <w:numId w:val="1"/>
        </w:numPr>
      </w:pPr>
      <w:r>
        <w:t>Chronic drug use</w:t>
      </w:r>
    </w:p>
    <w:p w:rsidR="00A024DE" w:rsidRDefault="00A024DE" w:rsidP="00A024DE">
      <w:pPr>
        <w:pStyle w:val="ListParagraph"/>
        <w:numPr>
          <w:ilvl w:val="3"/>
          <w:numId w:val="1"/>
        </w:numPr>
      </w:pPr>
      <w:r w:rsidRPr="00A10D37">
        <w:rPr>
          <w:b/>
        </w:rPr>
        <w:t xml:space="preserve">Steroids </w:t>
      </w:r>
      <w:r>
        <w:t>(asthma, autoimmune conditions)</w:t>
      </w:r>
    </w:p>
    <w:p w:rsidR="00A024DE" w:rsidRDefault="00A024DE" w:rsidP="00A024DE">
      <w:pPr>
        <w:pStyle w:val="ListParagraph"/>
        <w:numPr>
          <w:ilvl w:val="3"/>
          <w:numId w:val="1"/>
        </w:numPr>
      </w:pPr>
      <w:r>
        <w:t>Stimulants (ADHD)</w:t>
      </w:r>
      <w:r w:rsidR="004A4007">
        <w:t xml:space="preserve"> – decrease appetite </w:t>
      </w:r>
    </w:p>
    <w:p w:rsidR="00A024DE" w:rsidRDefault="004A4007" w:rsidP="004A4007">
      <w:pPr>
        <w:pStyle w:val="ListParagraph"/>
        <w:numPr>
          <w:ilvl w:val="2"/>
          <w:numId w:val="1"/>
        </w:numPr>
      </w:pPr>
      <w:r>
        <w:t>Family history</w:t>
      </w:r>
    </w:p>
    <w:p w:rsidR="004A4007" w:rsidRDefault="004A4007" w:rsidP="004A4007">
      <w:pPr>
        <w:pStyle w:val="ListParagraph"/>
        <w:numPr>
          <w:ilvl w:val="3"/>
          <w:numId w:val="1"/>
        </w:numPr>
      </w:pPr>
      <w:r>
        <w:t xml:space="preserve">Ask for </w:t>
      </w:r>
      <w:r w:rsidRPr="00A10D37">
        <w:rPr>
          <w:b/>
        </w:rPr>
        <w:t>late bloomers</w:t>
      </w:r>
      <w:r w:rsidR="006F370C">
        <w:t>, delayed growth spurt</w:t>
      </w:r>
      <w:r w:rsidR="00A10D37">
        <w:t xml:space="preserve"> &amp; pubert</w:t>
      </w:r>
      <w:r w:rsidR="006F370C">
        <w:t>y</w:t>
      </w:r>
    </w:p>
    <w:p w:rsidR="004A4007" w:rsidRDefault="004A4007" w:rsidP="004A4007">
      <w:pPr>
        <w:pStyle w:val="ListParagraph"/>
        <w:numPr>
          <w:ilvl w:val="2"/>
          <w:numId w:val="1"/>
        </w:numPr>
      </w:pPr>
      <w:r>
        <w:t>Social history</w:t>
      </w:r>
    </w:p>
    <w:p w:rsidR="004A4007" w:rsidRPr="006F370C" w:rsidRDefault="004A4007" w:rsidP="004A4007">
      <w:pPr>
        <w:pStyle w:val="ListParagraph"/>
        <w:numPr>
          <w:ilvl w:val="3"/>
          <w:numId w:val="1"/>
        </w:numPr>
        <w:rPr>
          <w:b/>
        </w:rPr>
      </w:pPr>
      <w:r w:rsidRPr="006F370C">
        <w:rPr>
          <w:b/>
        </w:rPr>
        <w:t xml:space="preserve">Psychosocial deprivation </w:t>
      </w:r>
      <w:r w:rsidR="006F370C">
        <w:t>(psychosocial short stature)</w:t>
      </w:r>
    </w:p>
    <w:p w:rsidR="004A4007" w:rsidRDefault="004A4007" w:rsidP="004A4007">
      <w:pPr>
        <w:pStyle w:val="ListParagraph"/>
        <w:numPr>
          <w:ilvl w:val="3"/>
          <w:numId w:val="1"/>
        </w:numPr>
      </w:pPr>
      <w:r>
        <w:t xml:space="preserve">Rule out </w:t>
      </w:r>
      <w:r w:rsidRPr="006F370C">
        <w:rPr>
          <w:b/>
        </w:rPr>
        <w:t>child neglect/abuse</w:t>
      </w:r>
    </w:p>
    <w:p w:rsidR="004A4007" w:rsidRDefault="004A4007" w:rsidP="004A4007">
      <w:pPr>
        <w:pStyle w:val="ListParagraph"/>
        <w:ind w:left="1440"/>
      </w:pPr>
    </w:p>
    <w:p w:rsidR="004A4007" w:rsidRPr="006F370C" w:rsidRDefault="004A4007" w:rsidP="004A4007">
      <w:pPr>
        <w:pStyle w:val="ListParagraph"/>
        <w:numPr>
          <w:ilvl w:val="1"/>
          <w:numId w:val="1"/>
        </w:numPr>
        <w:rPr>
          <w:b/>
        </w:rPr>
      </w:pPr>
      <w:r w:rsidRPr="006F370C">
        <w:rPr>
          <w:b/>
        </w:rPr>
        <w:lastRenderedPageBreak/>
        <w:t>Types of short stature:</w:t>
      </w:r>
    </w:p>
    <w:p w:rsidR="004A4007" w:rsidRPr="006F370C" w:rsidRDefault="004A4007" w:rsidP="004A4007">
      <w:pPr>
        <w:pStyle w:val="ListParagraph"/>
        <w:numPr>
          <w:ilvl w:val="2"/>
          <w:numId w:val="1"/>
        </w:numPr>
        <w:rPr>
          <w:b/>
          <w:i/>
        </w:rPr>
      </w:pPr>
      <w:r w:rsidRPr="006F370C">
        <w:rPr>
          <w:b/>
          <w:i/>
        </w:rPr>
        <w:t>Normal variant short stature</w:t>
      </w:r>
    </w:p>
    <w:p w:rsidR="004A4007" w:rsidRDefault="004A4007" w:rsidP="004A4007">
      <w:pPr>
        <w:pStyle w:val="ListParagraph"/>
        <w:numPr>
          <w:ilvl w:val="3"/>
          <w:numId w:val="1"/>
        </w:numPr>
      </w:pPr>
      <w:r>
        <w:t>Familial/genetic short stature</w:t>
      </w:r>
    </w:p>
    <w:p w:rsidR="004A4007" w:rsidRDefault="004A4007" w:rsidP="004A4007">
      <w:pPr>
        <w:pStyle w:val="ListParagraph"/>
        <w:numPr>
          <w:ilvl w:val="3"/>
          <w:numId w:val="1"/>
        </w:numPr>
      </w:pPr>
      <w:r>
        <w:t>Constitutional short stature</w:t>
      </w:r>
    </w:p>
    <w:p w:rsidR="006F370C" w:rsidRDefault="006F370C" w:rsidP="004A4007">
      <w:pPr>
        <w:pStyle w:val="ListParagraph"/>
        <w:numPr>
          <w:ilvl w:val="3"/>
          <w:numId w:val="1"/>
        </w:numPr>
      </w:pPr>
      <w:r>
        <w:t>Idiopathic</w:t>
      </w:r>
    </w:p>
    <w:p w:rsidR="004A4007" w:rsidRPr="006F370C" w:rsidRDefault="004A4007" w:rsidP="004A4007">
      <w:pPr>
        <w:pStyle w:val="ListParagraph"/>
        <w:numPr>
          <w:ilvl w:val="2"/>
          <w:numId w:val="1"/>
        </w:numPr>
        <w:rPr>
          <w:b/>
          <w:i/>
        </w:rPr>
      </w:pPr>
      <w:r w:rsidRPr="006F370C">
        <w:rPr>
          <w:b/>
          <w:i/>
        </w:rPr>
        <w:t>Pathological short stature</w:t>
      </w:r>
    </w:p>
    <w:p w:rsidR="004A4007" w:rsidRDefault="004A4007" w:rsidP="004A4007">
      <w:pPr>
        <w:pStyle w:val="ListParagraph"/>
        <w:numPr>
          <w:ilvl w:val="3"/>
          <w:numId w:val="1"/>
        </w:numPr>
      </w:pPr>
      <w:r>
        <w:t>Proportionate</w:t>
      </w:r>
    </w:p>
    <w:p w:rsidR="004A4007" w:rsidRDefault="004A4007" w:rsidP="004A4007">
      <w:pPr>
        <w:pStyle w:val="ListParagraph"/>
        <w:numPr>
          <w:ilvl w:val="3"/>
          <w:numId w:val="1"/>
        </w:numPr>
      </w:pPr>
      <w:r>
        <w:t xml:space="preserve">Disproportionate </w:t>
      </w:r>
    </w:p>
    <w:p w:rsidR="004A4007" w:rsidRPr="006F370C" w:rsidRDefault="004A4007" w:rsidP="004A4007">
      <w:pPr>
        <w:pStyle w:val="ListParagraph"/>
        <w:numPr>
          <w:ilvl w:val="1"/>
          <w:numId w:val="1"/>
        </w:numPr>
        <w:rPr>
          <w:b/>
        </w:rPr>
      </w:pPr>
      <w:r w:rsidRPr="006F370C">
        <w:rPr>
          <w:b/>
        </w:rPr>
        <w:t>Normal variant short stature:</w:t>
      </w:r>
    </w:p>
    <w:p w:rsidR="004A4007" w:rsidRDefault="004A4007" w:rsidP="004A4007">
      <w:pPr>
        <w:pStyle w:val="ListParagraph"/>
        <w:numPr>
          <w:ilvl w:val="2"/>
          <w:numId w:val="1"/>
        </w:numPr>
      </w:pPr>
      <w:r w:rsidRPr="006F370C">
        <w:rPr>
          <w:b/>
          <w:u w:val="single"/>
        </w:rPr>
        <w:t>Familial short stature</w:t>
      </w:r>
      <w:r>
        <w:t xml:space="preserve"> is defined as:</w:t>
      </w:r>
    </w:p>
    <w:p w:rsidR="004A4007" w:rsidRDefault="004A4007" w:rsidP="004A4007">
      <w:pPr>
        <w:pStyle w:val="ListParagraph"/>
        <w:numPr>
          <w:ilvl w:val="3"/>
          <w:numId w:val="1"/>
        </w:numPr>
      </w:pPr>
      <w:r>
        <w:t>Height = &lt; 2 SD</w:t>
      </w:r>
    </w:p>
    <w:p w:rsidR="004A4007" w:rsidRDefault="004A4007" w:rsidP="004A4007">
      <w:pPr>
        <w:pStyle w:val="ListParagraph"/>
        <w:numPr>
          <w:ilvl w:val="3"/>
          <w:numId w:val="1"/>
        </w:numPr>
      </w:pPr>
      <w:r>
        <w:t xml:space="preserve">Height in parents = </w:t>
      </w:r>
      <w:r w:rsidRPr="006F370C">
        <w:rPr>
          <w:b/>
        </w:rPr>
        <w:t>short MPH</w:t>
      </w:r>
    </w:p>
    <w:p w:rsidR="004A4007" w:rsidRPr="006F370C" w:rsidRDefault="004A4007" w:rsidP="004A4007">
      <w:pPr>
        <w:pStyle w:val="ListParagraph"/>
        <w:numPr>
          <w:ilvl w:val="3"/>
          <w:numId w:val="1"/>
        </w:numPr>
        <w:rPr>
          <w:b/>
        </w:rPr>
      </w:pPr>
      <w:r w:rsidRPr="006F370C">
        <w:rPr>
          <w:b/>
        </w:rPr>
        <w:t>Bone age = normal age</w:t>
      </w:r>
    </w:p>
    <w:p w:rsidR="004A4007" w:rsidRPr="006F370C" w:rsidRDefault="004A4007" w:rsidP="004A4007">
      <w:pPr>
        <w:pStyle w:val="ListParagraph"/>
        <w:numPr>
          <w:ilvl w:val="3"/>
          <w:numId w:val="1"/>
        </w:numPr>
        <w:rPr>
          <w:b/>
        </w:rPr>
      </w:pPr>
      <w:r w:rsidRPr="006F370C">
        <w:rPr>
          <w:b/>
        </w:rPr>
        <w:t>Puberty = normal onset</w:t>
      </w:r>
    </w:p>
    <w:p w:rsidR="004A4007" w:rsidRPr="006F370C" w:rsidRDefault="004A4007" w:rsidP="004A4007">
      <w:pPr>
        <w:pStyle w:val="ListParagraph"/>
        <w:numPr>
          <w:ilvl w:val="3"/>
          <w:numId w:val="1"/>
        </w:numPr>
        <w:rPr>
          <w:b/>
        </w:rPr>
      </w:pPr>
      <w:r w:rsidRPr="006F370C">
        <w:rPr>
          <w:b/>
        </w:rPr>
        <w:t>Rate = normal rate</w:t>
      </w:r>
    </w:p>
    <w:p w:rsidR="004A4007" w:rsidRDefault="004A4007" w:rsidP="004A4007">
      <w:pPr>
        <w:pStyle w:val="ListParagraph"/>
        <w:numPr>
          <w:ilvl w:val="3"/>
          <w:numId w:val="1"/>
        </w:numPr>
      </w:pPr>
      <w:r>
        <w:t>Basically all they did was start off at a shorter size</w:t>
      </w:r>
    </w:p>
    <w:p w:rsidR="004A4007" w:rsidRPr="006F370C" w:rsidRDefault="004A4007" w:rsidP="004A4007">
      <w:pPr>
        <w:pStyle w:val="ListParagraph"/>
        <w:numPr>
          <w:ilvl w:val="2"/>
          <w:numId w:val="1"/>
        </w:numPr>
        <w:rPr>
          <w:b/>
          <w:u w:val="single"/>
        </w:rPr>
      </w:pPr>
      <w:r w:rsidRPr="006F370C">
        <w:rPr>
          <w:b/>
          <w:u w:val="single"/>
        </w:rPr>
        <w:t>Constitutional short stature</w:t>
      </w:r>
    </w:p>
    <w:p w:rsidR="004A4007" w:rsidRDefault="004A4007" w:rsidP="004A4007">
      <w:pPr>
        <w:pStyle w:val="ListParagraph"/>
        <w:numPr>
          <w:ilvl w:val="3"/>
          <w:numId w:val="1"/>
        </w:numPr>
      </w:pPr>
      <w:r>
        <w:t>Height = &lt; 2 SD</w:t>
      </w:r>
    </w:p>
    <w:p w:rsidR="004A4007" w:rsidRPr="006F370C" w:rsidRDefault="004A4007" w:rsidP="004A4007">
      <w:pPr>
        <w:pStyle w:val="ListParagraph"/>
        <w:numPr>
          <w:ilvl w:val="3"/>
          <w:numId w:val="1"/>
        </w:numPr>
        <w:rPr>
          <w:b/>
        </w:rPr>
      </w:pPr>
      <w:r w:rsidRPr="006F370C">
        <w:rPr>
          <w:b/>
        </w:rPr>
        <w:t>Height in parents = normal</w:t>
      </w:r>
      <w:r w:rsidR="006F370C">
        <w:t xml:space="preserve"> (they were </w:t>
      </w:r>
      <w:r w:rsidR="006F370C" w:rsidRPr="006F370C">
        <w:t>late bloomers</w:t>
      </w:r>
      <w:r w:rsidR="006F370C">
        <w:t>)</w:t>
      </w:r>
    </w:p>
    <w:p w:rsidR="004A4007" w:rsidRPr="006F370C" w:rsidRDefault="004A4007" w:rsidP="004A4007">
      <w:pPr>
        <w:pStyle w:val="ListParagraph"/>
        <w:numPr>
          <w:ilvl w:val="3"/>
          <w:numId w:val="1"/>
        </w:numPr>
        <w:rPr>
          <w:b/>
        </w:rPr>
      </w:pPr>
      <w:r w:rsidRPr="006F370C">
        <w:rPr>
          <w:b/>
        </w:rPr>
        <w:t>Bone age = delayed</w:t>
      </w:r>
    </w:p>
    <w:p w:rsidR="004A4007" w:rsidRPr="006F370C" w:rsidRDefault="004A4007" w:rsidP="004A4007">
      <w:pPr>
        <w:pStyle w:val="ListParagraph"/>
        <w:numPr>
          <w:ilvl w:val="3"/>
          <w:numId w:val="1"/>
        </w:numPr>
        <w:rPr>
          <w:b/>
        </w:rPr>
      </w:pPr>
      <w:r w:rsidRPr="006F370C">
        <w:rPr>
          <w:b/>
        </w:rPr>
        <w:t>Puberty = delayed</w:t>
      </w:r>
    </w:p>
    <w:p w:rsidR="004A4007" w:rsidRPr="006F370C" w:rsidRDefault="004A4007" w:rsidP="004A4007">
      <w:pPr>
        <w:pStyle w:val="ListParagraph"/>
        <w:numPr>
          <w:ilvl w:val="3"/>
          <w:numId w:val="1"/>
        </w:numPr>
        <w:rPr>
          <w:b/>
        </w:rPr>
      </w:pPr>
      <w:r w:rsidRPr="006F370C">
        <w:rPr>
          <w:b/>
        </w:rPr>
        <w:t>Rate = slow rate (&lt; 5 cm a year)</w:t>
      </w:r>
    </w:p>
    <w:p w:rsidR="004A4007" w:rsidRDefault="00FC604E" w:rsidP="004A4007">
      <w:pPr>
        <w:pStyle w:val="ListParagraph"/>
        <w:numPr>
          <w:ilvl w:val="3"/>
          <w:numId w:val="1"/>
        </w:numPr>
      </w:pPr>
      <w:r>
        <w:t xml:space="preserve">Basically, they are going through a slow phase, but will catch up </w:t>
      </w:r>
    </w:p>
    <w:p w:rsidR="00FC604E" w:rsidRDefault="00FC604E" w:rsidP="00FC604E">
      <w:pPr>
        <w:pStyle w:val="ListParagraph"/>
        <w:numPr>
          <w:ilvl w:val="1"/>
          <w:numId w:val="1"/>
        </w:numPr>
      </w:pPr>
      <w:r w:rsidRPr="006F370C">
        <w:rPr>
          <w:b/>
        </w:rPr>
        <w:t>Pathologic short stature</w:t>
      </w:r>
      <w:r>
        <w:t xml:space="preserve"> ~ in all cases, &lt; 3 SD + slow rate </w:t>
      </w:r>
    </w:p>
    <w:p w:rsidR="00FC604E" w:rsidRPr="006F370C" w:rsidRDefault="00FC604E" w:rsidP="00FC604E">
      <w:pPr>
        <w:pStyle w:val="ListParagraph"/>
        <w:numPr>
          <w:ilvl w:val="2"/>
          <w:numId w:val="1"/>
        </w:numPr>
        <w:rPr>
          <w:b/>
          <w:u w:val="single"/>
        </w:rPr>
      </w:pPr>
      <w:r w:rsidRPr="006F370C">
        <w:rPr>
          <w:b/>
          <w:u w:val="single"/>
        </w:rPr>
        <w:t>Proportionate short stature (U/L normal)</w:t>
      </w:r>
    </w:p>
    <w:p w:rsidR="00FC604E" w:rsidRDefault="00D76558" w:rsidP="00FC604E">
      <w:pPr>
        <w:pStyle w:val="ListParagraph"/>
        <w:numPr>
          <w:ilvl w:val="3"/>
          <w:numId w:val="1"/>
        </w:numPr>
      </w:pPr>
      <w:r w:rsidRPr="00D76558">
        <w:rPr>
          <w:b/>
          <w:noProof/>
        </w:rPr>
        <w:pict>
          <v:shapetype id="_x0000_t202" coordsize="21600,21600" o:spt="202" path="m,l,21600r21600,l21600,xe">
            <v:stroke joinstyle="miter"/>
            <v:path gradientshapeok="t" o:connecttype="rect"/>
          </v:shapetype>
          <v:shape id="Text Box 152" o:spid="_x0000_s1026" type="#_x0000_t202" style="position:absolute;left:0;text-align:left;margin-left:-80.95pt;margin-top:.95pt;width:162pt;height:333pt;z-index:25183539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" fillcolor="white [3201]" strokecolor="#4f81bd [3204]" strokeweight="2pt">
            <v:textbox>
              <w:txbxContent>
                <w:p w:rsidR="00132266" w:rsidRDefault="00132266">
                  <w:pPr>
                    <w:rPr>
                      <w:sz w:val="16"/>
                    </w:rPr>
                  </w:pPr>
                  <w:r>
                    <w:rPr>
                      <w:sz w:val="16"/>
                    </w:rPr>
                    <w:t>Causes of short Stature you should know:</w:t>
                  </w:r>
                </w:p>
                <w:p w:rsidR="00132266" w:rsidRDefault="00132266">
                  <w:pPr>
                    <w:rPr>
                      <w:sz w:val="16"/>
                    </w:rPr>
                  </w:pPr>
                  <w:r>
                    <w:rPr>
                      <w:sz w:val="16"/>
                    </w:rPr>
                    <w:t>- Familial</w:t>
                  </w:r>
                </w:p>
                <w:p w:rsidR="00132266" w:rsidRDefault="00132266">
                  <w:pPr>
                    <w:rPr>
                      <w:sz w:val="16"/>
                    </w:rPr>
                  </w:pPr>
                  <w:r>
                    <w:rPr>
                      <w:sz w:val="16"/>
                    </w:rPr>
                    <w:t xml:space="preserve">- Constitutional delay </w:t>
                  </w:r>
                </w:p>
                <w:p w:rsidR="00132266" w:rsidRDefault="00132266">
                  <w:pPr>
                    <w:rPr>
                      <w:sz w:val="16"/>
                    </w:rPr>
                  </w:pPr>
                  <w:r>
                    <w:rPr>
                      <w:sz w:val="16"/>
                    </w:rPr>
                    <w:t>- Malnutrition</w:t>
                  </w:r>
                </w:p>
                <w:p w:rsidR="00132266" w:rsidRDefault="00132266">
                  <w:pPr>
                    <w:rPr>
                      <w:sz w:val="16"/>
                    </w:rPr>
                  </w:pPr>
                  <w:r>
                    <w:rPr>
                      <w:sz w:val="16"/>
                    </w:rPr>
                    <w:t>- Psychosocial dwarfism</w:t>
                  </w:r>
                </w:p>
                <w:p w:rsidR="00132266" w:rsidRDefault="00132266">
                  <w:pPr>
                    <w:rPr>
                      <w:sz w:val="16"/>
                    </w:rPr>
                  </w:pPr>
                  <w:r>
                    <w:rPr>
                      <w:sz w:val="16"/>
                    </w:rPr>
                    <w:t>- Malabsorptive syndromes (CF, celiac disease, IBD)</w:t>
                  </w:r>
                </w:p>
                <w:p w:rsidR="00132266" w:rsidRPr="00806ED2" w:rsidRDefault="00132266">
                  <w:pPr>
                    <w:rPr>
                      <w:b/>
                      <w:sz w:val="16"/>
                    </w:rPr>
                  </w:pPr>
                  <w:r w:rsidRPr="00806ED2">
                    <w:rPr>
                      <w:b/>
                      <w:sz w:val="16"/>
                    </w:rPr>
                    <w:t>- Genetic associated conditions:</w:t>
                  </w:r>
                </w:p>
                <w:p w:rsidR="00132266" w:rsidRDefault="00132266">
                  <w:pPr>
                    <w:rPr>
                      <w:sz w:val="16"/>
                    </w:rPr>
                  </w:pPr>
                  <w:r>
                    <w:rPr>
                      <w:sz w:val="16"/>
                    </w:rPr>
                    <w:tab/>
                    <w:t>&gt; Prader-willi</w:t>
                  </w:r>
                </w:p>
                <w:p w:rsidR="00132266" w:rsidRDefault="00132266">
                  <w:pPr>
                    <w:rPr>
                      <w:sz w:val="16"/>
                    </w:rPr>
                  </w:pPr>
                  <w:r>
                    <w:rPr>
                      <w:sz w:val="16"/>
                    </w:rPr>
                    <w:tab/>
                    <w:t>&gt; Turner &amp; Noonan</w:t>
                  </w:r>
                </w:p>
                <w:p w:rsidR="00132266" w:rsidRDefault="00132266">
                  <w:pPr>
                    <w:rPr>
                      <w:sz w:val="16"/>
                    </w:rPr>
                  </w:pPr>
                  <w:r>
                    <w:rPr>
                      <w:sz w:val="16"/>
                    </w:rPr>
                    <w:tab/>
                    <w:t>&gt; Trisomy 21, 18, 13</w:t>
                  </w:r>
                </w:p>
                <w:p w:rsidR="00132266" w:rsidRDefault="00132266">
                  <w:pPr>
                    <w:rPr>
                      <w:sz w:val="16"/>
                    </w:rPr>
                  </w:pPr>
                  <w:r>
                    <w:rPr>
                      <w:sz w:val="16"/>
                    </w:rPr>
                    <w:tab/>
                    <w:t>&gt; Russel-Silver</w:t>
                  </w:r>
                </w:p>
                <w:p w:rsidR="00132266" w:rsidRDefault="00132266">
                  <w:pPr>
                    <w:rPr>
                      <w:sz w:val="16"/>
                    </w:rPr>
                  </w:pPr>
                  <w:r>
                    <w:rPr>
                      <w:sz w:val="16"/>
                    </w:rPr>
                    <w:tab/>
                    <w:t>&gt; Cornelia-de Lange</w:t>
                  </w:r>
                </w:p>
                <w:p w:rsidR="00132266" w:rsidRDefault="00132266">
                  <w:pPr>
                    <w:rPr>
                      <w:sz w:val="16"/>
                    </w:rPr>
                  </w:pPr>
                  <w:r>
                    <w:rPr>
                      <w:sz w:val="16"/>
                    </w:rPr>
                    <w:tab/>
                    <w:t xml:space="preserve">&gt; Achondroplasia </w:t>
                  </w:r>
                </w:p>
                <w:p w:rsidR="00132266" w:rsidRDefault="00132266">
                  <w:pPr>
                    <w:rPr>
                      <w:sz w:val="16"/>
                    </w:rPr>
                  </w:pPr>
                  <w:r>
                    <w:rPr>
                      <w:sz w:val="16"/>
                    </w:rPr>
                    <w:tab/>
                    <w:t>&gt; Osteogenesis imperfect</w:t>
                  </w:r>
                </w:p>
                <w:p w:rsidR="00132266" w:rsidRDefault="00132266">
                  <w:pPr>
                    <w:rPr>
                      <w:sz w:val="16"/>
                    </w:rPr>
                  </w:pPr>
                  <w:r>
                    <w:rPr>
                      <w:sz w:val="16"/>
                    </w:rPr>
                    <w:tab/>
                    <w:t>&gt; RTA</w:t>
                  </w:r>
                </w:p>
                <w:p w:rsidR="00132266" w:rsidRDefault="00132266">
                  <w:pPr>
                    <w:rPr>
                      <w:sz w:val="16"/>
                    </w:rPr>
                  </w:pPr>
                  <w:r>
                    <w:rPr>
                      <w:sz w:val="16"/>
                    </w:rPr>
                    <w:tab/>
                    <w:t>&gt; PseudohypoPTH (have short -</w:t>
                  </w:r>
                  <w:r>
                    <w:rPr>
                      <w:sz w:val="16"/>
                    </w:rPr>
                    <w:tab/>
                    <w:t xml:space="preserve"> metacarpals)</w:t>
                  </w:r>
                </w:p>
                <w:p w:rsidR="00132266" w:rsidRDefault="00132266">
                  <w:pPr>
                    <w:rPr>
                      <w:sz w:val="16"/>
                    </w:rPr>
                  </w:pPr>
                  <w:r>
                    <w:rPr>
                      <w:sz w:val="16"/>
                    </w:rPr>
                    <w:tab/>
                    <w:t>&gt; Schwachman-Diamond, Diamond-Blackfan, Fanconi anemias</w:t>
                  </w:r>
                </w:p>
                <w:p w:rsidR="00132266" w:rsidRDefault="00132266">
                  <w:pPr>
                    <w:rPr>
                      <w:sz w:val="16"/>
                    </w:rPr>
                  </w:pPr>
                  <w:r>
                    <w:rPr>
                      <w:sz w:val="16"/>
                    </w:rPr>
                    <w:t xml:space="preserve">- </w:t>
                  </w:r>
                  <w:r w:rsidRPr="00806ED2">
                    <w:rPr>
                      <w:b/>
                      <w:sz w:val="16"/>
                    </w:rPr>
                    <w:t>Endocrine related causes:</w:t>
                  </w:r>
                </w:p>
                <w:p w:rsidR="00132266" w:rsidRDefault="00132266">
                  <w:pPr>
                    <w:rPr>
                      <w:sz w:val="16"/>
                    </w:rPr>
                  </w:pPr>
                  <w:r>
                    <w:rPr>
                      <w:sz w:val="16"/>
                    </w:rPr>
                    <w:tab/>
                    <w:t>&gt; Rickets</w:t>
                  </w:r>
                </w:p>
                <w:p w:rsidR="00132266" w:rsidRDefault="00132266">
                  <w:pPr>
                    <w:rPr>
                      <w:sz w:val="16"/>
                    </w:rPr>
                  </w:pPr>
                  <w:r>
                    <w:rPr>
                      <w:sz w:val="16"/>
                    </w:rPr>
                    <w:tab/>
                    <w:t>&gt; Hypothyroidism</w:t>
                  </w:r>
                </w:p>
                <w:p w:rsidR="00132266" w:rsidRDefault="00132266">
                  <w:pPr>
                    <w:rPr>
                      <w:sz w:val="16"/>
                    </w:rPr>
                  </w:pPr>
                  <w:r>
                    <w:rPr>
                      <w:sz w:val="16"/>
                    </w:rPr>
                    <w:tab/>
                    <w:t>&gt; GH deficiency</w:t>
                  </w:r>
                </w:p>
                <w:p w:rsidR="00132266" w:rsidRDefault="00132266">
                  <w:pPr>
                    <w:rPr>
                      <w:sz w:val="16"/>
                    </w:rPr>
                  </w:pPr>
                  <w:r>
                    <w:rPr>
                      <w:sz w:val="16"/>
                    </w:rPr>
                    <w:tab/>
                    <w:t xml:space="preserve">&gt; Panhypopituitarism </w:t>
                  </w:r>
                </w:p>
                <w:p w:rsidR="00132266" w:rsidRDefault="00132266">
                  <w:pPr>
                    <w:rPr>
                      <w:sz w:val="16"/>
                    </w:rPr>
                  </w:pPr>
                  <w:r>
                    <w:rPr>
                      <w:sz w:val="16"/>
                    </w:rPr>
                    <w:tab/>
                    <w:t>&gt; Craniopharyngioma</w:t>
                  </w:r>
                </w:p>
                <w:p w:rsidR="00132266" w:rsidRDefault="00132266">
                  <w:pPr>
                    <w:rPr>
                      <w:sz w:val="16"/>
                    </w:rPr>
                  </w:pPr>
                  <w:r>
                    <w:rPr>
                      <w:sz w:val="16"/>
                    </w:rPr>
                    <w:tab/>
                    <w:t>&gt; DM</w:t>
                  </w:r>
                </w:p>
                <w:p w:rsidR="00132266" w:rsidRDefault="00132266">
                  <w:pPr>
                    <w:rPr>
                      <w:sz w:val="16"/>
                    </w:rPr>
                  </w:pPr>
                  <w:r>
                    <w:rPr>
                      <w:sz w:val="16"/>
                    </w:rPr>
                    <w:tab/>
                    <w:t>&gt; Cushing syndrome/disease</w:t>
                  </w:r>
                </w:p>
                <w:p w:rsidR="00132266" w:rsidRDefault="00132266">
                  <w:pPr>
                    <w:rPr>
                      <w:sz w:val="16"/>
                    </w:rPr>
                  </w:pPr>
                  <w:r>
                    <w:rPr>
                      <w:sz w:val="16"/>
                    </w:rPr>
                    <w:tab/>
                    <w:t>&gt; Severe asthmatic on steroids</w:t>
                  </w:r>
                </w:p>
                <w:p w:rsidR="00132266" w:rsidRDefault="00132266">
                  <w:pPr>
                    <w:rPr>
                      <w:sz w:val="16"/>
                    </w:rPr>
                  </w:pPr>
                  <w:r>
                    <w:rPr>
                      <w:sz w:val="16"/>
                    </w:rPr>
                    <w:tab/>
                    <w:t>&gt; Precocious puberty</w:t>
                  </w:r>
                </w:p>
                <w:p w:rsidR="00132266" w:rsidRDefault="00132266">
                  <w:pPr>
                    <w:rPr>
                      <w:sz w:val="16"/>
                    </w:rPr>
                  </w:pPr>
                  <w:r>
                    <w:rPr>
                      <w:sz w:val="16"/>
                    </w:rPr>
                    <w:t>- P</w:t>
                  </w:r>
                  <w:r w:rsidRPr="00806ED2">
                    <w:rPr>
                      <w:b/>
                      <w:sz w:val="16"/>
                    </w:rPr>
                    <w:t>renatal and neonatal causes:</w:t>
                  </w:r>
                </w:p>
                <w:p w:rsidR="00132266" w:rsidRDefault="00132266">
                  <w:pPr>
                    <w:rPr>
                      <w:sz w:val="16"/>
                    </w:rPr>
                  </w:pPr>
                  <w:r>
                    <w:rPr>
                      <w:sz w:val="16"/>
                    </w:rPr>
                    <w:tab/>
                    <w:t>&gt; IUGR</w:t>
                  </w:r>
                </w:p>
                <w:p w:rsidR="00132266" w:rsidRDefault="00132266">
                  <w:pPr>
                    <w:rPr>
                      <w:sz w:val="16"/>
                    </w:rPr>
                  </w:pPr>
                  <w:r>
                    <w:rPr>
                      <w:sz w:val="16"/>
                    </w:rPr>
                    <w:tab/>
                    <w:t>&gt; FAS</w:t>
                  </w:r>
                </w:p>
                <w:p w:rsidR="00132266" w:rsidRDefault="00132266">
                  <w:pPr>
                    <w:rPr>
                      <w:sz w:val="16"/>
                    </w:rPr>
                  </w:pPr>
                  <w:r>
                    <w:rPr>
                      <w:sz w:val="16"/>
                    </w:rPr>
                    <w:tab/>
                    <w:t>&gt; Cerebral palsy</w:t>
                  </w:r>
                </w:p>
                <w:p w:rsidR="00132266" w:rsidRPr="00040778" w:rsidRDefault="00132266">
                  <w:pPr>
                    <w:rPr>
                      <w:sz w:val="16"/>
                    </w:rPr>
                  </w:pPr>
                  <w:r>
                    <w:rPr>
                      <w:sz w:val="16"/>
                    </w:rPr>
                    <w:tab/>
                  </w:r>
                </w:p>
              </w:txbxContent>
            </v:textbox>
          </v:shape>
        </w:pict>
      </w:r>
      <w:r w:rsidR="00FC604E" w:rsidRPr="006F370C">
        <w:rPr>
          <w:b/>
        </w:rPr>
        <w:t>Prenatal causes</w:t>
      </w:r>
      <w:r w:rsidR="00FC604E">
        <w:t xml:space="preserve"> (in utero exposure [alcohol, tobacco, TORCH</w:t>
      </w:r>
      <w:r w:rsidR="006F370C">
        <w:t>, IUGR</w:t>
      </w:r>
      <w:r w:rsidR="00FC604E">
        <w:t xml:space="preserve">] + </w:t>
      </w:r>
      <w:r w:rsidR="00FC604E" w:rsidRPr="006F370C">
        <w:rPr>
          <w:b/>
        </w:rPr>
        <w:t>chromosomal disorder</w:t>
      </w:r>
      <w:r w:rsidR="006F370C" w:rsidRPr="006F370C">
        <w:rPr>
          <w:b/>
        </w:rPr>
        <w:t>s</w:t>
      </w:r>
      <w:r w:rsidR="006F370C">
        <w:t xml:space="preserve"> [Noonan,</w:t>
      </w:r>
      <w:r w:rsidR="00FC604E">
        <w:t xml:space="preserve"> Turner</w:t>
      </w:r>
      <w:r w:rsidR="006F370C">
        <w:t>, trisomy 21, 13, 18</w:t>
      </w:r>
      <w:r w:rsidR="00FC604E">
        <w:t xml:space="preserve">] + </w:t>
      </w:r>
      <w:r w:rsidR="006F370C" w:rsidRPr="006F370C">
        <w:rPr>
          <w:b/>
        </w:rPr>
        <w:t>genetic syndromes</w:t>
      </w:r>
      <w:r w:rsidR="006F370C">
        <w:t xml:space="preserve"> [Prader-Willi, </w:t>
      </w:r>
      <w:r w:rsidR="00FC604E">
        <w:t>Russell-Silver</w:t>
      </w:r>
      <w:r w:rsidR="006F370C">
        <w:t>, Cornelia</w:t>
      </w:r>
      <w:r w:rsidR="00FC604E">
        <w:t>]</w:t>
      </w:r>
    </w:p>
    <w:p w:rsidR="00FC604E" w:rsidRDefault="00FC604E" w:rsidP="00FC604E">
      <w:pPr>
        <w:pStyle w:val="ListParagraph"/>
        <w:numPr>
          <w:ilvl w:val="3"/>
          <w:numId w:val="1"/>
        </w:numPr>
      </w:pPr>
      <w:r w:rsidRPr="006F370C">
        <w:rPr>
          <w:b/>
        </w:rPr>
        <w:t>Postnatal causes</w:t>
      </w:r>
      <w:r>
        <w:t xml:space="preserve"> (malnutrition, psychosocial causes, IBD, cyanotic heart disease, renal failure, RTA, cystic fibrosis, asthma, hypothyroidism, GH deficiency and Cushing</w:t>
      </w:r>
      <w:r w:rsidR="006F370C">
        <w:t>, osteogenesis imperfecta</w:t>
      </w:r>
      <w:r>
        <w:t>)</w:t>
      </w:r>
    </w:p>
    <w:p w:rsidR="00FC604E" w:rsidRPr="006F370C" w:rsidRDefault="00FC604E" w:rsidP="00FC604E">
      <w:pPr>
        <w:pStyle w:val="ListParagraph"/>
        <w:numPr>
          <w:ilvl w:val="2"/>
          <w:numId w:val="1"/>
        </w:numPr>
      </w:pPr>
      <w:r w:rsidRPr="006F370C">
        <w:rPr>
          <w:b/>
          <w:u w:val="single"/>
        </w:rPr>
        <w:t>Disproportionate short stature</w:t>
      </w:r>
      <w:r w:rsidRPr="006F370C">
        <w:t xml:space="preserve"> (U/L usually HIGH)</w:t>
      </w:r>
    </w:p>
    <w:p w:rsidR="00770D75" w:rsidRDefault="00FC604E" w:rsidP="00FC604E">
      <w:pPr>
        <w:pStyle w:val="ListParagraph"/>
        <w:numPr>
          <w:ilvl w:val="3"/>
          <w:numId w:val="1"/>
        </w:numPr>
      </w:pPr>
      <w:r w:rsidRPr="006F370C">
        <w:rPr>
          <w:b/>
        </w:rPr>
        <w:t>Rickets</w:t>
      </w:r>
      <w:r>
        <w:t>, skeletal dysplasia (</w:t>
      </w:r>
      <w:r w:rsidRPr="006F370C">
        <w:rPr>
          <w:b/>
        </w:rPr>
        <w:t>achondroplasia</w:t>
      </w:r>
      <w:r>
        <w:t>)</w:t>
      </w:r>
    </w:p>
    <w:p w:rsidR="00770D75" w:rsidRPr="006F370C" w:rsidRDefault="00770D75" w:rsidP="00770D75">
      <w:pPr>
        <w:pStyle w:val="ListParagraph"/>
        <w:numPr>
          <w:ilvl w:val="2"/>
          <w:numId w:val="1"/>
        </w:numPr>
        <w:rPr>
          <w:b/>
          <w:u w:val="single"/>
        </w:rPr>
      </w:pPr>
      <w:r w:rsidRPr="006F370C">
        <w:rPr>
          <w:b/>
          <w:u w:val="single"/>
        </w:rPr>
        <w:t>GROWTH HORMONE DEFICIENCY</w:t>
      </w:r>
      <w:r w:rsidR="00806ED2">
        <w:rPr>
          <w:b/>
          <w:u w:val="single"/>
        </w:rPr>
        <w:t xml:space="preserve"> or Panhypopituitarism</w:t>
      </w:r>
    </w:p>
    <w:p w:rsidR="00770D75" w:rsidRDefault="00770D75" w:rsidP="00770D75">
      <w:pPr>
        <w:pStyle w:val="ListParagraph"/>
        <w:numPr>
          <w:ilvl w:val="3"/>
          <w:numId w:val="1"/>
        </w:numPr>
      </w:pPr>
      <w:r>
        <w:t xml:space="preserve">Clinical features include </w:t>
      </w:r>
      <w:r w:rsidRPr="00A1030D">
        <w:rPr>
          <w:b/>
        </w:rPr>
        <w:t>prolonged neonatal jaundice</w:t>
      </w:r>
      <w:r>
        <w:t xml:space="preserve">, </w:t>
      </w:r>
      <w:r w:rsidRPr="00A1030D">
        <w:rPr>
          <w:b/>
        </w:rPr>
        <w:t>hypoglycemia</w:t>
      </w:r>
      <w:r>
        <w:t xml:space="preserve">, </w:t>
      </w:r>
      <w:r w:rsidRPr="00A1030D">
        <w:rPr>
          <w:b/>
        </w:rPr>
        <w:t>CHERUBIC FACIES</w:t>
      </w:r>
      <w:r>
        <w:t xml:space="preserve">, central obesity, </w:t>
      </w:r>
      <w:r w:rsidRPr="00A1030D">
        <w:rPr>
          <w:b/>
        </w:rPr>
        <w:t>microphallus</w:t>
      </w:r>
      <w:r>
        <w:t xml:space="preserve">, cryptorchidism, </w:t>
      </w:r>
      <w:r w:rsidRPr="00A1030D">
        <w:rPr>
          <w:b/>
        </w:rPr>
        <w:t>midline defects</w:t>
      </w:r>
      <w:r>
        <w:t xml:space="preserve"> </w:t>
      </w:r>
    </w:p>
    <w:p w:rsidR="00770D75" w:rsidRDefault="00770D75" w:rsidP="00770D75">
      <w:pPr>
        <w:pStyle w:val="ListParagraph"/>
        <w:numPr>
          <w:ilvl w:val="3"/>
          <w:numId w:val="1"/>
        </w:numPr>
      </w:pPr>
      <w:r>
        <w:t>Growth chart will show poor growth velocity</w:t>
      </w:r>
    </w:p>
    <w:p w:rsidR="00770D75" w:rsidRDefault="00770D75" w:rsidP="00770D75">
      <w:pPr>
        <w:pStyle w:val="ListParagraph"/>
        <w:numPr>
          <w:ilvl w:val="3"/>
          <w:numId w:val="1"/>
        </w:numPr>
      </w:pPr>
      <w:r>
        <w:t>Causes of GH deficiency include:</w:t>
      </w:r>
    </w:p>
    <w:p w:rsidR="00770D75" w:rsidRDefault="00770D75" w:rsidP="00770D75">
      <w:pPr>
        <w:pStyle w:val="ListParagraph"/>
        <w:numPr>
          <w:ilvl w:val="0"/>
          <w:numId w:val="2"/>
        </w:numPr>
      </w:pPr>
      <w:r w:rsidRPr="00A1030D">
        <w:rPr>
          <w:b/>
        </w:rPr>
        <w:t>Brain tumors</w:t>
      </w:r>
      <w:r>
        <w:t xml:space="preserve"> (craniopharyngioma)</w:t>
      </w:r>
    </w:p>
    <w:p w:rsidR="00770D75" w:rsidRPr="00A1030D" w:rsidRDefault="00770D75" w:rsidP="00770D75">
      <w:pPr>
        <w:pStyle w:val="ListParagraph"/>
        <w:numPr>
          <w:ilvl w:val="0"/>
          <w:numId w:val="2"/>
        </w:numPr>
        <w:rPr>
          <w:b/>
        </w:rPr>
      </w:pPr>
      <w:r w:rsidRPr="00A1030D">
        <w:rPr>
          <w:b/>
        </w:rPr>
        <w:t>CNS radiation exposure</w:t>
      </w:r>
    </w:p>
    <w:p w:rsidR="00770D75" w:rsidRDefault="00D76558" w:rsidP="00770D75">
      <w:pPr>
        <w:pStyle w:val="ListParagraph"/>
        <w:numPr>
          <w:ilvl w:val="0"/>
          <w:numId w:val="2"/>
        </w:numPr>
      </w:pPr>
      <w:r w:rsidRPr="00D76558">
        <w:rPr>
          <w:b/>
          <w:noProof/>
        </w:rPr>
        <w:lastRenderedPageBreak/>
        <w:pict>
          <v:shape id="Text Box 154" o:spid="_x0000_s1027" type="#_x0000_t202" style="position:absolute;left:0;text-align:left;margin-left:-80.95pt;margin-top:-53.95pt;width:135pt;height:5in;z-index:25183744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" fillcolor="white [3201]" strokecolor="#4f81bd [3204]" strokeweight="2pt">
            <v:textbox>
              <w:txbxContent>
                <w:p w:rsidR="00132266" w:rsidRPr="00E244D3" w:rsidRDefault="00132266" w:rsidP="00A1030D">
                  <w:pPr>
                    <w:rPr>
                      <w:sz w:val="14"/>
                    </w:rPr>
                  </w:pPr>
                  <w:r w:rsidRPr="00E244D3">
                    <w:rPr>
                      <w:sz w:val="14"/>
                    </w:rPr>
                    <w:t>I know I fucked up the explanation, but here’s the deal. There’s panhypopituitarism, which is associated with microphallus, neonatal jaundice and neonatal hypoglycemia. A similar picture is seen with isolated GH deficiency. Midline defects such as single central incisors and cleft lip are associated with panhypopituitarism.</w:t>
                  </w:r>
                </w:p>
                <w:p w:rsidR="00132266" w:rsidRPr="00E244D3" w:rsidRDefault="00132266" w:rsidP="00A1030D">
                  <w:pPr>
                    <w:rPr>
                      <w:sz w:val="14"/>
                    </w:rPr>
                  </w:pPr>
                </w:p>
                <w:p w:rsidR="00132266" w:rsidRPr="002B16EF" w:rsidRDefault="00132266" w:rsidP="00A1030D">
                  <w:pPr>
                    <w:rPr>
                      <w:b/>
                      <w:sz w:val="14"/>
                    </w:rPr>
                  </w:pPr>
                  <w:r w:rsidRPr="002B16EF">
                    <w:rPr>
                      <w:b/>
                      <w:sz w:val="14"/>
                    </w:rPr>
                    <w:t>Approach to short stature:</w:t>
                  </w:r>
                </w:p>
                <w:p w:rsidR="00132266" w:rsidRPr="00E244D3" w:rsidRDefault="00132266" w:rsidP="00A1030D">
                  <w:pPr>
                    <w:rPr>
                      <w:sz w:val="14"/>
                    </w:rPr>
                  </w:pPr>
                  <w:r w:rsidRPr="00E244D3">
                    <w:rPr>
                      <w:sz w:val="14"/>
                    </w:rPr>
                    <w:t xml:space="preserve">- Get MPH from parents </w:t>
                  </w:r>
                </w:p>
                <w:p w:rsidR="00132266" w:rsidRPr="00E244D3" w:rsidRDefault="00132266" w:rsidP="00A1030D">
                  <w:pPr>
                    <w:rPr>
                      <w:sz w:val="14"/>
                    </w:rPr>
                  </w:pPr>
                  <w:r w:rsidRPr="00E244D3">
                    <w:rPr>
                      <w:sz w:val="14"/>
                    </w:rPr>
                    <w:t>- Measure height using stadiometer (or infantometer).</w:t>
                  </w:r>
                </w:p>
                <w:p w:rsidR="00132266" w:rsidRPr="00E244D3" w:rsidRDefault="00132266" w:rsidP="00A1030D">
                  <w:pPr>
                    <w:rPr>
                      <w:sz w:val="14"/>
                    </w:rPr>
                  </w:pPr>
                  <w:r w:rsidRPr="00E244D3">
                    <w:rPr>
                      <w:sz w:val="14"/>
                    </w:rPr>
                    <w:t>- Measure arm span (normal arm span = height +/- 5 cm)</w:t>
                  </w:r>
                </w:p>
                <w:p w:rsidR="00132266" w:rsidRPr="00E244D3" w:rsidRDefault="00132266" w:rsidP="00A1030D">
                  <w:pPr>
                    <w:rPr>
                      <w:sz w:val="14"/>
                    </w:rPr>
                  </w:pPr>
                  <w:r w:rsidRPr="00E244D3">
                    <w:rPr>
                      <w:sz w:val="14"/>
                    </w:rPr>
                    <w:t xml:space="preserve">- U/L ratio </w:t>
                  </w:r>
                </w:p>
                <w:p w:rsidR="00132266" w:rsidRPr="00E244D3" w:rsidRDefault="00132266" w:rsidP="00A1030D">
                  <w:pPr>
                    <w:rPr>
                      <w:sz w:val="14"/>
                    </w:rPr>
                  </w:pPr>
                  <w:r w:rsidRPr="00E244D3">
                    <w:rPr>
                      <w:sz w:val="14"/>
                    </w:rPr>
                    <w:t xml:space="preserve">- Growth velocity </w:t>
                  </w:r>
                </w:p>
                <w:p w:rsidR="00132266" w:rsidRPr="00E244D3" w:rsidRDefault="00132266" w:rsidP="00A1030D">
                  <w:pPr>
                    <w:rPr>
                      <w:sz w:val="14"/>
                    </w:rPr>
                  </w:pPr>
                  <w:r w:rsidRPr="002B16EF">
                    <w:rPr>
                      <w:b/>
                      <w:sz w:val="14"/>
                    </w:rPr>
                    <w:t>THEN LABS</w:t>
                  </w:r>
                  <w:r w:rsidRPr="00E244D3">
                    <w:rPr>
                      <w:sz w:val="14"/>
                    </w:rPr>
                    <w:t>:</w:t>
                  </w:r>
                </w:p>
                <w:p w:rsidR="00132266" w:rsidRPr="00E244D3" w:rsidRDefault="00132266" w:rsidP="00A1030D">
                  <w:pPr>
                    <w:rPr>
                      <w:sz w:val="14"/>
                    </w:rPr>
                  </w:pPr>
                  <w:r w:rsidRPr="00E244D3">
                    <w:rPr>
                      <w:sz w:val="14"/>
                    </w:rPr>
                    <w:t>- Bone age</w:t>
                  </w:r>
                </w:p>
                <w:p w:rsidR="00132266" w:rsidRPr="00E244D3" w:rsidRDefault="00132266" w:rsidP="00A1030D">
                  <w:pPr>
                    <w:rPr>
                      <w:sz w:val="14"/>
                    </w:rPr>
                  </w:pPr>
                  <w:r w:rsidRPr="00E244D3">
                    <w:rPr>
                      <w:sz w:val="14"/>
                    </w:rPr>
                    <w:t>- Skeletal survey (for dysplasias)</w:t>
                  </w:r>
                </w:p>
                <w:p w:rsidR="00132266" w:rsidRDefault="00132266" w:rsidP="00A1030D">
                  <w:pPr>
                    <w:rPr>
                      <w:sz w:val="14"/>
                    </w:rPr>
                  </w:pPr>
                  <w:r w:rsidRPr="00E244D3">
                    <w:rPr>
                      <w:sz w:val="14"/>
                    </w:rPr>
                    <w:t>- CBC with WBC differentials</w:t>
                  </w:r>
                </w:p>
                <w:p w:rsidR="00132266" w:rsidRPr="00E244D3" w:rsidRDefault="00132266" w:rsidP="00A1030D">
                  <w:pPr>
                    <w:rPr>
                      <w:sz w:val="14"/>
                    </w:rPr>
                  </w:pPr>
                  <w:r>
                    <w:rPr>
                      <w:sz w:val="14"/>
                    </w:rPr>
                    <w:t>- Electrolyte screening</w:t>
                  </w:r>
                </w:p>
                <w:p w:rsidR="00132266" w:rsidRPr="00E244D3" w:rsidRDefault="00132266" w:rsidP="00A1030D">
                  <w:pPr>
                    <w:rPr>
                      <w:sz w:val="14"/>
                    </w:rPr>
                  </w:pPr>
                  <w:r w:rsidRPr="00E244D3">
                    <w:rPr>
                      <w:sz w:val="14"/>
                    </w:rPr>
                    <w:t>- TFTs</w:t>
                  </w:r>
                </w:p>
                <w:p w:rsidR="00132266" w:rsidRPr="00E244D3" w:rsidRDefault="00132266" w:rsidP="00A1030D">
                  <w:pPr>
                    <w:rPr>
                      <w:sz w:val="14"/>
                    </w:rPr>
                  </w:pPr>
                  <w:r w:rsidRPr="00E244D3">
                    <w:rPr>
                      <w:sz w:val="14"/>
                    </w:rPr>
                    <w:t>- Testosterone and cortisol levels</w:t>
                  </w:r>
                </w:p>
                <w:p w:rsidR="00132266" w:rsidRPr="00E244D3" w:rsidRDefault="00132266" w:rsidP="00A1030D">
                  <w:pPr>
                    <w:rPr>
                      <w:sz w:val="14"/>
                    </w:rPr>
                  </w:pPr>
                  <w:r w:rsidRPr="00E244D3">
                    <w:rPr>
                      <w:sz w:val="14"/>
                    </w:rPr>
                    <w:t>- Vitamin D levels, Ca</w:t>
                  </w:r>
                  <w:r w:rsidRPr="00E244D3">
                    <w:rPr>
                      <w:sz w:val="14"/>
                      <w:vertAlign w:val="superscript"/>
                    </w:rPr>
                    <w:t>2+</w:t>
                  </w:r>
                  <w:r>
                    <w:rPr>
                      <w:sz w:val="14"/>
                    </w:rPr>
                    <w:t>, ALP, PTH</w:t>
                  </w:r>
                </w:p>
                <w:p w:rsidR="00132266" w:rsidRPr="00E244D3" w:rsidRDefault="00132266" w:rsidP="00A1030D">
                  <w:pPr>
                    <w:rPr>
                      <w:sz w:val="14"/>
                    </w:rPr>
                  </w:pPr>
                  <w:r w:rsidRPr="00E244D3">
                    <w:rPr>
                      <w:sz w:val="14"/>
                    </w:rPr>
                    <w:t>- GH and IGF-1 levels + GH stimulation test</w:t>
                  </w:r>
                </w:p>
                <w:p w:rsidR="00132266" w:rsidRPr="00E244D3" w:rsidRDefault="00132266" w:rsidP="00A1030D">
                  <w:pPr>
                    <w:rPr>
                      <w:sz w:val="14"/>
                    </w:rPr>
                  </w:pPr>
                  <w:r w:rsidRPr="00E244D3">
                    <w:rPr>
                      <w:sz w:val="14"/>
                    </w:rPr>
                    <w:t>- Urinalysis &amp; RFTs</w:t>
                  </w:r>
                </w:p>
                <w:p w:rsidR="00132266" w:rsidRPr="00E244D3" w:rsidRDefault="00132266" w:rsidP="00A1030D">
                  <w:pPr>
                    <w:rPr>
                      <w:sz w:val="14"/>
                    </w:rPr>
                  </w:pPr>
                  <w:r w:rsidRPr="00E244D3">
                    <w:rPr>
                      <w:sz w:val="14"/>
                    </w:rPr>
                    <w:t>- Head MRI</w:t>
                  </w:r>
                </w:p>
                <w:p w:rsidR="00132266" w:rsidRPr="00E244D3" w:rsidRDefault="00132266" w:rsidP="00A1030D">
                  <w:pPr>
                    <w:rPr>
                      <w:sz w:val="14"/>
                    </w:rPr>
                  </w:pPr>
                  <w:r w:rsidRPr="00E244D3">
                    <w:rPr>
                      <w:sz w:val="14"/>
                    </w:rPr>
                    <w:t>- Karyotyping (for females)</w:t>
                  </w:r>
                </w:p>
                <w:p w:rsidR="00132266" w:rsidRDefault="00132266" w:rsidP="00A1030D">
                  <w:pPr>
                    <w:rPr>
                      <w:sz w:val="14"/>
                    </w:rPr>
                  </w:pPr>
                  <w:r w:rsidRPr="00E244D3">
                    <w:rPr>
                      <w:sz w:val="14"/>
                    </w:rPr>
                    <w:t xml:space="preserve">- Celiac Ab screening </w:t>
                  </w:r>
                </w:p>
                <w:p w:rsidR="00132266" w:rsidRDefault="00132266" w:rsidP="00A1030D">
                  <w:pPr>
                    <w:rPr>
                      <w:sz w:val="14"/>
                    </w:rPr>
                  </w:pPr>
                </w:p>
                <w:p w:rsidR="00132266" w:rsidRDefault="00132266" w:rsidP="00A1030D">
                  <w:pPr>
                    <w:rPr>
                      <w:sz w:val="14"/>
                    </w:rPr>
                  </w:pPr>
                  <w:r>
                    <w:rPr>
                      <w:sz w:val="14"/>
                    </w:rPr>
                    <w:t xml:space="preserve">In </w:t>
                  </w:r>
                  <w:r w:rsidRPr="00E244D3">
                    <w:rPr>
                      <w:b/>
                      <w:sz w:val="14"/>
                    </w:rPr>
                    <w:t>achondroplasia,</w:t>
                  </w:r>
                  <w:r>
                    <w:rPr>
                      <w:sz w:val="14"/>
                    </w:rPr>
                    <w:t xml:space="preserve"> AD, there is disproportionate short stature (especially rhizomelia) with trident hands + spinal canal stenosis (lumbar and foramen magnum especially </w:t>
                  </w:r>
                  <w:r w:rsidRPr="00E244D3">
                    <w:rPr>
                      <w:sz w:val="14"/>
                    </w:rPr>
                    <w:sym w:font="Wingdings" w:char="F0E0"/>
                  </w:r>
                  <w:r>
                    <w:rPr>
                      <w:sz w:val="14"/>
                    </w:rPr>
                    <w:t xml:space="preserve"> SVC, hydrocephalus and sleep apnea). </w:t>
                  </w:r>
                </w:p>
                <w:p w:rsidR="00132266" w:rsidRPr="00E244D3" w:rsidRDefault="00132266" w:rsidP="00A1030D">
                  <w:pPr>
                    <w:rPr>
                      <w:sz w:val="14"/>
                    </w:rPr>
                  </w:pPr>
                  <w:r>
                    <w:rPr>
                      <w:sz w:val="14"/>
                    </w:rPr>
                    <w:t xml:space="preserve">The head appears enlarged with frontal bossing. The bone age is normal and there is no delay in puberty. </w:t>
                  </w:r>
                </w:p>
              </w:txbxContent>
            </v:textbox>
          </v:shape>
        </w:pict>
      </w:r>
      <w:r w:rsidRPr="00D76558">
        <w:rPr>
          <w:b/>
          <w:noProof/>
        </w:rPr>
        <w:pict>
          <v:shape id="Text Box 155" o:spid="_x0000_s1028" type="#_x0000_t202" style="position:absolute;left:0;text-align:left;margin-left:378pt;margin-top:-62.95pt;width:126pt;height:81pt;z-index:2518394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" fillcolor="white [3201]" strokecolor="#4f81bd [3204]" strokeweight="2pt">
            <v:textbox>
              <w:txbxContent>
                <w:p w:rsidR="00132266" w:rsidRPr="00E244D3" w:rsidRDefault="00132266" w:rsidP="00E244D3">
                  <w:pPr>
                    <w:rPr>
                      <w:b/>
                      <w:sz w:val="16"/>
                    </w:rPr>
                  </w:pPr>
                  <w:r w:rsidRPr="00E244D3">
                    <w:rPr>
                      <w:b/>
                      <w:sz w:val="16"/>
                    </w:rPr>
                    <w:t xml:space="preserve">In what conditions would you mainly give GH? </w:t>
                  </w:r>
                </w:p>
                <w:p w:rsidR="00132266" w:rsidRPr="00E244D3" w:rsidRDefault="00132266" w:rsidP="00E244D3">
                  <w:pPr>
                    <w:pStyle w:val="ListParagraph"/>
                    <w:numPr>
                      <w:ilvl w:val="0"/>
                      <w:numId w:val="48"/>
                    </w:numPr>
                    <w:rPr>
                      <w:sz w:val="16"/>
                    </w:rPr>
                  </w:pPr>
                  <w:r w:rsidRPr="00E244D3">
                    <w:rPr>
                      <w:sz w:val="16"/>
                    </w:rPr>
                    <w:t>IUGR</w:t>
                  </w:r>
                </w:p>
                <w:p w:rsidR="00132266" w:rsidRPr="00E244D3" w:rsidRDefault="00132266" w:rsidP="00E244D3">
                  <w:pPr>
                    <w:pStyle w:val="ListParagraph"/>
                    <w:numPr>
                      <w:ilvl w:val="0"/>
                      <w:numId w:val="48"/>
                    </w:numPr>
                    <w:rPr>
                      <w:sz w:val="16"/>
                    </w:rPr>
                  </w:pPr>
                  <w:r w:rsidRPr="00E244D3">
                    <w:rPr>
                      <w:sz w:val="16"/>
                    </w:rPr>
                    <w:t>Turner</w:t>
                  </w:r>
                </w:p>
                <w:p w:rsidR="00132266" w:rsidRPr="00E244D3" w:rsidRDefault="00132266" w:rsidP="00E244D3">
                  <w:pPr>
                    <w:pStyle w:val="ListParagraph"/>
                    <w:numPr>
                      <w:ilvl w:val="0"/>
                      <w:numId w:val="48"/>
                    </w:numPr>
                    <w:rPr>
                      <w:sz w:val="16"/>
                    </w:rPr>
                  </w:pPr>
                  <w:r w:rsidRPr="00E244D3">
                    <w:rPr>
                      <w:sz w:val="16"/>
                    </w:rPr>
                    <w:t>Prader-Willi</w:t>
                  </w:r>
                </w:p>
                <w:p w:rsidR="00132266" w:rsidRPr="00E244D3" w:rsidRDefault="00132266" w:rsidP="00E244D3">
                  <w:pPr>
                    <w:pStyle w:val="ListParagraph"/>
                    <w:numPr>
                      <w:ilvl w:val="0"/>
                      <w:numId w:val="48"/>
                    </w:numPr>
                    <w:rPr>
                      <w:sz w:val="16"/>
                    </w:rPr>
                  </w:pPr>
                  <w:r w:rsidRPr="00E244D3">
                    <w:rPr>
                      <w:sz w:val="16"/>
                    </w:rPr>
                    <w:t>Idiopathic SS</w:t>
                  </w:r>
                </w:p>
                <w:p w:rsidR="00132266" w:rsidRPr="00E244D3" w:rsidRDefault="00132266" w:rsidP="00E244D3">
                  <w:pPr>
                    <w:pStyle w:val="ListParagraph"/>
                    <w:numPr>
                      <w:ilvl w:val="0"/>
                      <w:numId w:val="48"/>
                    </w:numPr>
                    <w:rPr>
                      <w:sz w:val="16"/>
                    </w:rPr>
                  </w:pPr>
                  <w:r w:rsidRPr="00E244D3">
                    <w:rPr>
                      <w:sz w:val="16"/>
                    </w:rPr>
                    <w:t>CRF</w:t>
                  </w:r>
                </w:p>
              </w:txbxContent>
            </v:textbox>
          </v:shape>
        </w:pict>
      </w:r>
      <w:r w:rsidR="00770D75">
        <w:t>CNS vascular malformation</w:t>
      </w:r>
    </w:p>
    <w:p w:rsidR="00770D75" w:rsidRDefault="00770D75" w:rsidP="00770D75">
      <w:pPr>
        <w:pStyle w:val="ListParagraph"/>
        <w:numPr>
          <w:ilvl w:val="0"/>
          <w:numId w:val="2"/>
        </w:numPr>
      </w:pPr>
      <w:r>
        <w:t>Trauma</w:t>
      </w:r>
      <w:r w:rsidR="00A1030D">
        <w:t xml:space="preserve"> (</w:t>
      </w:r>
      <w:r w:rsidR="00A1030D" w:rsidRPr="00A1030D">
        <w:rPr>
          <w:b/>
        </w:rPr>
        <w:t>head trauma</w:t>
      </w:r>
      <w:r w:rsidR="00A1030D">
        <w:t>)</w:t>
      </w:r>
    </w:p>
    <w:p w:rsidR="00770D75" w:rsidRDefault="00770D75" w:rsidP="00770D75">
      <w:pPr>
        <w:pStyle w:val="ListParagraph"/>
        <w:numPr>
          <w:ilvl w:val="0"/>
          <w:numId w:val="2"/>
        </w:numPr>
      </w:pPr>
      <w:r w:rsidRPr="00A1030D">
        <w:rPr>
          <w:b/>
        </w:rPr>
        <w:t>Congenital midline defects</w:t>
      </w:r>
      <w:r w:rsidR="006F370C">
        <w:t xml:space="preserve"> (</w:t>
      </w:r>
      <w:r w:rsidR="00A1030D">
        <w:t xml:space="preserve">with features like </w:t>
      </w:r>
      <w:r w:rsidR="006F370C" w:rsidRPr="00A1030D">
        <w:rPr>
          <w:b/>
        </w:rPr>
        <w:t>cleft lip, single central incisor</w:t>
      </w:r>
      <w:r w:rsidR="006F370C">
        <w:t>)</w:t>
      </w:r>
    </w:p>
    <w:p w:rsidR="00770D75" w:rsidRDefault="00770D75" w:rsidP="00770D75">
      <w:pPr>
        <w:pStyle w:val="ListParagraph"/>
        <w:numPr>
          <w:ilvl w:val="0"/>
          <w:numId w:val="4"/>
        </w:numPr>
      </w:pPr>
      <w:r>
        <w:t>Evaluation includes imaging (</w:t>
      </w:r>
      <w:r w:rsidRPr="00A1030D">
        <w:rPr>
          <w:b/>
          <w:u w:val="single"/>
        </w:rPr>
        <w:t>MRI of head</w:t>
      </w:r>
      <w:r>
        <w:t xml:space="preserve"> to rule out CNS lesion) and </w:t>
      </w:r>
      <w:r w:rsidRPr="00A1030D">
        <w:t>lab studies</w:t>
      </w:r>
      <w:r>
        <w:t xml:space="preserve"> (IGF-1 levels will be low, </w:t>
      </w:r>
      <w:r w:rsidRPr="00A1030D">
        <w:rPr>
          <w:b/>
        </w:rPr>
        <w:t>GH stimulation tests</w:t>
      </w:r>
      <w:r>
        <w:t xml:space="preserve"> </w:t>
      </w:r>
      <w:r w:rsidR="00A1030D">
        <w:t xml:space="preserve">now using </w:t>
      </w:r>
      <w:r w:rsidR="00A1030D" w:rsidRPr="00A1030D">
        <w:rPr>
          <w:b/>
        </w:rPr>
        <w:t>glucagon, clonidine &amp; arginine</w:t>
      </w:r>
      <w:r>
        <w:t>)</w:t>
      </w:r>
    </w:p>
    <w:p w:rsidR="00770D75" w:rsidRDefault="00770D75" w:rsidP="00770D75">
      <w:pPr>
        <w:pStyle w:val="ListParagraph"/>
        <w:numPr>
          <w:ilvl w:val="0"/>
          <w:numId w:val="4"/>
        </w:numPr>
      </w:pPr>
      <w:r>
        <w:t xml:space="preserve">In normal conditions, hypoglycemia and low protein states promote GH secretion (so </w:t>
      </w:r>
      <w:r w:rsidR="00A1030D">
        <w:t>an older test was insulin tolerance test which should increase GH secretion; abandoned now)</w:t>
      </w:r>
    </w:p>
    <w:p w:rsidR="003E738B" w:rsidRDefault="003E738B" w:rsidP="00770D75">
      <w:pPr>
        <w:pStyle w:val="ListParagraph"/>
        <w:numPr>
          <w:ilvl w:val="0"/>
          <w:numId w:val="4"/>
        </w:numPr>
      </w:pPr>
      <w:r>
        <w:t>Management:</w:t>
      </w:r>
      <w:r w:rsidR="00A1030D" w:rsidRPr="00A1030D">
        <w:rPr>
          <w:b/>
          <w:noProof/>
        </w:rPr>
        <w:t xml:space="preserve"> </w:t>
      </w:r>
    </w:p>
    <w:p w:rsidR="003E738B" w:rsidRDefault="003E738B" w:rsidP="003E738B">
      <w:pPr>
        <w:pStyle w:val="ListParagraph"/>
        <w:numPr>
          <w:ilvl w:val="0"/>
          <w:numId w:val="5"/>
        </w:numPr>
      </w:pPr>
      <w:r>
        <w:t xml:space="preserve">Daily SQ injection of </w:t>
      </w:r>
      <w:r w:rsidRPr="00E244D3">
        <w:rPr>
          <w:b/>
        </w:rPr>
        <w:t>recombinant GH</w:t>
      </w:r>
    </w:p>
    <w:p w:rsidR="003E738B" w:rsidRDefault="003E738B" w:rsidP="006F370C">
      <w:pPr>
        <w:pStyle w:val="ListParagraph"/>
        <w:numPr>
          <w:ilvl w:val="0"/>
          <w:numId w:val="5"/>
        </w:numPr>
      </w:pPr>
      <w:r>
        <w:t xml:space="preserve">This is done </w:t>
      </w:r>
      <w:r w:rsidRPr="00E244D3">
        <w:rPr>
          <w:b/>
        </w:rPr>
        <w:t>until appropriate bone age has been reached</w:t>
      </w:r>
      <w:r>
        <w:t xml:space="preserve"> for optimal growth </w:t>
      </w:r>
    </w:p>
    <w:p w:rsidR="00770D75" w:rsidRDefault="00770D75" w:rsidP="00770D75">
      <w:pPr>
        <w:pStyle w:val="ListParagraph"/>
        <w:numPr>
          <w:ilvl w:val="1"/>
          <w:numId w:val="1"/>
        </w:numPr>
      </w:pPr>
      <w:r>
        <w:t>What to check for in the lab</w:t>
      </w:r>
      <w:r w:rsidR="003E738B">
        <w:t xml:space="preserve"> in case of short stature</w:t>
      </w:r>
      <w:r>
        <w:t>?</w:t>
      </w:r>
    </w:p>
    <w:p w:rsidR="00770D75" w:rsidRDefault="00770D75" w:rsidP="00770D75">
      <w:pPr>
        <w:pStyle w:val="ListParagraph"/>
        <w:numPr>
          <w:ilvl w:val="2"/>
          <w:numId w:val="1"/>
        </w:numPr>
      </w:pPr>
      <w:r>
        <w:t>CBC</w:t>
      </w:r>
    </w:p>
    <w:p w:rsidR="00770D75" w:rsidRDefault="00770D75" w:rsidP="00770D75">
      <w:pPr>
        <w:pStyle w:val="ListParagraph"/>
        <w:numPr>
          <w:ilvl w:val="2"/>
          <w:numId w:val="1"/>
        </w:numPr>
      </w:pPr>
      <w:r>
        <w:t>Thyroid function tests</w:t>
      </w:r>
      <w:r w:rsidR="003E738B">
        <w:t>, renal function tests</w:t>
      </w:r>
    </w:p>
    <w:p w:rsidR="00FC604E" w:rsidRDefault="00770D75" w:rsidP="00770D75">
      <w:pPr>
        <w:pStyle w:val="ListParagraph"/>
        <w:numPr>
          <w:ilvl w:val="2"/>
          <w:numId w:val="1"/>
        </w:numPr>
      </w:pPr>
      <w:r>
        <w:t>Serum electrolytes</w:t>
      </w:r>
    </w:p>
    <w:p w:rsidR="00770D75" w:rsidRDefault="00770D75" w:rsidP="00770D75">
      <w:pPr>
        <w:pStyle w:val="ListParagraph"/>
        <w:numPr>
          <w:ilvl w:val="2"/>
          <w:numId w:val="1"/>
        </w:numPr>
      </w:pPr>
      <w:r>
        <w:t>IGF-1</w:t>
      </w:r>
      <w:r w:rsidR="003E738B">
        <w:t>, ITT</w:t>
      </w:r>
    </w:p>
    <w:p w:rsidR="00770D75" w:rsidRDefault="00770D75" w:rsidP="00770D75">
      <w:pPr>
        <w:pStyle w:val="ListParagraph"/>
        <w:numPr>
          <w:ilvl w:val="2"/>
          <w:numId w:val="1"/>
        </w:numPr>
      </w:pPr>
      <w:r>
        <w:t xml:space="preserve">Chromosomal analysis </w:t>
      </w:r>
    </w:p>
    <w:p w:rsidR="00770D75" w:rsidRDefault="00770D75" w:rsidP="00770D75">
      <w:pPr>
        <w:pStyle w:val="ListParagraph"/>
        <w:numPr>
          <w:ilvl w:val="2"/>
          <w:numId w:val="1"/>
        </w:numPr>
      </w:pPr>
      <w:r>
        <w:t>Bone age (LEFT hand and wrist)</w:t>
      </w:r>
    </w:p>
    <w:p w:rsidR="00770D75" w:rsidRDefault="00770D75" w:rsidP="00770D75">
      <w:pPr>
        <w:pStyle w:val="ListParagraph"/>
        <w:numPr>
          <w:ilvl w:val="2"/>
          <w:numId w:val="1"/>
        </w:numPr>
      </w:pPr>
      <w:r>
        <w:t>AP and lateral skull radiography</w:t>
      </w:r>
    </w:p>
    <w:p w:rsidR="003E738B" w:rsidRDefault="003E738B" w:rsidP="003E738B">
      <w:pPr>
        <w:pStyle w:val="ListParagraph"/>
        <w:ind w:left="2160"/>
      </w:pPr>
    </w:p>
    <w:p w:rsidR="003E738B" w:rsidRPr="003C5421" w:rsidRDefault="003E738B" w:rsidP="003E738B">
      <w:pPr>
        <w:pStyle w:val="ListParagraph"/>
        <w:numPr>
          <w:ilvl w:val="0"/>
          <w:numId w:val="1"/>
        </w:numPr>
        <w:rPr>
          <w:b/>
          <w:u w:val="single"/>
        </w:rPr>
      </w:pPr>
      <w:r w:rsidRPr="003C5421">
        <w:rPr>
          <w:b/>
          <w:u w:val="single"/>
        </w:rPr>
        <w:t xml:space="preserve">Diabetes Mellitus </w:t>
      </w:r>
    </w:p>
    <w:p w:rsidR="00B937FF" w:rsidRDefault="00B937FF" w:rsidP="003E738B">
      <w:pPr>
        <w:pStyle w:val="ListParagraph"/>
        <w:numPr>
          <w:ilvl w:val="1"/>
          <w:numId w:val="1"/>
        </w:numPr>
      </w:pPr>
      <w:r>
        <w:t>Types of diabetes:</w:t>
      </w:r>
    </w:p>
    <w:p w:rsidR="00B937FF" w:rsidRDefault="00B937FF" w:rsidP="00B937FF">
      <w:pPr>
        <w:pStyle w:val="ListParagraph"/>
        <w:numPr>
          <w:ilvl w:val="2"/>
          <w:numId w:val="1"/>
        </w:numPr>
      </w:pPr>
      <w:r>
        <w:t xml:space="preserve">Type I </w:t>
      </w:r>
    </w:p>
    <w:p w:rsidR="00B937FF" w:rsidRDefault="00884C93" w:rsidP="00B937FF">
      <w:pPr>
        <w:pStyle w:val="ListParagraph"/>
        <w:numPr>
          <w:ilvl w:val="2"/>
          <w:numId w:val="1"/>
        </w:numPr>
      </w:pPr>
      <w:r>
        <w:t>Type II (usually obesity-related, with acanthosis nigricans, presentation is insidious, may cause coma)</w:t>
      </w:r>
    </w:p>
    <w:p w:rsidR="00884C93" w:rsidRDefault="00884C93" w:rsidP="00B937FF">
      <w:pPr>
        <w:pStyle w:val="ListParagraph"/>
        <w:numPr>
          <w:ilvl w:val="2"/>
          <w:numId w:val="1"/>
        </w:numPr>
      </w:pPr>
      <w:r>
        <w:t>Monogenic form (MODY due to glucokinase mutation)</w:t>
      </w:r>
    </w:p>
    <w:p w:rsidR="00884C93" w:rsidRDefault="00884C93" w:rsidP="00B937FF">
      <w:pPr>
        <w:pStyle w:val="ListParagraph"/>
        <w:numPr>
          <w:ilvl w:val="2"/>
          <w:numId w:val="1"/>
        </w:numPr>
      </w:pPr>
      <w:r>
        <w:t xml:space="preserve">Other forms (LADA, gestational DM, 2ndry to pancreatic insufficiency, </w:t>
      </w:r>
      <w:r w:rsidR="00D962B1">
        <w:t>Cushing syndrome, corticosteroid, hereditary hemochromatosis, etc</w:t>
      </w:r>
      <w:r>
        <w:t>.)</w:t>
      </w:r>
    </w:p>
    <w:p w:rsidR="00884C93" w:rsidRDefault="00884C93" w:rsidP="00884C93">
      <w:pPr>
        <w:pStyle w:val="ListParagraph"/>
        <w:ind w:left="2160"/>
      </w:pPr>
    </w:p>
    <w:p w:rsidR="003E738B" w:rsidRPr="002B16EF" w:rsidRDefault="00B937FF" w:rsidP="003E738B">
      <w:pPr>
        <w:pStyle w:val="ListParagraph"/>
        <w:numPr>
          <w:ilvl w:val="1"/>
          <w:numId w:val="1"/>
        </w:numPr>
        <w:rPr>
          <w:b/>
        </w:rPr>
      </w:pPr>
      <w:r w:rsidRPr="002B16EF">
        <w:rPr>
          <w:b/>
        </w:rPr>
        <w:t>Type I diabetes = insulin-dependent diabetes</w:t>
      </w:r>
    </w:p>
    <w:p w:rsidR="00B937FF" w:rsidRDefault="00B937FF" w:rsidP="00B937FF">
      <w:pPr>
        <w:pStyle w:val="ListParagraph"/>
        <w:numPr>
          <w:ilvl w:val="2"/>
          <w:numId w:val="1"/>
        </w:numPr>
      </w:pPr>
      <w:r>
        <w:t>More commonly seen in children vs. type II</w:t>
      </w:r>
    </w:p>
    <w:p w:rsidR="00B937FF" w:rsidRDefault="00B937FF" w:rsidP="00B937FF">
      <w:pPr>
        <w:pStyle w:val="ListParagraph"/>
        <w:numPr>
          <w:ilvl w:val="2"/>
          <w:numId w:val="1"/>
        </w:numPr>
      </w:pPr>
      <w:r>
        <w:t>It is multifactorial, but involves an interplay of:</w:t>
      </w:r>
    </w:p>
    <w:p w:rsidR="00B937FF" w:rsidRDefault="00B937FF" w:rsidP="00B937FF">
      <w:pPr>
        <w:pStyle w:val="ListParagraph"/>
        <w:numPr>
          <w:ilvl w:val="3"/>
          <w:numId w:val="1"/>
        </w:numPr>
      </w:pPr>
      <w:r>
        <w:t>Genetic factors (HLA-DR3, DR4; paternal DM &gt; maternal DM)</w:t>
      </w:r>
    </w:p>
    <w:p w:rsidR="00B937FF" w:rsidRDefault="00B937FF" w:rsidP="00B937FF">
      <w:pPr>
        <w:pStyle w:val="ListParagraph"/>
        <w:numPr>
          <w:ilvl w:val="3"/>
          <w:numId w:val="1"/>
        </w:numPr>
      </w:pPr>
      <w:r>
        <w:t>Environmental factors (viral infections with adenoviruses – coxsackievirus directly damages beta cells – rubella and other viruses + cow milk’s protein allergy due to early exposure of cow’s milk has been linked with type 1 DM)</w:t>
      </w:r>
    </w:p>
    <w:p w:rsidR="00B937FF" w:rsidRDefault="00B937FF" w:rsidP="00B937FF">
      <w:pPr>
        <w:pStyle w:val="ListParagraph"/>
        <w:numPr>
          <w:ilvl w:val="3"/>
          <w:numId w:val="1"/>
        </w:numPr>
      </w:pPr>
      <w:r>
        <w:t xml:space="preserve">Autoimmune factors (triggers) – including auto-Ab such as anti-islet cell antibodies (ICA~85%), anti-glutamic </w:t>
      </w:r>
      <w:r>
        <w:lastRenderedPageBreak/>
        <w:t>acid decarboxylase (GAD), anti-insulin antibodies (IA) and anti-ZnT8</w:t>
      </w:r>
    </w:p>
    <w:p w:rsidR="00B937FF" w:rsidRDefault="00B937FF" w:rsidP="00B937FF">
      <w:pPr>
        <w:pStyle w:val="ListParagraph"/>
        <w:numPr>
          <w:ilvl w:val="3"/>
          <w:numId w:val="1"/>
        </w:numPr>
      </w:pPr>
      <w:r>
        <w:t>Commonly associated with other autoimmune conditions that you must screen for (celiac disease, addison’s disease, RA, autoimmune thyroiditis)</w:t>
      </w:r>
    </w:p>
    <w:p w:rsidR="00B937FF" w:rsidRDefault="00B937FF" w:rsidP="00B937FF">
      <w:pPr>
        <w:pStyle w:val="ListParagraph"/>
        <w:numPr>
          <w:ilvl w:val="2"/>
          <w:numId w:val="1"/>
        </w:numPr>
      </w:pPr>
      <w:r>
        <w:t>There is autoimmune destruction of pancreatic beta cells (insulitis with islet cell leukocyte infiltrate)</w:t>
      </w:r>
    </w:p>
    <w:p w:rsidR="00884C93" w:rsidRDefault="00B937FF" w:rsidP="00884C93">
      <w:pPr>
        <w:pStyle w:val="ListParagraph"/>
        <w:numPr>
          <w:ilvl w:val="3"/>
          <w:numId w:val="1"/>
        </w:numPr>
      </w:pPr>
      <w:r>
        <w:t>They make NO endogenous insulin (which means C-peptide is absent)</w:t>
      </w:r>
    </w:p>
    <w:p w:rsidR="00B937FF" w:rsidRDefault="00B937FF" w:rsidP="00B937FF">
      <w:pPr>
        <w:pStyle w:val="ListParagraph"/>
        <w:numPr>
          <w:ilvl w:val="1"/>
          <w:numId w:val="1"/>
        </w:numPr>
      </w:pPr>
      <w:r>
        <w:t>Clinical features of type I diabetes:</w:t>
      </w:r>
    </w:p>
    <w:p w:rsidR="00884C93" w:rsidRDefault="00884C93" w:rsidP="00B937FF">
      <w:pPr>
        <w:pStyle w:val="ListParagraph"/>
        <w:numPr>
          <w:ilvl w:val="2"/>
          <w:numId w:val="1"/>
        </w:numPr>
      </w:pPr>
      <w:r>
        <w:t>Presentation is &gt;1 years old, and peaks at 12-13 years old</w:t>
      </w:r>
    </w:p>
    <w:p w:rsidR="00B937FF" w:rsidRDefault="00B937FF" w:rsidP="00B937FF">
      <w:pPr>
        <w:pStyle w:val="ListParagraph"/>
        <w:numPr>
          <w:ilvl w:val="2"/>
          <w:numId w:val="1"/>
        </w:numPr>
      </w:pPr>
      <w:r>
        <w:t>3 kinds of presentation</w:t>
      </w:r>
      <w:r w:rsidR="00884C93">
        <w:t>:</w:t>
      </w:r>
    </w:p>
    <w:p w:rsidR="00884C93" w:rsidRDefault="00884C93" w:rsidP="00884C93">
      <w:pPr>
        <w:pStyle w:val="ListParagraph"/>
        <w:numPr>
          <w:ilvl w:val="3"/>
          <w:numId w:val="1"/>
        </w:numPr>
      </w:pPr>
      <w:r>
        <w:t>Polyuria, polydipsia and weight loss (most common)</w:t>
      </w:r>
    </w:p>
    <w:p w:rsidR="00884C93" w:rsidRDefault="00884C93" w:rsidP="00884C93">
      <w:pPr>
        <w:pStyle w:val="ListParagraph"/>
        <w:numPr>
          <w:ilvl w:val="3"/>
          <w:numId w:val="1"/>
        </w:numPr>
      </w:pPr>
      <w:r>
        <w:t>Secondary nocturnal enuresis (after trained)</w:t>
      </w:r>
    </w:p>
    <w:p w:rsidR="00884C93" w:rsidRDefault="00884C93" w:rsidP="00884C93">
      <w:pPr>
        <w:pStyle w:val="ListParagraph"/>
        <w:numPr>
          <w:ilvl w:val="3"/>
          <w:numId w:val="1"/>
        </w:numPr>
      </w:pPr>
      <w:r>
        <w:t xml:space="preserve">Diabetic ketoacidosis (25%, more common in developing countries) </w:t>
      </w:r>
    </w:p>
    <w:p w:rsidR="00884C93" w:rsidRDefault="00884C93" w:rsidP="00884C93">
      <w:pPr>
        <w:pStyle w:val="ListParagraph"/>
        <w:numPr>
          <w:ilvl w:val="2"/>
          <w:numId w:val="1"/>
        </w:numPr>
      </w:pPr>
      <w:r>
        <w:t>Diabetic ketoacidosis picture:</w:t>
      </w:r>
    </w:p>
    <w:p w:rsidR="00884C93" w:rsidRDefault="00884C93" w:rsidP="00884C93">
      <w:pPr>
        <w:pStyle w:val="ListParagraph"/>
        <w:numPr>
          <w:ilvl w:val="3"/>
          <w:numId w:val="1"/>
        </w:numPr>
      </w:pPr>
      <w:r>
        <w:t xml:space="preserve">Early </w:t>
      </w:r>
      <w:r>
        <w:sym w:font="Wingdings" w:char="F0E0"/>
      </w:r>
      <w:r>
        <w:t xml:space="preserve"> fever, vomiting, abdominal pain</w:t>
      </w:r>
    </w:p>
    <w:p w:rsidR="00884C93" w:rsidRDefault="00884C93" w:rsidP="00884C93">
      <w:pPr>
        <w:pStyle w:val="ListParagraph"/>
        <w:numPr>
          <w:ilvl w:val="3"/>
          <w:numId w:val="1"/>
        </w:numPr>
      </w:pPr>
      <w:r>
        <w:t xml:space="preserve">Late </w:t>
      </w:r>
      <w:r>
        <w:sym w:font="Wingdings" w:char="F0E0"/>
      </w:r>
      <w:r>
        <w:t xml:space="preserve"> dehydration, metabolic acidosis, shock and coma</w:t>
      </w:r>
    </w:p>
    <w:p w:rsidR="00884C93" w:rsidRDefault="00884C93" w:rsidP="00884C93">
      <w:pPr>
        <w:pStyle w:val="ListParagraph"/>
        <w:numPr>
          <w:ilvl w:val="1"/>
          <w:numId w:val="1"/>
        </w:numPr>
      </w:pPr>
      <w:r>
        <w:t>Complications:</w:t>
      </w:r>
    </w:p>
    <w:p w:rsidR="00884C93" w:rsidRDefault="00884C93" w:rsidP="00884C93">
      <w:pPr>
        <w:pStyle w:val="ListParagraph"/>
        <w:numPr>
          <w:ilvl w:val="2"/>
          <w:numId w:val="1"/>
        </w:numPr>
      </w:pPr>
      <w:r>
        <w:t>Acute:</w:t>
      </w:r>
    </w:p>
    <w:p w:rsidR="00884C93" w:rsidRDefault="00884C93" w:rsidP="00884C93">
      <w:pPr>
        <w:pStyle w:val="ListParagraph"/>
        <w:numPr>
          <w:ilvl w:val="3"/>
          <w:numId w:val="1"/>
        </w:numPr>
      </w:pPr>
      <w:r>
        <w:t>Hypoglycemia (due to treatment)</w:t>
      </w:r>
    </w:p>
    <w:p w:rsidR="00884C93" w:rsidRDefault="00884C93" w:rsidP="00884C93">
      <w:pPr>
        <w:pStyle w:val="ListParagraph"/>
        <w:numPr>
          <w:ilvl w:val="3"/>
          <w:numId w:val="1"/>
        </w:numPr>
      </w:pPr>
      <w:r>
        <w:t xml:space="preserve">Diabetic ketoacidosis </w:t>
      </w:r>
    </w:p>
    <w:p w:rsidR="00884C93" w:rsidRDefault="00884C93" w:rsidP="00884C93">
      <w:pPr>
        <w:pStyle w:val="ListParagraph"/>
        <w:numPr>
          <w:ilvl w:val="3"/>
          <w:numId w:val="1"/>
        </w:numPr>
      </w:pPr>
      <w:r>
        <w:t>Infection (UTI + vaginal [monilia] and pedal candidiasis)</w:t>
      </w:r>
    </w:p>
    <w:p w:rsidR="00E90707" w:rsidRDefault="00E90707" w:rsidP="00E90707">
      <w:pPr>
        <w:pStyle w:val="ListParagraph"/>
        <w:numPr>
          <w:ilvl w:val="2"/>
          <w:numId w:val="1"/>
        </w:numPr>
      </w:pPr>
      <w:r>
        <w:t>Chronic:</w:t>
      </w:r>
    </w:p>
    <w:p w:rsidR="00E90707" w:rsidRDefault="00E90707" w:rsidP="00E90707">
      <w:pPr>
        <w:pStyle w:val="ListParagraph"/>
        <w:numPr>
          <w:ilvl w:val="3"/>
          <w:numId w:val="1"/>
        </w:numPr>
      </w:pPr>
      <w:r>
        <w:t>Microvascular disease (retinopathy [proliferative vs non-proliferative], neuropathy [DSPN], diabetic nephropathy beginning with microalbuminuria + Nodular GS and microangiopathy such as hyaline arteriolosclerosis)</w:t>
      </w:r>
    </w:p>
    <w:p w:rsidR="00E90707" w:rsidRDefault="00E90707" w:rsidP="00E90707">
      <w:pPr>
        <w:pStyle w:val="ListParagraph"/>
        <w:numPr>
          <w:ilvl w:val="3"/>
          <w:numId w:val="1"/>
        </w:numPr>
      </w:pPr>
      <w:r>
        <w:t>Delayed puberty and growth</w:t>
      </w:r>
    </w:p>
    <w:p w:rsidR="00E90707" w:rsidRDefault="00E90707" w:rsidP="00E90707">
      <w:pPr>
        <w:pStyle w:val="ListParagraph"/>
        <w:numPr>
          <w:ilvl w:val="3"/>
          <w:numId w:val="1"/>
        </w:numPr>
      </w:pPr>
      <w:r>
        <w:t>Macrovascular disease (atherosclerosis, ischemic heart disease and MI, HTN)</w:t>
      </w:r>
    </w:p>
    <w:p w:rsidR="00E90707" w:rsidRDefault="00E90707" w:rsidP="00E90707">
      <w:pPr>
        <w:pStyle w:val="ListParagraph"/>
        <w:numPr>
          <w:ilvl w:val="3"/>
          <w:numId w:val="1"/>
        </w:numPr>
      </w:pPr>
      <w:r>
        <w:t>Diabetic foot (ulcer in foot with chronic untreated and unfelt infection – foot should be monitored daily)</w:t>
      </w:r>
    </w:p>
    <w:p w:rsidR="00E90707" w:rsidRDefault="00E90707" w:rsidP="00E90707">
      <w:pPr>
        <w:pStyle w:val="ListParagraph"/>
        <w:numPr>
          <w:ilvl w:val="3"/>
          <w:numId w:val="1"/>
        </w:numPr>
      </w:pPr>
      <w:r>
        <w:t>Autoimmune diseases (celiac disease, etc.)</w:t>
      </w:r>
    </w:p>
    <w:p w:rsidR="00E90707" w:rsidRDefault="00E90707" w:rsidP="00E90707">
      <w:pPr>
        <w:pStyle w:val="ListParagraph"/>
        <w:numPr>
          <w:ilvl w:val="1"/>
          <w:numId w:val="1"/>
        </w:numPr>
      </w:pPr>
      <w:r>
        <w:t>Investigations &amp; Diagnosis:</w:t>
      </w:r>
    </w:p>
    <w:p w:rsidR="00E90707" w:rsidRDefault="00E90707" w:rsidP="00E90707">
      <w:pPr>
        <w:pStyle w:val="ListParagraph"/>
        <w:numPr>
          <w:ilvl w:val="2"/>
          <w:numId w:val="1"/>
        </w:numPr>
      </w:pPr>
      <w:r>
        <w:t>Ordinary case:</w:t>
      </w:r>
    </w:p>
    <w:p w:rsidR="00E90707" w:rsidRDefault="00E90707" w:rsidP="00E90707">
      <w:pPr>
        <w:pStyle w:val="ListParagraph"/>
        <w:numPr>
          <w:ilvl w:val="3"/>
          <w:numId w:val="1"/>
        </w:numPr>
      </w:pPr>
      <w:r>
        <w:t>Fasting blood glucose &gt;126 mg/dL</w:t>
      </w:r>
    </w:p>
    <w:p w:rsidR="00E90707" w:rsidRDefault="00E90707" w:rsidP="00E90707">
      <w:pPr>
        <w:pStyle w:val="ListParagraph"/>
        <w:numPr>
          <w:ilvl w:val="3"/>
          <w:numId w:val="1"/>
        </w:numPr>
      </w:pPr>
      <w:r>
        <w:t>Random blood glucose &gt; 200 mg/dL with symptoms</w:t>
      </w:r>
    </w:p>
    <w:p w:rsidR="00E90707" w:rsidRDefault="00E90707" w:rsidP="00E90707">
      <w:pPr>
        <w:pStyle w:val="ListParagraph"/>
        <w:numPr>
          <w:ilvl w:val="2"/>
          <w:numId w:val="1"/>
        </w:numPr>
      </w:pPr>
      <w:r>
        <w:t>If presenting with DKA:</w:t>
      </w:r>
    </w:p>
    <w:p w:rsidR="00E90707" w:rsidRDefault="00E90707" w:rsidP="00E90707">
      <w:pPr>
        <w:pStyle w:val="ListParagraph"/>
        <w:numPr>
          <w:ilvl w:val="3"/>
          <w:numId w:val="1"/>
        </w:numPr>
      </w:pPr>
      <w:r>
        <w:t>Hyperglycemia (&gt;300 mg/dL)</w:t>
      </w:r>
    </w:p>
    <w:p w:rsidR="00E90707" w:rsidRDefault="00E90707" w:rsidP="00E90707">
      <w:pPr>
        <w:pStyle w:val="ListParagraph"/>
        <w:numPr>
          <w:ilvl w:val="3"/>
          <w:numId w:val="1"/>
        </w:numPr>
      </w:pPr>
      <w:r>
        <w:t>High anion gap metabolic acidosis (pH &lt;7.3, HCO</w:t>
      </w:r>
      <w:r>
        <w:rPr>
          <w:vertAlign w:val="subscript"/>
        </w:rPr>
        <w:t>3</w:t>
      </w:r>
      <w:r>
        <w:t xml:space="preserve"> &lt;15 mEq/L)</w:t>
      </w:r>
    </w:p>
    <w:p w:rsidR="00E90707" w:rsidRDefault="00E90707" w:rsidP="00E90707">
      <w:pPr>
        <w:pStyle w:val="ListParagraph"/>
        <w:numPr>
          <w:ilvl w:val="3"/>
          <w:numId w:val="1"/>
        </w:numPr>
      </w:pPr>
      <w:r>
        <w:lastRenderedPageBreak/>
        <w:t>Glycosuria and ketonuria</w:t>
      </w:r>
    </w:p>
    <w:p w:rsidR="00E90707" w:rsidRDefault="00E90707" w:rsidP="00E90707">
      <w:pPr>
        <w:pStyle w:val="ListParagraph"/>
        <w:ind w:left="2880"/>
      </w:pPr>
    </w:p>
    <w:p w:rsidR="00E90707" w:rsidRDefault="00E90707" w:rsidP="00E90707">
      <w:pPr>
        <w:pStyle w:val="ListParagraph"/>
        <w:numPr>
          <w:ilvl w:val="2"/>
          <w:numId w:val="1"/>
        </w:numPr>
      </w:pPr>
      <w:r>
        <w:t>DDx:</w:t>
      </w:r>
    </w:p>
    <w:p w:rsidR="00E90707" w:rsidRDefault="00E90707" w:rsidP="00E90707">
      <w:pPr>
        <w:pStyle w:val="ListParagraph"/>
        <w:numPr>
          <w:ilvl w:val="3"/>
          <w:numId w:val="1"/>
        </w:numPr>
      </w:pPr>
      <w:r>
        <w:t>Rule out other causes of</w:t>
      </w:r>
      <w:r w:rsidR="00B95200">
        <w:t xml:space="preserve"> hyperglycemia (steroid use)</w:t>
      </w:r>
    </w:p>
    <w:p w:rsidR="00B95200" w:rsidRDefault="00B95200" w:rsidP="00E90707">
      <w:pPr>
        <w:pStyle w:val="ListParagraph"/>
        <w:numPr>
          <w:ilvl w:val="3"/>
          <w:numId w:val="1"/>
        </w:numPr>
      </w:pPr>
      <w:r>
        <w:t>Rule out causes of polyuria (DI, CRF, hypokalemia, hypercalcemia)</w:t>
      </w:r>
    </w:p>
    <w:p w:rsidR="00B95200" w:rsidRDefault="00B95200" w:rsidP="00E90707">
      <w:pPr>
        <w:pStyle w:val="ListParagraph"/>
        <w:numPr>
          <w:ilvl w:val="3"/>
          <w:numId w:val="1"/>
        </w:numPr>
      </w:pPr>
      <w:r>
        <w:t>If with DKA, rule out other causes of acute abdominal pain, metabolic acidosis, respiratory distress, coma</w:t>
      </w:r>
    </w:p>
    <w:p w:rsidR="00B95200" w:rsidRDefault="00B95200" w:rsidP="00B95200">
      <w:pPr>
        <w:pStyle w:val="ListParagraph"/>
        <w:ind w:left="2880"/>
      </w:pPr>
    </w:p>
    <w:p w:rsidR="00B95200" w:rsidRPr="009A4B51" w:rsidRDefault="00B95200" w:rsidP="00B95200">
      <w:pPr>
        <w:pStyle w:val="ListParagraph"/>
        <w:numPr>
          <w:ilvl w:val="1"/>
          <w:numId w:val="1"/>
        </w:numPr>
        <w:rPr>
          <w:b/>
          <w:u w:val="single"/>
        </w:rPr>
      </w:pPr>
      <w:r w:rsidRPr="009A4B51">
        <w:rPr>
          <w:b/>
          <w:u w:val="single"/>
        </w:rPr>
        <w:t>Treatment of non-DKA cases:</w:t>
      </w:r>
    </w:p>
    <w:p w:rsidR="00B95200" w:rsidRDefault="00B95200" w:rsidP="00B95200">
      <w:pPr>
        <w:pStyle w:val="ListParagraph"/>
        <w:numPr>
          <w:ilvl w:val="2"/>
          <w:numId w:val="1"/>
        </w:numPr>
      </w:pPr>
      <w:r>
        <w:t>Hospitalize any new diabetic case (for intensive educational program)</w:t>
      </w:r>
    </w:p>
    <w:p w:rsidR="00B95200" w:rsidRDefault="00B95200" w:rsidP="00B95200">
      <w:pPr>
        <w:pStyle w:val="ListParagraph"/>
        <w:numPr>
          <w:ilvl w:val="2"/>
          <w:numId w:val="1"/>
        </w:numPr>
      </w:pPr>
      <w:r>
        <w:t>Insulin:</w:t>
      </w:r>
      <w:r w:rsidR="00BC15CD" w:rsidRPr="00BC15CD">
        <w:t xml:space="preserve"> </w:t>
      </w:r>
    </w:p>
    <w:p w:rsidR="00B95200" w:rsidRDefault="00B95200" w:rsidP="00B95200">
      <w:pPr>
        <w:pStyle w:val="ListParagraph"/>
        <w:numPr>
          <w:ilvl w:val="3"/>
          <w:numId w:val="1"/>
        </w:numPr>
      </w:pPr>
      <w:r>
        <w:t xml:space="preserve">It is </w:t>
      </w:r>
      <w:r w:rsidRPr="00402CFA">
        <w:rPr>
          <w:b/>
          <w:i/>
        </w:rPr>
        <w:t xml:space="preserve">recombinant </w:t>
      </w:r>
      <w:r w:rsidRPr="009A4B51">
        <w:rPr>
          <w:b/>
        </w:rPr>
        <w:t>human insulin</w:t>
      </w:r>
      <w:r>
        <w:t xml:space="preserve"> (vs. bovine)</w:t>
      </w:r>
    </w:p>
    <w:p w:rsidR="00B95200" w:rsidRDefault="00BC15CD" w:rsidP="00B95200">
      <w:pPr>
        <w:pStyle w:val="ListParagraph"/>
        <w:numPr>
          <w:ilvl w:val="3"/>
          <w:numId w:val="1"/>
        </w:numPr>
      </w:pPr>
      <w:r>
        <w:rPr>
          <w:noProof/>
        </w:rPr>
        <w:drawing>
          <wp:anchor distT="0" distB="0" distL="114300" distR="114300" simplePos="0" relativeHeight="251840512" behindDoc="0" locked="0" layoutInCell="1" allowOverlap="1">
            <wp:simplePos x="0" y="0"/>
            <wp:positionH relativeFrom="column">
              <wp:posOffset>-457200</wp:posOffset>
            </wp:positionH>
            <wp:positionV relativeFrom="paragraph">
              <wp:posOffset>85725</wp:posOffset>
            </wp:positionV>
            <wp:extent cx="1238885" cy="928370"/>
            <wp:effectExtent l="0" t="0" r="5715" b="11430"/>
            <wp:wrapNone/>
            <wp:docPr id="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38885" cy="928370"/>
                    </a:xfrm>
                    <a:prstGeom prst="rect">
                      <a:avLst/>
                    </a:prstGeom>
                    <a:noFill/>
                    <a:ln>
                      <a:noFill/>
                    </a:ln>
                  </pic:spPr>
                </pic:pic>
              </a:graphicData>
            </a:graphic>
          </wp:anchor>
        </w:drawing>
      </w:r>
      <w:r w:rsidR="00B95200">
        <w:t xml:space="preserve">Injected nowadays using </w:t>
      </w:r>
      <w:r w:rsidR="00B95200" w:rsidRPr="009A4B51">
        <w:rPr>
          <w:b/>
        </w:rPr>
        <w:t>insulin pens</w:t>
      </w:r>
      <w:r w:rsidR="00B95200">
        <w:t xml:space="preserve"> (Novopen) or SQ </w:t>
      </w:r>
      <w:r w:rsidR="00B95200" w:rsidRPr="009A4B51">
        <w:rPr>
          <w:b/>
        </w:rPr>
        <w:t>insulin pumps</w:t>
      </w:r>
      <w:r w:rsidR="00B95200">
        <w:t xml:space="preserve"> (rapid-acting insulin only)</w:t>
      </w:r>
    </w:p>
    <w:p w:rsidR="00B95200" w:rsidRDefault="00B95200" w:rsidP="00B95200">
      <w:pPr>
        <w:pStyle w:val="ListParagraph"/>
        <w:numPr>
          <w:ilvl w:val="3"/>
          <w:numId w:val="1"/>
        </w:numPr>
      </w:pPr>
      <w:r w:rsidRPr="009A4B51">
        <w:rPr>
          <w:b/>
        </w:rPr>
        <w:t>Route is SQ</w:t>
      </w:r>
      <w:r>
        <w:t xml:space="preserve">, usually on </w:t>
      </w:r>
      <w:r w:rsidRPr="009A4B51">
        <w:rPr>
          <w:b/>
        </w:rPr>
        <w:t>thigh, belly, or upper arm</w:t>
      </w:r>
    </w:p>
    <w:p w:rsidR="00C17E3B" w:rsidRPr="009A4B51" w:rsidRDefault="00C17E3B" w:rsidP="00B95200">
      <w:pPr>
        <w:pStyle w:val="ListParagraph"/>
        <w:numPr>
          <w:ilvl w:val="3"/>
          <w:numId w:val="1"/>
        </w:numPr>
        <w:rPr>
          <w:b/>
        </w:rPr>
      </w:pPr>
      <w:r w:rsidRPr="009A4B51">
        <w:rPr>
          <w:b/>
        </w:rPr>
        <w:t>Pinching up of skin</w:t>
      </w:r>
      <w:r>
        <w:t xml:space="preserve"> and injecting at a </w:t>
      </w:r>
      <w:r w:rsidRPr="009A4B51">
        <w:rPr>
          <w:b/>
        </w:rPr>
        <w:t xml:space="preserve">45 degree angle </w:t>
      </w:r>
      <w:r>
        <w:t xml:space="preserve">is important to </w:t>
      </w:r>
      <w:r w:rsidRPr="009A4B51">
        <w:rPr>
          <w:b/>
        </w:rPr>
        <w:t>prevent bruises and scarring</w:t>
      </w:r>
    </w:p>
    <w:p w:rsidR="00B95200" w:rsidRDefault="00BC15CD" w:rsidP="00B95200">
      <w:pPr>
        <w:pStyle w:val="ListParagraph"/>
        <w:numPr>
          <w:ilvl w:val="3"/>
          <w:numId w:val="1"/>
        </w:numPr>
      </w:pPr>
      <w:r w:rsidRPr="00BC15CD">
        <w:rPr>
          <w:b/>
          <w:noProof/>
        </w:rPr>
        <w:drawing>
          <wp:anchor distT="0" distB="0" distL="114300" distR="114300" simplePos="0" relativeHeight="251841536" behindDoc="0" locked="0" layoutInCell="1" allowOverlap="1">
            <wp:simplePos x="0" y="0"/>
            <wp:positionH relativeFrom="column">
              <wp:posOffset>-914400</wp:posOffset>
            </wp:positionH>
            <wp:positionV relativeFrom="paragraph">
              <wp:posOffset>195580</wp:posOffset>
            </wp:positionV>
            <wp:extent cx="2160905" cy="1215390"/>
            <wp:effectExtent l="0" t="0" r="0" b="3810"/>
            <wp:wrapNone/>
            <wp:docPr id="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60905" cy="1215390"/>
                    </a:xfrm>
                    <a:prstGeom prst="rect">
                      <a:avLst/>
                    </a:prstGeom>
                    <a:noFill/>
                    <a:ln>
                      <a:noFill/>
                    </a:ln>
                  </pic:spPr>
                </pic:pic>
              </a:graphicData>
            </a:graphic>
          </wp:anchor>
        </w:drawing>
      </w:r>
      <w:r w:rsidR="00B95200" w:rsidRPr="00BC15CD">
        <w:rPr>
          <w:b/>
        </w:rPr>
        <w:t>Rotation of injection site</w:t>
      </w:r>
      <w:r w:rsidR="00C17E3B">
        <w:t xml:space="preserve"> </w:t>
      </w:r>
      <w:r w:rsidR="00B95200">
        <w:t xml:space="preserve">is important to prevent </w:t>
      </w:r>
      <w:r w:rsidR="00B95200" w:rsidRPr="00BC15CD">
        <w:rPr>
          <w:b/>
        </w:rPr>
        <w:t>lipohypertrophy</w:t>
      </w:r>
      <w:r w:rsidR="00B95200">
        <w:t xml:space="preserve"> </w:t>
      </w:r>
    </w:p>
    <w:p w:rsidR="00C17E3B" w:rsidRDefault="00C17E3B" w:rsidP="00B95200">
      <w:pPr>
        <w:pStyle w:val="ListParagraph"/>
        <w:numPr>
          <w:ilvl w:val="3"/>
          <w:numId w:val="1"/>
        </w:numPr>
      </w:pPr>
      <w:r>
        <w:t>Doses vary, but generally 0.25 – 1 unit/kg/day</w:t>
      </w:r>
    </w:p>
    <w:p w:rsidR="00C17E3B" w:rsidRDefault="00C17E3B" w:rsidP="00B95200">
      <w:pPr>
        <w:pStyle w:val="ListParagraph"/>
        <w:numPr>
          <w:ilvl w:val="3"/>
          <w:numId w:val="1"/>
        </w:numPr>
      </w:pPr>
      <w:r>
        <w:t xml:space="preserve">Carb insulin ratio: </w:t>
      </w:r>
      <w:r w:rsidRPr="009A4B51">
        <w:rPr>
          <w:b/>
        </w:rPr>
        <w:t>10 gram = 1 unit</w:t>
      </w:r>
      <w:r>
        <w:t xml:space="preserve"> </w:t>
      </w:r>
    </w:p>
    <w:p w:rsidR="00C17E3B" w:rsidRDefault="00C17E3B" w:rsidP="00C17E3B">
      <w:pPr>
        <w:pStyle w:val="ListParagraph"/>
        <w:numPr>
          <w:ilvl w:val="3"/>
          <w:numId w:val="1"/>
        </w:numPr>
      </w:pPr>
      <w:r>
        <w:t xml:space="preserve">We usually give rapid acting insulin (aspart and lispro) before meals and long-acting insulin (detemir and glargine) that is peakless and basal every 24 hours or before bed </w:t>
      </w:r>
    </w:p>
    <w:p w:rsidR="00C17E3B" w:rsidRDefault="00C17E3B" w:rsidP="00C17E3B">
      <w:pPr>
        <w:pStyle w:val="ListParagraph"/>
        <w:numPr>
          <w:ilvl w:val="3"/>
          <w:numId w:val="1"/>
        </w:numPr>
      </w:pPr>
      <w:r>
        <w:t>Intensive regimen (you calculate the carbs in the food and adjust the dose manually) is more practical than the old conservative regimen (strict dieting)</w:t>
      </w:r>
    </w:p>
    <w:p w:rsidR="00C17E3B" w:rsidRDefault="00C17E3B" w:rsidP="00C17E3B">
      <w:pPr>
        <w:pStyle w:val="ListParagraph"/>
        <w:numPr>
          <w:ilvl w:val="2"/>
          <w:numId w:val="1"/>
        </w:numPr>
      </w:pPr>
      <w:r>
        <w:t>Diet should have:</w:t>
      </w:r>
    </w:p>
    <w:p w:rsidR="00C17E3B" w:rsidRDefault="00C17E3B" w:rsidP="00C17E3B">
      <w:pPr>
        <w:pStyle w:val="ListParagraph"/>
        <w:numPr>
          <w:ilvl w:val="3"/>
          <w:numId w:val="1"/>
        </w:numPr>
      </w:pPr>
      <w:r>
        <w:t xml:space="preserve">3 main meals and snacks </w:t>
      </w:r>
    </w:p>
    <w:p w:rsidR="00C17E3B" w:rsidRDefault="00C17E3B" w:rsidP="00C17E3B">
      <w:pPr>
        <w:pStyle w:val="ListParagraph"/>
        <w:numPr>
          <w:ilvl w:val="3"/>
          <w:numId w:val="1"/>
        </w:numPr>
      </w:pPr>
      <w:r>
        <w:t>High complex carbohydrates (60%) vs. simple carbs (avoided)</w:t>
      </w:r>
      <w:r w:rsidR="00D962B1">
        <w:t xml:space="preserve"> ~ low glycemic index</w:t>
      </w:r>
    </w:p>
    <w:p w:rsidR="00C17E3B" w:rsidRDefault="00C17E3B" w:rsidP="00C17E3B">
      <w:pPr>
        <w:pStyle w:val="ListParagraph"/>
        <w:numPr>
          <w:ilvl w:val="3"/>
          <w:numId w:val="1"/>
        </w:numPr>
      </w:pPr>
      <w:r>
        <w:t>Low fat content (25%)</w:t>
      </w:r>
    </w:p>
    <w:p w:rsidR="00C17E3B" w:rsidRDefault="00C17E3B" w:rsidP="00C17E3B">
      <w:pPr>
        <w:pStyle w:val="ListParagraph"/>
        <w:numPr>
          <w:ilvl w:val="3"/>
          <w:numId w:val="1"/>
        </w:numPr>
      </w:pPr>
      <w:r>
        <w:t>High fiber (prolong release of glucose)</w:t>
      </w:r>
    </w:p>
    <w:p w:rsidR="00D962B1" w:rsidRDefault="00D962B1" w:rsidP="00C17E3B">
      <w:pPr>
        <w:pStyle w:val="ListParagraph"/>
        <w:numPr>
          <w:ilvl w:val="3"/>
          <w:numId w:val="1"/>
        </w:numPr>
      </w:pPr>
      <w:r>
        <w:t xml:space="preserve">NOTE: they CAN eat sweets, but not all the time and their doses should account for it </w:t>
      </w:r>
      <w:r>
        <w:sym w:font="Wingdings" w:char="F04A"/>
      </w:r>
    </w:p>
    <w:p w:rsidR="00C17E3B" w:rsidRDefault="00C17E3B" w:rsidP="00C17E3B">
      <w:pPr>
        <w:pStyle w:val="ListParagraph"/>
        <w:numPr>
          <w:ilvl w:val="3"/>
          <w:numId w:val="1"/>
        </w:numPr>
      </w:pPr>
      <w:r>
        <w:t>Exercising and sports are encouraged, but snacks should be given to prevent hypoglycemia before activity</w:t>
      </w:r>
    </w:p>
    <w:p w:rsidR="00C17E3B" w:rsidRDefault="00C17E3B" w:rsidP="00C17E3B">
      <w:pPr>
        <w:pStyle w:val="ListParagraph"/>
        <w:numPr>
          <w:ilvl w:val="2"/>
          <w:numId w:val="1"/>
        </w:numPr>
      </w:pPr>
      <w:r>
        <w:t>Blood glucose monitoring:</w:t>
      </w:r>
    </w:p>
    <w:p w:rsidR="00C17E3B" w:rsidRDefault="00C17E3B" w:rsidP="00C17E3B">
      <w:pPr>
        <w:pStyle w:val="ListParagraph"/>
        <w:numPr>
          <w:ilvl w:val="3"/>
          <w:numId w:val="1"/>
        </w:numPr>
      </w:pPr>
      <w:r>
        <w:t>They are taught to use the glucometer</w:t>
      </w:r>
    </w:p>
    <w:p w:rsidR="00C17E3B" w:rsidRDefault="00C17E3B" w:rsidP="00C17E3B">
      <w:pPr>
        <w:pStyle w:val="ListParagraph"/>
        <w:numPr>
          <w:ilvl w:val="3"/>
          <w:numId w:val="1"/>
        </w:numPr>
      </w:pPr>
      <w:r>
        <w:t>They are asked to record the findings in a diary</w:t>
      </w:r>
    </w:p>
    <w:p w:rsidR="00C17E3B" w:rsidRDefault="00C17E3B" w:rsidP="00C17E3B">
      <w:pPr>
        <w:pStyle w:val="ListParagraph"/>
        <w:numPr>
          <w:ilvl w:val="3"/>
          <w:numId w:val="1"/>
        </w:numPr>
      </w:pPr>
      <w:r>
        <w:t>Maintain blo</w:t>
      </w:r>
      <w:r w:rsidR="009A4B51">
        <w:t>od glucose to near normal (4 – 10</w:t>
      </w:r>
      <w:r>
        <w:t xml:space="preserve"> mmol/L)</w:t>
      </w:r>
    </w:p>
    <w:p w:rsidR="00C17E3B" w:rsidRDefault="00C17E3B" w:rsidP="00C17E3B">
      <w:pPr>
        <w:pStyle w:val="ListParagraph"/>
        <w:numPr>
          <w:ilvl w:val="3"/>
          <w:numId w:val="1"/>
        </w:numPr>
      </w:pPr>
      <w:r>
        <w:lastRenderedPageBreak/>
        <w:t>HbA</w:t>
      </w:r>
      <w:r>
        <w:rPr>
          <w:vertAlign w:val="subscript"/>
        </w:rPr>
        <w:t>1C</w:t>
      </w:r>
      <w:r>
        <w:t xml:space="preserve"> can be measured clinically every 3 months (&gt;6.5% is poorly controlled, 4.5% - 6% is proper control)</w:t>
      </w:r>
    </w:p>
    <w:p w:rsidR="00C17E3B" w:rsidRDefault="00C17E3B" w:rsidP="00C17E3B">
      <w:pPr>
        <w:pStyle w:val="ListParagraph"/>
        <w:numPr>
          <w:ilvl w:val="3"/>
          <w:numId w:val="1"/>
        </w:numPr>
      </w:pPr>
      <w:r>
        <w:t xml:space="preserve">HbA1C </w:t>
      </w:r>
      <w:r w:rsidR="00D962B1">
        <w:t xml:space="preserve">measurement is </w:t>
      </w:r>
      <w:r>
        <w:t>inappropriate</w:t>
      </w:r>
      <w:r w:rsidR="00D962B1">
        <w:t xml:space="preserve"> (may be misleadingly low)</w:t>
      </w:r>
      <w:r>
        <w:t xml:space="preserve"> in people with</w:t>
      </w:r>
      <w:r w:rsidR="00D962B1">
        <w:t xml:space="preserve"> hemoglobinopathies and hemolysis (in SCD and thalassemia, there is too little HbA, while in G6PD there are new RBCs!)</w:t>
      </w:r>
    </w:p>
    <w:p w:rsidR="00D962B1" w:rsidRDefault="00D962B1" w:rsidP="00D962B1">
      <w:pPr>
        <w:pStyle w:val="ListParagraph"/>
        <w:numPr>
          <w:ilvl w:val="2"/>
          <w:numId w:val="1"/>
        </w:numPr>
      </w:pPr>
      <w:r>
        <w:t>Watch for:</w:t>
      </w:r>
    </w:p>
    <w:p w:rsidR="00B13477" w:rsidRDefault="00D962B1" w:rsidP="00D962B1">
      <w:pPr>
        <w:pStyle w:val="ListParagraph"/>
        <w:numPr>
          <w:ilvl w:val="3"/>
          <w:numId w:val="1"/>
        </w:numPr>
      </w:pPr>
      <w:r>
        <w:t>Hypoglycemia</w:t>
      </w:r>
    </w:p>
    <w:p w:rsidR="00D962B1" w:rsidRDefault="00B13477" w:rsidP="00B13477">
      <w:pPr>
        <w:pStyle w:val="ListParagraph"/>
        <w:numPr>
          <w:ilvl w:val="0"/>
          <w:numId w:val="6"/>
        </w:numPr>
      </w:pPr>
      <w:r>
        <w:t>T</w:t>
      </w:r>
      <w:r w:rsidR="00D962B1">
        <w:t>hey are taught to manage it quickly u</w:t>
      </w:r>
      <w:r>
        <w:t>sing sugary drinks or lucozade (</w:t>
      </w:r>
      <w:r w:rsidR="00D962B1">
        <w:t>gl</w:t>
      </w:r>
      <w:r>
        <w:t>ucose tablets), glucogel (</w:t>
      </w:r>
      <w:r w:rsidR="00D962B1">
        <w:t>oral glucose gel easi</w:t>
      </w:r>
      <w:r>
        <w:t>ly absorbed from buccal mucosa</w:t>
      </w:r>
      <w:r w:rsidR="00D962B1">
        <w:t xml:space="preserve">) </w:t>
      </w:r>
      <w:r w:rsidR="00D962B1">
        <w:sym w:font="Wingdings" w:char="F0E0"/>
      </w:r>
      <w:r w:rsidR="00D962B1">
        <w:t xml:space="preserve"> hospital </w:t>
      </w:r>
      <w:r w:rsidR="00D962B1">
        <w:sym w:font="Wingdings" w:char="F0E0"/>
      </w:r>
      <w:r w:rsidR="00D962B1">
        <w:t xml:space="preserve"> IV glucose infusion (10% dextrose) </w:t>
      </w:r>
      <w:r w:rsidR="00D962B1">
        <w:sym w:font="Wingdings" w:char="F0E0"/>
      </w:r>
      <w:r w:rsidR="00D962B1">
        <w:t xml:space="preserve"> Glucagon, IM (0.5 – 1 mg)</w:t>
      </w:r>
    </w:p>
    <w:p w:rsidR="00D962B1" w:rsidRDefault="00B13477" w:rsidP="00D962B1">
      <w:pPr>
        <w:pStyle w:val="ListParagraph"/>
        <w:numPr>
          <w:ilvl w:val="3"/>
          <w:numId w:val="1"/>
        </w:numPr>
      </w:pPr>
      <w:r>
        <w:t>“Honey-moon period”</w:t>
      </w:r>
    </w:p>
    <w:p w:rsidR="00B13477" w:rsidRDefault="00B13477" w:rsidP="00B13477">
      <w:pPr>
        <w:pStyle w:val="ListParagraph"/>
        <w:numPr>
          <w:ilvl w:val="0"/>
          <w:numId w:val="7"/>
        </w:numPr>
      </w:pPr>
      <w:r>
        <w:t>Few weeks after diagnosis, their clinical features improve (progressive reduction in daily insulin requirements with transient recovery of islet cell function)</w:t>
      </w:r>
    </w:p>
    <w:p w:rsidR="00B13477" w:rsidRDefault="00B13477" w:rsidP="00B13477">
      <w:pPr>
        <w:pStyle w:val="ListParagraph"/>
        <w:numPr>
          <w:ilvl w:val="3"/>
          <w:numId w:val="1"/>
        </w:numPr>
      </w:pPr>
      <w:r>
        <w:t>Somogyi phenomenon</w:t>
      </w:r>
    </w:p>
    <w:p w:rsidR="00B13477" w:rsidRDefault="00B13477" w:rsidP="00B13477">
      <w:pPr>
        <w:pStyle w:val="ListParagraph"/>
        <w:numPr>
          <w:ilvl w:val="0"/>
          <w:numId w:val="8"/>
        </w:numPr>
      </w:pPr>
      <w:r>
        <w:t xml:space="preserve">High evening dose of insulin </w:t>
      </w:r>
      <w:r>
        <w:sym w:font="Wingdings" w:char="F0E0"/>
      </w:r>
      <w:r>
        <w:t xml:space="preserve"> prolonged nightly hypoglycemia with high counter-regulatory hormones like epinephrine and glucagon </w:t>
      </w:r>
      <w:r>
        <w:sym w:font="Wingdings" w:char="F0E0"/>
      </w:r>
      <w:r>
        <w:t xml:space="preserve"> presents with hyperglycemia and ketonemia in the morning </w:t>
      </w:r>
    </w:p>
    <w:p w:rsidR="00B13477" w:rsidRDefault="00B13477" w:rsidP="00B13477">
      <w:pPr>
        <w:pStyle w:val="ListParagraph"/>
        <w:numPr>
          <w:ilvl w:val="0"/>
          <w:numId w:val="8"/>
        </w:numPr>
      </w:pPr>
      <w:r>
        <w:t>Tx = lower bedtime insulin (not raise it!)</w:t>
      </w:r>
    </w:p>
    <w:p w:rsidR="00632FB1" w:rsidRDefault="00632FB1" w:rsidP="00632FB1">
      <w:pPr>
        <w:pStyle w:val="ListParagraph"/>
        <w:numPr>
          <w:ilvl w:val="3"/>
          <w:numId w:val="1"/>
        </w:numPr>
      </w:pPr>
      <w:r>
        <w:t>Regular check ups for:</w:t>
      </w:r>
    </w:p>
    <w:p w:rsidR="00632FB1" w:rsidRDefault="00632FB1" w:rsidP="00632FB1">
      <w:pPr>
        <w:pStyle w:val="ListParagraph"/>
        <w:numPr>
          <w:ilvl w:val="0"/>
          <w:numId w:val="18"/>
        </w:numPr>
      </w:pPr>
      <w:r>
        <w:t>Growth and development</w:t>
      </w:r>
    </w:p>
    <w:p w:rsidR="00632FB1" w:rsidRDefault="00632FB1" w:rsidP="00632FB1">
      <w:pPr>
        <w:pStyle w:val="ListParagraph"/>
        <w:numPr>
          <w:ilvl w:val="0"/>
          <w:numId w:val="18"/>
        </w:numPr>
      </w:pPr>
      <w:r>
        <w:t>BP</w:t>
      </w:r>
    </w:p>
    <w:p w:rsidR="00632FB1" w:rsidRDefault="00632FB1" w:rsidP="00632FB1">
      <w:pPr>
        <w:pStyle w:val="ListParagraph"/>
        <w:numPr>
          <w:ilvl w:val="0"/>
          <w:numId w:val="18"/>
        </w:numPr>
      </w:pPr>
      <w:r>
        <w:t>Renal disease (microalbuminuria, from age 12 and above yearly screening)</w:t>
      </w:r>
    </w:p>
    <w:p w:rsidR="00632FB1" w:rsidRDefault="00632FB1" w:rsidP="00632FB1">
      <w:pPr>
        <w:pStyle w:val="ListParagraph"/>
        <w:numPr>
          <w:ilvl w:val="0"/>
          <w:numId w:val="18"/>
        </w:numPr>
      </w:pPr>
      <w:r>
        <w:t>Feet (should be checked everyday by patient, and in every doctor visits)</w:t>
      </w:r>
    </w:p>
    <w:p w:rsidR="00632FB1" w:rsidRDefault="00632FB1" w:rsidP="00632FB1">
      <w:pPr>
        <w:pStyle w:val="ListParagraph"/>
        <w:numPr>
          <w:ilvl w:val="0"/>
          <w:numId w:val="18"/>
        </w:numPr>
      </w:pPr>
      <w:r>
        <w:t>Eyes (screen and take pictures, check for cataracts or retinopathy)</w:t>
      </w:r>
    </w:p>
    <w:p w:rsidR="00632FB1" w:rsidRDefault="00632FB1" w:rsidP="00632FB1">
      <w:pPr>
        <w:pStyle w:val="ListParagraph"/>
        <w:numPr>
          <w:ilvl w:val="0"/>
          <w:numId w:val="18"/>
        </w:numPr>
      </w:pPr>
      <w:r>
        <w:t>Other illnesses (Celiac disease, autoimmune thyroiditis)</w:t>
      </w:r>
    </w:p>
    <w:p w:rsidR="00893787" w:rsidRDefault="00B13477" w:rsidP="00893787">
      <w:pPr>
        <w:pStyle w:val="ListParagraph"/>
        <w:numPr>
          <w:ilvl w:val="0"/>
          <w:numId w:val="1"/>
        </w:numPr>
      </w:pPr>
      <w:r>
        <w:t>Diabetic ketoacidosis:</w:t>
      </w:r>
    </w:p>
    <w:p w:rsidR="00B13477" w:rsidRDefault="00B13477" w:rsidP="00B13477">
      <w:pPr>
        <w:pStyle w:val="ListParagraph"/>
        <w:numPr>
          <w:ilvl w:val="1"/>
          <w:numId w:val="1"/>
        </w:numPr>
      </w:pPr>
      <w:r>
        <w:t>Pathophysiology:</w:t>
      </w:r>
    </w:p>
    <w:p w:rsidR="00B13477" w:rsidRDefault="00893787" w:rsidP="00B13477">
      <w:pPr>
        <w:pStyle w:val="ListParagraph"/>
        <w:numPr>
          <w:ilvl w:val="2"/>
          <w:numId w:val="1"/>
        </w:numPr>
      </w:pPr>
      <w:r>
        <w:t xml:space="preserve">Insulin deficiency </w:t>
      </w:r>
      <w:r w:rsidR="00B13477">
        <w:sym w:font="Wingdings" w:char="F0E0"/>
      </w:r>
      <w:r w:rsidR="00B13477">
        <w:t xml:space="preserve"> hyperglycemia </w:t>
      </w:r>
    </w:p>
    <w:p w:rsidR="00B13477" w:rsidRDefault="00B13477" w:rsidP="00B13477">
      <w:pPr>
        <w:pStyle w:val="ListParagraph"/>
        <w:numPr>
          <w:ilvl w:val="2"/>
          <w:numId w:val="1"/>
        </w:numPr>
      </w:pPr>
      <w:r>
        <w:t xml:space="preserve">Liver gluconeogenesis and glycogenolysis (tissue starvation) </w:t>
      </w:r>
      <w:r>
        <w:sym w:font="Wingdings" w:char="F0E0"/>
      </w:r>
      <w:r>
        <w:t xml:space="preserve"> hyperglycemia </w:t>
      </w:r>
    </w:p>
    <w:p w:rsidR="00B13477" w:rsidRDefault="00893787" w:rsidP="00B13477">
      <w:pPr>
        <w:pStyle w:val="ListParagraph"/>
        <w:numPr>
          <w:ilvl w:val="2"/>
          <w:numId w:val="1"/>
        </w:numPr>
      </w:pPr>
      <w:r>
        <w:t xml:space="preserve">Lack of anabolic effect of insulin + counter-regulatory hormones </w:t>
      </w:r>
      <w:r>
        <w:sym w:font="Wingdings" w:char="F0E0"/>
      </w:r>
      <w:r>
        <w:t xml:space="preserve"> lipolysis and muscle breakdown</w:t>
      </w:r>
    </w:p>
    <w:p w:rsidR="00893787" w:rsidRDefault="00893787" w:rsidP="00B13477">
      <w:pPr>
        <w:pStyle w:val="ListParagraph"/>
        <w:numPr>
          <w:ilvl w:val="2"/>
          <w:numId w:val="1"/>
        </w:numPr>
      </w:pPr>
      <w:r>
        <w:lastRenderedPageBreak/>
        <w:t xml:space="preserve">Excessive lipolysis </w:t>
      </w:r>
      <w:r>
        <w:sym w:font="Wingdings" w:char="F0E0"/>
      </w:r>
      <w:r>
        <w:t xml:space="preserve"> ketogenesis </w:t>
      </w:r>
      <w:r>
        <w:sym w:font="Wingdings" w:char="F0E0"/>
      </w:r>
      <w:r>
        <w:t xml:space="preserve"> ketones</w:t>
      </w:r>
    </w:p>
    <w:p w:rsidR="00B13477" w:rsidRDefault="00B13477" w:rsidP="00B13477">
      <w:pPr>
        <w:pStyle w:val="ListParagraph"/>
        <w:numPr>
          <w:ilvl w:val="2"/>
          <w:numId w:val="1"/>
        </w:numPr>
      </w:pPr>
      <w:r>
        <w:t xml:space="preserve">There is glucosuria followed by osmotic diuresis </w:t>
      </w:r>
      <w:r>
        <w:sym w:font="Wingdings" w:char="F0E0"/>
      </w:r>
      <w:r>
        <w:t xml:space="preserve"> dehydration</w:t>
      </w:r>
      <w:r w:rsidR="00893787">
        <w:t xml:space="preserve"> </w:t>
      </w:r>
    </w:p>
    <w:p w:rsidR="00893787" w:rsidRDefault="00893787" w:rsidP="00B13477">
      <w:pPr>
        <w:pStyle w:val="ListParagraph"/>
        <w:numPr>
          <w:ilvl w:val="2"/>
          <w:numId w:val="1"/>
        </w:numPr>
      </w:pPr>
      <w:r>
        <w:t>No insulin AND because of high H</w:t>
      </w:r>
      <w:r>
        <w:rPr>
          <w:vertAlign w:val="superscript"/>
        </w:rPr>
        <w:t>+</w:t>
      </w:r>
      <w:r>
        <w:t xml:space="preserve"> displacing intracellular K</w:t>
      </w:r>
      <w:r>
        <w:rPr>
          <w:vertAlign w:val="superscript"/>
        </w:rPr>
        <w:t>+</w:t>
      </w:r>
      <w:r>
        <w:t xml:space="preserve"> </w:t>
      </w:r>
      <w:r>
        <w:sym w:font="Wingdings" w:char="F0E0"/>
      </w:r>
      <w:r>
        <w:t xml:space="preserve"> hyperkalemia (but intracellular hypokalemia, seen when DKA corrected)</w:t>
      </w:r>
    </w:p>
    <w:p w:rsidR="00893787" w:rsidRDefault="00893787" w:rsidP="00632FB1">
      <w:pPr>
        <w:pStyle w:val="ListParagraph"/>
        <w:numPr>
          <w:ilvl w:val="2"/>
          <w:numId w:val="1"/>
        </w:numPr>
      </w:pPr>
      <w:r>
        <w:t>Ketones appear in blood and urine (beta-hydroxybutyrate &gt; acetoacetate + urine dipstick only detects acetoacetate) giving urine and breath (acetone) fruity smell and producing high-anion gap metabo</w:t>
      </w:r>
      <w:r w:rsidR="00865B12">
        <w:t>lic acidosis (resulting in Kuss</w:t>
      </w:r>
      <w:r>
        <w:t>m</w:t>
      </w:r>
      <w:r w:rsidR="00865B12">
        <w:t>a</w:t>
      </w:r>
      <w:r>
        <w:t>ul breathing which is respiratory compensation ~ rapid, shallow)</w:t>
      </w:r>
    </w:p>
    <w:p w:rsidR="00893787" w:rsidRDefault="00893787" w:rsidP="00893787">
      <w:pPr>
        <w:pStyle w:val="ListParagraph"/>
        <w:numPr>
          <w:ilvl w:val="1"/>
          <w:numId w:val="1"/>
        </w:numPr>
      </w:pPr>
      <w:r>
        <w:t>Precipitating factors</w:t>
      </w:r>
      <w:r w:rsidR="00014F97">
        <w:t xml:space="preserve"> (it can be the first presentation of type I)</w:t>
      </w:r>
      <w:r>
        <w:t>:</w:t>
      </w:r>
    </w:p>
    <w:p w:rsidR="00893787" w:rsidRDefault="00893787" w:rsidP="00893787">
      <w:pPr>
        <w:pStyle w:val="ListParagraph"/>
        <w:numPr>
          <w:ilvl w:val="2"/>
          <w:numId w:val="1"/>
        </w:numPr>
      </w:pPr>
      <w:r>
        <w:t>Missing insulin doses</w:t>
      </w:r>
    </w:p>
    <w:p w:rsidR="00893787" w:rsidRDefault="00893787" w:rsidP="00893787">
      <w:pPr>
        <w:pStyle w:val="ListParagraph"/>
        <w:numPr>
          <w:ilvl w:val="2"/>
          <w:numId w:val="1"/>
        </w:numPr>
      </w:pPr>
      <w:r>
        <w:t>Infection and fever</w:t>
      </w:r>
    </w:p>
    <w:p w:rsidR="00893787" w:rsidRDefault="00893787" w:rsidP="00893787">
      <w:pPr>
        <w:pStyle w:val="ListParagraph"/>
        <w:numPr>
          <w:ilvl w:val="2"/>
          <w:numId w:val="1"/>
        </w:numPr>
      </w:pPr>
      <w:r>
        <w:t>Periods of severe stress</w:t>
      </w:r>
    </w:p>
    <w:p w:rsidR="00893787" w:rsidRDefault="00893787" w:rsidP="00893787">
      <w:pPr>
        <w:pStyle w:val="ListParagraph"/>
        <w:numPr>
          <w:ilvl w:val="1"/>
          <w:numId w:val="1"/>
        </w:numPr>
      </w:pPr>
      <w:r>
        <w:t>Clinical picture:</w:t>
      </w:r>
    </w:p>
    <w:p w:rsidR="00893787" w:rsidRDefault="00893787" w:rsidP="00893787">
      <w:pPr>
        <w:pStyle w:val="ListParagraph"/>
        <w:numPr>
          <w:ilvl w:val="2"/>
          <w:numId w:val="1"/>
        </w:numPr>
      </w:pPr>
      <w:r>
        <w:t xml:space="preserve">Severe polyuria with dehydration </w:t>
      </w:r>
    </w:p>
    <w:p w:rsidR="00893787" w:rsidRDefault="00893787" w:rsidP="00893787">
      <w:pPr>
        <w:pStyle w:val="ListParagraph"/>
        <w:numPr>
          <w:ilvl w:val="2"/>
          <w:numId w:val="1"/>
        </w:numPr>
      </w:pPr>
      <w:r>
        <w:t>Abdominal pain, vomiting, fruity odor</w:t>
      </w:r>
    </w:p>
    <w:p w:rsidR="00893787" w:rsidRDefault="00893787" w:rsidP="00893787">
      <w:pPr>
        <w:pStyle w:val="ListParagraph"/>
        <w:numPr>
          <w:ilvl w:val="2"/>
          <w:numId w:val="1"/>
        </w:numPr>
      </w:pPr>
      <w:r>
        <w:t>Kussmaul breathing and altered consciousness (drowsiness)</w:t>
      </w:r>
    </w:p>
    <w:p w:rsidR="00893787" w:rsidRDefault="00893787" w:rsidP="00893787">
      <w:pPr>
        <w:pStyle w:val="ListParagraph"/>
        <w:numPr>
          <w:ilvl w:val="2"/>
          <w:numId w:val="1"/>
        </w:numPr>
      </w:pPr>
      <w:r>
        <w:t>Coma may develop and even death</w:t>
      </w:r>
    </w:p>
    <w:p w:rsidR="00893787" w:rsidRDefault="00893787" w:rsidP="00893787">
      <w:pPr>
        <w:pStyle w:val="ListParagraph"/>
        <w:numPr>
          <w:ilvl w:val="1"/>
          <w:numId w:val="1"/>
        </w:numPr>
      </w:pPr>
      <w:r>
        <w:t>Laboratory findings:</w:t>
      </w:r>
    </w:p>
    <w:p w:rsidR="00893787" w:rsidRDefault="00893787" w:rsidP="00893787">
      <w:pPr>
        <w:pStyle w:val="ListParagraph"/>
        <w:numPr>
          <w:ilvl w:val="0"/>
          <w:numId w:val="9"/>
        </w:numPr>
      </w:pPr>
      <w:r>
        <w:t>Hyperglycemia (&gt;300 mg/dL</w:t>
      </w:r>
      <w:r w:rsidR="008360F8">
        <w:t xml:space="preserve"> or 17 mmol/L</w:t>
      </w:r>
      <w:r>
        <w:t>)</w:t>
      </w:r>
    </w:p>
    <w:p w:rsidR="00893787" w:rsidRDefault="00893787" w:rsidP="00893787">
      <w:pPr>
        <w:pStyle w:val="ListParagraph"/>
        <w:numPr>
          <w:ilvl w:val="0"/>
          <w:numId w:val="9"/>
        </w:numPr>
      </w:pPr>
      <w:r>
        <w:t>High</w:t>
      </w:r>
      <w:r w:rsidR="00C33F07">
        <w:t xml:space="preserve"> blood ketone levels</w:t>
      </w:r>
    </w:p>
    <w:p w:rsidR="00893787" w:rsidRDefault="00893787" w:rsidP="00893787">
      <w:pPr>
        <w:pStyle w:val="ListParagraph"/>
        <w:numPr>
          <w:ilvl w:val="0"/>
          <w:numId w:val="9"/>
        </w:numPr>
      </w:pPr>
      <w:r>
        <w:t>High anion gap metabolic acidosis (pH &lt;7.3, HCO</w:t>
      </w:r>
      <w:r>
        <w:rPr>
          <w:vertAlign w:val="subscript"/>
        </w:rPr>
        <w:t>3</w:t>
      </w:r>
      <w:r>
        <w:t xml:space="preserve"> &lt;15 mEq/L)</w:t>
      </w:r>
    </w:p>
    <w:p w:rsidR="00893787" w:rsidRDefault="00893787" w:rsidP="00893787">
      <w:pPr>
        <w:pStyle w:val="ListParagraph"/>
        <w:numPr>
          <w:ilvl w:val="0"/>
          <w:numId w:val="9"/>
        </w:numPr>
      </w:pPr>
      <w:r>
        <w:t>Glucosuria and ketonuria (++</w:t>
      </w:r>
      <w:r w:rsidR="00C33F07">
        <w:t xml:space="preserve"> or +++</w:t>
      </w:r>
      <w:r>
        <w:t>) on urinalysis dipstick</w:t>
      </w:r>
    </w:p>
    <w:p w:rsidR="00C33F07" w:rsidRDefault="00C33F07" w:rsidP="00893787">
      <w:pPr>
        <w:pStyle w:val="ListParagraph"/>
        <w:numPr>
          <w:ilvl w:val="0"/>
          <w:numId w:val="9"/>
        </w:numPr>
      </w:pPr>
      <w:r>
        <w:t>Hyperkalemia (transient, becomes hypokalemia when corrected, with ECG changes with flattening of T wave</w:t>
      </w:r>
      <w:r w:rsidR="00014F97">
        <w:t xml:space="preserve"> +/- U</w:t>
      </w:r>
      <w:r>
        <w:t>)</w:t>
      </w:r>
    </w:p>
    <w:p w:rsidR="00C33F07" w:rsidRDefault="00C33F07" w:rsidP="00C33F07">
      <w:pPr>
        <w:pStyle w:val="ListParagraph"/>
        <w:numPr>
          <w:ilvl w:val="0"/>
          <w:numId w:val="9"/>
        </w:numPr>
      </w:pPr>
      <w:r>
        <w:t>Evidence of precipitating causes (e.g. blood culture, urine culture)</w:t>
      </w:r>
    </w:p>
    <w:p w:rsidR="00C33F07" w:rsidRDefault="00C33F07" w:rsidP="00C33F07">
      <w:pPr>
        <w:pStyle w:val="ListParagraph"/>
        <w:numPr>
          <w:ilvl w:val="0"/>
          <w:numId w:val="9"/>
        </w:numPr>
      </w:pPr>
      <w:r>
        <w:t>Na</w:t>
      </w:r>
      <w:r>
        <w:rPr>
          <w:vertAlign w:val="superscript"/>
        </w:rPr>
        <w:t>+</w:t>
      </w:r>
      <w:r>
        <w:t xml:space="preserve"> value may be distorted due to hyperglycemia (pseudohyponatremia), calculate corrected Na</w:t>
      </w:r>
      <w:r>
        <w:rPr>
          <w:vertAlign w:val="superscript"/>
        </w:rPr>
        <w:t>+</w:t>
      </w:r>
      <w:r w:rsidR="00EB46C6">
        <w:t>:</w:t>
      </w:r>
    </w:p>
    <w:p w:rsidR="00EB46C6" w:rsidRDefault="00EB46C6" w:rsidP="00EB46C6">
      <w:pPr>
        <w:pStyle w:val="ListParagraph"/>
        <w:numPr>
          <w:ilvl w:val="3"/>
          <w:numId w:val="1"/>
        </w:numPr>
      </w:pPr>
      <w:r>
        <w:t>Corrected Na</w:t>
      </w:r>
      <w:r>
        <w:rPr>
          <w:vertAlign w:val="superscript"/>
        </w:rPr>
        <w:t>+</w:t>
      </w:r>
      <w:r>
        <w:t xml:space="preserve"> = Na</w:t>
      </w:r>
      <w:r>
        <w:rPr>
          <w:vertAlign w:val="superscript"/>
        </w:rPr>
        <w:t>+</w:t>
      </w:r>
      <w:r>
        <w:t xml:space="preserve"> + ([glucose – 100]/100) x 1.6</w:t>
      </w:r>
    </w:p>
    <w:p w:rsidR="00EB46C6" w:rsidRDefault="00EB46C6" w:rsidP="00EB46C6">
      <w:pPr>
        <w:pStyle w:val="ListParagraph"/>
        <w:numPr>
          <w:ilvl w:val="3"/>
          <w:numId w:val="1"/>
        </w:numPr>
      </w:pPr>
      <w:r>
        <w:t>Na</w:t>
      </w:r>
      <w:r>
        <w:rPr>
          <w:vertAlign w:val="superscript"/>
        </w:rPr>
        <w:t>+</w:t>
      </w:r>
      <w:r>
        <w:t xml:space="preserve"> = 130, glucose = 300 mg/dL</w:t>
      </w:r>
    </w:p>
    <w:p w:rsidR="00EB46C6" w:rsidRDefault="00D76558" w:rsidP="00EB46C6">
      <w:pPr>
        <w:pStyle w:val="ListParagraph"/>
        <w:numPr>
          <w:ilvl w:val="3"/>
          <w:numId w:val="1"/>
        </w:numPr>
      </w:pPr>
      <w:r>
        <w:rPr>
          <w:noProof/>
        </w:rPr>
        <w:pict>
          <v:shape id="Text Box 37896" o:spid="_x0000_s1029" type="#_x0000_t202" style="position:absolute;left:0;text-align:left;margin-left:6in;margin-top:11.4pt;width:81pt;height:3in;z-index:2518661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" fillcolor="white [3201]" strokecolor="#4f81bd [3204]" strokeweight="2pt">
            <v:textbox>
              <w:txbxContent>
                <w:p w:rsidR="00014F97" w:rsidRPr="00014F97" w:rsidRDefault="00014F97" w:rsidP="00014F97">
                  <w:pPr>
                    <w:rPr>
                      <w:sz w:val="22"/>
                    </w:rPr>
                  </w:pPr>
                  <w:r w:rsidRPr="00014F97">
                    <w:rPr>
                      <w:sz w:val="16"/>
                    </w:rPr>
                    <w:t xml:space="preserve">IV fluids are the mainstay of management, as it can reverse the clinical picture on its own sometimes, even without insulin. Up to 6L/24 hours may be needed! Monitor BG and anion gap (closing of anion gap is a good sign). Typically start with NS (1 L/30 mins, 1 L/hr, 1 L/2 hrs, etc.) until no hypotension, tachycardia. Later, ½ NS can be used. </w:t>
                  </w:r>
                </w:p>
              </w:txbxContent>
            </v:textbox>
          </v:shape>
        </w:pict>
      </w:r>
      <w:r w:rsidR="00EB46C6">
        <w:t>Corrected Na</w:t>
      </w:r>
      <w:r w:rsidR="00EB46C6">
        <w:rPr>
          <w:vertAlign w:val="superscript"/>
        </w:rPr>
        <w:t>+</w:t>
      </w:r>
      <w:r w:rsidR="00EB46C6">
        <w:t xml:space="preserve"> = 130 + ([300-100]/100) x 1.6</w:t>
      </w:r>
    </w:p>
    <w:p w:rsidR="00EB46C6" w:rsidRDefault="00EB46C6" w:rsidP="00EB46C6">
      <w:pPr>
        <w:pStyle w:val="ListParagraph"/>
        <w:numPr>
          <w:ilvl w:val="3"/>
          <w:numId w:val="1"/>
        </w:numPr>
      </w:pPr>
      <w:r>
        <w:t>Corrected Na</w:t>
      </w:r>
      <w:r>
        <w:rPr>
          <w:vertAlign w:val="superscript"/>
        </w:rPr>
        <w:t>+</w:t>
      </w:r>
      <w:r>
        <w:t xml:space="preserve"> = 130 + (2 x 1.6) = 133.32 mEq/L</w:t>
      </w:r>
    </w:p>
    <w:p w:rsidR="00C33F07" w:rsidRDefault="00C33F07" w:rsidP="00C33F07">
      <w:pPr>
        <w:pStyle w:val="ListParagraph"/>
        <w:numPr>
          <w:ilvl w:val="0"/>
          <w:numId w:val="10"/>
        </w:numPr>
      </w:pPr>
      <w:r>
        <w:t>Management:</w:t>
      </w:r>
    </w:p>
    <w:p w:rsidR="00C33F07" w:rsidRDefault="00C33F07" w:rsidP="00C33F07">
      <w:pPr>
        <w:pStyle w:val="ListParagraph"/>
        <w:numPr>
          <w:ilvl w:val="0"/>
          <w:numId w:val="11"/>
        </w:numPr>
      </w:pPr>
      <w:r w:rsidRPr="00014F97">
        <w:rPr>
          <w:b/>
        </w:rPr>
        <w:t>A, B, Cs</w:t>
      </w:r>
      <w:r>
        <w:t xml:space="preserve"> (and DEFG – don’t ever forget glucose)</w:t>
      </w:r>
    </w:p>
    <w:p w:rsidR="00C33F07" w:rsidRDefault="00C33F07" w:rsidP="00C33F07">
      <w:pPr>
        <w:pStyle w:val="ListParagraph"/>
        <w:numPr>
          <w:ilvl w:val="0"/>
          <w:numId w:val="12"/>
        </w:numPr>
      </w:pPr>
      <w:r>
        <w:t xml:space="preserve">Shock </w:t>
      </w:r>
      <w:r>
        <w:sym w:font="Wingdings" w:char="F0E0"/>
      </w:r>
      <w:r>
        <w:t xml:space="preserve"> shock therapy with normal saline</w:t>
      </w:r>
      <w:r w:rsidR="00EB46C6">
        <w:t xml:space="preserve"> (</w:t>
      </w:r>
      <w:r w:rsidR="008360F8">
        <w:t>1 L/hr</w:t>
      </w:r>
      <w:r w:rsidR="00EB46C6">
        <w:t>)</w:t>
      </w:r>
      <w:r w:rsidR="00014F97">
        <w:t xml:space="preserve"> </w:t>
      </w:r>
    </w:p>
    <w:p w:rsidR="00C33F07" w:rsidRDefault="00D76558" w:rsidP="00C33F07">
      <w:pPr>
        <w:pStyle w:val="ListParagraph"/>
        <w:numPr>
          <w:ilvl w:val="0"/>
          <w:numId w:val="12"/>
        </w:numPr>
      </w:pPr>
      <w:r>
        <w:rPr>
          <w:noProof/>
        </w:rPr>
        <w:pict>
          <v:shape id="Text Box 1" o:spid="_x0000_s1056" type="#_x0000_t202" style="position:absolute;left:0;text-align:left;margin-left:-53.95pt;margin-top:8.3pt;width:162pt;height:2in;z-index:2516592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" fillcolor="white [3201]" strokecolor="#4f81bd [3204]" strokeweight="2pt">
            <v:textbox>
              <w:txbxContent>
                <w:p w:rsidR="00132266" w:rsidRPr="00FA7276" w:rsidRDefault="00132266">
                  <w:pPr>
                    <w:rPr>
                      <w:b/>
                      <w:sz w:val="18"/>
                    </w:rPr>
                  </w:pPr>
                  <w:r w:rsidRPr="00FA7276">
                    <w:rPr>
                      <w:b/>
                      <w:sz w:val="18"/>
                    </w:rPr>
                    <w:t>Cerebral edema:</w:t>
                  </w:r>
                </w:p>
                <w:p w:rsidR="00132266" w:rsidRDefault="00132266">
                  <w:pPr>
                    <w:rPr>
                      <w:sz w:val="18"/>
                    </w:rPr>
                  </w:pPr>
                  <w:r>
                    <w:rPr>
                      <w:sz w:val="18"/>
                    </w:rPr>
                    <w:t>- Develops 6 – 12 hours later</w:t>
                  </w:r>
                </w:p>
                <w:p w:rsidR="00132266" w:rsidRDefault="00132266">
                  <w:pPr>
                    <w:rPr>
                      <w:sz w:val="18"/>
                    </w:rPr>
                  </w:pPr>
                  <w:r>
                    <w:rPr>
                      <w:sz w:val="18"/>
                    </w:rPr>
                    <w:t>- Due to rapid IV fluid administration (&gt;4L/24 hr) or rapid glucose drop (&gt;100 mg/dL/hr)</w:t>
                  </w:r>
                </w:p>
                <w:p w:rsidR="00132266" w:rsidRDefault="00132266">
                  <w:pPr>
                    <w:rPr>
                      <w:sz w:val="18"/>
                    </w:rPr>
                  </w:pPr>
                  <w:r>
                    <w:rPr>
                      <w:sz w:val="18"/>
                    </w:rPr>
                    <w:t xml:space="preserve">- Reduce </w:t>
                  </w:r>
                  <w:r w:rsidRPr="00FA7276">
                    <w:rPr>
                      <w:sz w:val="18"/>
                    </w:rPr>
                    <w:t>IV fluids</w:t>
                  </w:r>
                  <w:r>
                    <w:rPr>
                      <w:sz w:val="18"/>
                    </w:rPr>
                    <w:t xml:space="preserve"> volume/rate</w:t>
                  </w:r>
                </w:p>
                <w:p w:rsidR="00132266" w:rsidRDefault="00132266">
                  <w:pPr>
                    <w:rPr>
                      <w:sz w:val="18"/>
                    </w:rPr>
                  </w:pPr>
                  <w:r>
                    <w:rPr>
                      <w:sz w:val="18"/>
                    </w:rPr>
                    <w:t>- G</w:t>
                  </w:r>
                  <w:r w:rsidRPr="00FA7276">
                    <w:rPr>
                      <w:sz w:val="18"/>
                    </w:rPr>
                    <w:t xml:space="preserve">ive IV mannitol </w:t>
                  </w:r>
                </w:p>
                <w:p w:rsidR="00132266" w:rsidRDefault="00132266">
                  <w:pPr>
                    <w:rPr>
                      <w:sz w:val="18"/>
                    </w:rPr>
                  </w:pPr>
                  <w:r>
                    <w:rPr>
                      <w:sz w:val="18"/>
                    </w:rPr>
                    <w:t xml:space="preserve">- produce </w:t>
                  </w:r>
                  <w:r w:rsidRPr="00FA7276">
                    <w:rPr>
                      <w:sz w:val="18"/>
                    </w:rPr>
                    <w:t>hyperventilation</w:t>
                  </w:r>
                  <w:r>
                    <w:rPr>
                      <w:sz w:val="18"/>
                    </w:rPr>
                    <w:t>, as it lowers PCO</w:t>
                  </w:r>
                  <w:r>
                    <w:rPr>
                      <w:sz w:val="18"/>
                      <w:vertAlign w:val="subscript"/>
                    </w:rPr>
                    <w:t>2</w:t>
                  </w:r>
                  <w:r>
                    <w:rPr>
                      <w:sz w:val="18"/>
                    </w:rPr>
                    <w:t>, which in lower levels will decrease cerebral perfusion and hence pressure.</w:t>
                  </w:r>
                </w:p>
                <w:p w:rsidR="00132266" w:rsidRPr="00FA7276" w:rsidRDefault="00132266">
                  <w:r>
                    <w:rPr>
                      <w:sz w:val="18"/>
                    </w:rPr>
                    <w:t>- high mortality rate (70%)</w:t>
                  </w:r>
                </w:p>
              </w:txbxContent>
            </v:textbox>
          </v:shape>
        </w:pict>
      </w:r>
      <w:r w:rsidR="00C33F07">
        <w:t xml:space="preserve">Dehydration </w:t>
      </w:r>
      <w:r w:rsidR="00C33F07">
        <w:sym w:font="Wingdings" w:char="F0E0"/>
      </w:r>
      <w:r w:rsidR="008360F8">
        <w:t xml:space="preserve"> calculated </w:t>
      </w:r>
      <w:r w:rsidR="00EB46C6">
        <w:t>fluid rehydration (maintenance and deficit)</w:t>
      </w:r>
      <w:r w:rsidR="00C33F07">
        <w:t xml:space="preserve"> over 48-72 hours to prevent cerebral edema</w:t>
      </w:r>
      <w:r w:rsidR="00BD3EFC">
        <w:t xml:space="preserve"> </w:t>
      </w:r>
    </w:p>
    <w:p w:rsidR="00C33F07" w:rsidRDefault="00C33F07" w:rsidP="00C33F07">
      <w:pPr>
        <w:pStyle w:val="ListParagraph"/>
        <w:numPr>
          <w:ilvl w:val="0"/>
          <w:numId w:val="12"/>
        </w:numPr>
      </w:pPr>
      <w:r>
        <w:t>Supply oxygen if needed</w:t>
      </w:r>
    </w:p>
    <w:p w:rsidR="00C33F07" w:rsidRDefault="00C33F07" w:rsidP="00C33F07">
      <w:pPr>
        <w:pStyle w:val="ListParagraph"/>
        <w:numPr>
          <w:ilvl w:val="0"/>
          <w:numId w:val="12"/>
        </w:numPr>
      </w:pPr>
      <w:r>
        <w:t>While managing, collect urine (insert catheter) and blood sample and check electrolytes, creatinine, acid-base status</w:t>
      </w:r>
    </w:p>
    <w:p w:rsidR="00C33F07" w:rsidRDefault="00C33F07" w:rsidP="00EB46C6">
      <w:pPr>
        <w:pStyle w:val="ListParagraph"/>
        <w:numPr>
          <w:ilvl w:val="0"/>
          <w:numId w:val="12"/>
        </w:numPr>
      </w:pPr>
      <w:r>
        <w:lastRenderedPageBreak/>
        <w:t>Nasogastric tube if vomiting</w:t>
      </w:r>
      <w:r w:rsidR="00EB46C6">
        <w:t xml:space="preserve"> and i</w:t>
      </w:r>
      <w:r>
        <w:t xml:space="preserve">nsert central venous line </w:t>
      </w:r>
    </w:p>
    <w:p w:rsidR="00EB46C6" w:rsidRDefault="00EB46C6" w:rsidP="00EB46C6">
      <w:pPr>
        <w:pStyle w:val="ListParagraph"/>
        <w:numPr>
          <w:ilvl w:val="0"/>
          <w:numId w:val="12"/>
        </w:numPr>
      </w:pPr>
      <w:r>
        <w:t xml:space="preserve">Monitor plasma electrolytes, anion gap, glucose, creatinine, plasma osmolality, level of consciousness every 2-4 hours </w:t>
      </w:r>
    </w:p>
    <w:p w:rsidR="008360F8" w:rsidRDefault="008360F8" w:rsidP="008360F8">
      <w:pPr>
        <w:pStyle w:val="ListParagraph"/>
        <w:numPr>
          <w:ilvl w:val="0"/>
          <w:numId w:val="11"/>
        </w:numPr>
      </w:pPr>
      <w:r>
        <w:t>Insulin infusion</w:t>
      </w:r>
    </w:p>
    <w:p w:rsidR="008360F8" w:rsidRDefault="008360F8" w:rsidP="008360F8">
      <w:pPr>
        <w:pStyle w:val="ListParagraph"/>
        <w:numPr>
          <w:ilvl w:val="0"/>
          <w:numId w:val="13"/>
        </w:numPr>
      </w:pPr>
      <w:r>
        <w:t>INFUSION</w:t>
      </w:r>
      <w:r w:rsidR="00014F97">
        <w:t xml:space="preserve"> (but you can start with bolus)</w:t>
      </w:r>
    </w:p>
    <w:p w:rsidR="008360F8" w:rsidRDefault="008360F8" w:rsidP="008360F8">
      <w:pPr>
        <w:pStyle w:val="ListParagraph"/>
        <w:numPr>
          <w:ilvl w:val="0"/>
          <w:numId w:val="13"/>
        </w:numPr>
      </w:pPr>
      <w:r>
        <w:t>0.05-0.1 U/kg per hour is started after 1 HOUR</w:t>
      </w:r>
    </w:p>
    <w:p w:rsidR="008360F8" w:rsidRDefault="008360F8" w:rsidP="008360F8">
      <w:pPr>
        <w:pStyle w:val="ListParagraph"/>
        <w:numPr>
          <w:ilvl w:val="0"/>
          <w:numId w:val="13"/>
        </w:numPr>
      </w:pPr>
      <w:r>
        <w:t>The dose is titrated based on blood glucose</w:t>
      </w:r>
    </w:p>
    <w:p w:rsidR="008360F8" w:rsidRDefault="008360F8" w:rsidP="008360F8">
      <w:pPr>
        <w:pStyle w:val="ListParagraph"/>
        <w:numPr>
          <w:ilvl w:val="0"/>
          <w:numId w:val="13"/>
        </w:numPr>
      </w:pPr>
      <w:r>
        <w:t>Gradual reduction rate of 2 mmol/hr</w:t>
      </w:r>
    </w:p>
    <w:p w:rsidR="008360F8" w:rsidRDefault="00511BAD" w:rsidP="008360F8">
      <w:pPr>
        <w:pStyle w:val="ListParagraph"/>
        <w:numPr>
          <w:ilvl w:val="0"/>
          <w:numId w:val="13"/>
        </w:numPr>
      </w:pPr>
      <w:r>
        <w:t xml:space="preserve">When you reach </w:t>
      </w:r>
      <w:r w:rsidRPr="00014F97">
        <w:rPr>
          <w:b/>
        </w:rPr>
        <w:t>250 m</w:t>
      </w:r>
      <w:r w:rsidR="008360F8" w:rsidRPr="00014F97">
        <w:rPr>
          <w:b/>
        </w:rPr>
        <w:t>g/dL</w:t>
      </w:r>
      <w:r w:rsidR="008360F8">
        <w:t xml:space="preserve"> or 14 mmol/L (&gt;24 hours later), start to </w:t>
      </w:r>
      <w:r w:rsidR="008360F8" w:rsidRPr="00014F97">
        <w:rPr>
          <w:b/>
        </w:rPr>
        <w:t>give glucose</w:t>
      </w:r>
      <w:r w:rsidR="008360F8">
        <w:t xml:space="preserve"> in the form of 4% dextrose/0.18% saline </w:t>
      </w:r>
      <w:r w:rsidR="008360F8" w:rsidRPr="00014F97">
        <w:rPr>
          <w:b/>
        </w:rPr>
        <w:t>WITHOUT stopping insulin</w:t>
      </w:r>
    </w:p>
    <w:p w:rsidR="008360F8" w:rsidRDefault="008360F8" w:rsidP="008360F8">
      <w:pPr>
        <w:pStyle w:val="ListParagraph"/>
        <w:numPr>
          <w:ilvl w:val="0"/>
          <w:numId w:val="13"/>
        </w:numPr>
      </w:pPr>
      <w:r>
        <w:t xml:space="preserve">The insulin dose is slowly reduced to 0.05 U/kg/hr and insulin is </w:t>
      </w:r>
      <w:r w:rsidRPr="00014F97">
        <w:rPr>
          <w:b/>
        </w:rPr>
        <w:t>slowly introduced SQ</w:t>
      </w:r>
      <w:r w:rsidR="00BD3EFC">
        <w:t xml:space="preserve"> – the IV insulin should be kept for </w:t>
      </w:r>
      <w:r w:rsidR="00BD3EFC" w:rsidRPr="00014F97">
        <w:rPr>
          <w:b/>
        </w:rPr>
        <w:t>at least 1 hour</w:t>
      </w:r>
      <w:r w:rsidR="00BD3EFC">
        <w:t xml:space="preserve"> after SQ introduction </w:t>
      </w:r>
    </w:p>
    <w:p w:rsidR="00BD3EFC" w:rsidRDefault="00BD3EFC" w:rsidP="00BD3EFC">
      <w:pPr>
        <w:pStyle w:val="ListParagraph"/>
        <w:numPr>
          <w:ilvl w:val="0"/>
          <w:numId w:val="11"/>
        </w:numPr>
      </w:pPr>
      <w:r>
        <w:t>POTASSIUM</w:t>
      </w:r>
    </w:p>
    <w:p w:rsidR="00BD3EFC" w:rsidRDefault="00BD3EFC" w:rsidP="00BD3EFC">
      <w:pPr>
        <w:pStyle w:val="ListParagraph"/>
        <w:numPr>
          <w:ilvl w:val="0"/>
          <w:numId w:val="15"/>
        </w:numPr>
      </w:pPr>
      <w:r>
        <w:t>Potassium will be initially high, but it will fall with treatment with insulin</w:t>
      </w:r>
    </w:p>
    <w:p w:rsidR="00BD3EFC" w:rsidRDefault="00BD3EFC" w:rsidP="00BD3EFC">
      <w:pPr>
        <w:pStyle w:val="ListParagraph"/>
        <w:numPr>
          <w:ilvl w:val="0"/>
          <w:numId w:val="15"/>
        </w:numPr>
      </w:pPr>
      <w:r>
        <w:t>Give K</w:t>
      </w:r>
      <w:r>
        <w:rPr>
          <w:vertAlign w:val="superscript"/>
        </w:rPr>
        <w:t>+</w:t>
      </w:r>
      <w:r>
        <w:t xml:space="preserve"> as soon as the patient passes urine, amount depends on the K</w:t>
      </w:r>
      <w:r>
        <w:rPr>
          <w:vertAlign w:val="superscript"/>
        </w:rPr>
        <w:t>+</w:t>
      </w:r>
      <w:r>
        <w:t xml:space="preserve"> level </w:t>
      </w:r>
    </w:p>
    <w:p w:rsidR="00BD3EFC" w:rsidRDefault="00BD3EFC" w:rsidP="00BD3EFC">
      <w:pPr>
        <w:pStyle w:val="ListParagraph"/>
        <w:numPr>
          <w:ilvl w:val="0"/>
          <w:numId w:val="15"/>
        </w:numPr>
      </w:pPr>
      <w:r>
        <w:t>ECG monitoring + regular electrolyte monitoring</w:t>
      </w:r>
    </w:p>
    <w:p w:rsidR="00BD3EFC" w:rsidRDefault="00BD3EFC" w:rsidP="00BD3EFC">
      <w:pPr>
        <w:pStyle w:val="ListParagraph"/>
        <w:numPr>
          <w:ilvl w:val="0"/>
          <w:numId w:val="11"/>
        </w:numPr>
      </w:pPr>
      <w:r>
        <w:t>ACIDOSIS</w:t>
      </w:r>
    </w:p>
    <w:p w:rsidR="00BD3EFC" w:rsidRDefault="00BD3EFC" w:rsidP="00BD3EFC">
      <w:pPr>
        <w:pStyle w:val="ListParagraph"/>
        <w:numPr>
          <w:ilvl w:val="0"/>
          <w:numId w:val="16"/>
        </w:numPr>
      </w:pPr>
      <w:r>
        <w:t xml:space="preserve">Acidosis will correct with the above therapy and bicarbonate is RARELY needed unless there is no response to therapy </w:t>
      </w:r>
    </w:p>
    <w:p w:rsidR="00BD3EFC" w:rsidRDefault="00BD3EFC" w:rsidP="00BD3EFC">
      <w:pPr>
        <w:pStyle w:val="ListParagraph"/>
        <w:numPr>
          <w:ilvl w:val="0"/>
          <w:numId w:val="16"/>
        </w:numPr>
      </w:pPr>
      <w:r>
        <w:t>HCO</w:t>
      </w:r>
      <w:r>
        <w:rPr>
          <w:vertAlign w:val="subscript"/>
        </w:rPr>
        <w:t>3</w:t>
      </w:r>
      <w:r>
        <w:t>, if given, can precipitate hypokalemia, and shift O</w:t>
      </w:r>
      <w:r>
        <w:rPr>
          <w:vertAlign w:val="subscript"/>
        </w:rPr>
        <w:t>2</w:t>
      </w:r>
      <w:r>
        <w:t xml:space="preserve"> dissociation curve to left (lowering oxygen delivery), overcorrect the acidosis, and worsen cerebral acidosis (because CO</w:t>
      </w:r>
      <w:r>
        <w:rPr>
          <w:vertAlign w:val="subscript"/>
        </w:rPr>
        <w:t>2</w:t>
      </w:r>
      <w:r>
        <w:t xml:space="preserve"> transfer into CNS chemoreceptors are disrupted by bicarbonate correction of acidic serum)</w:t>
      </w:r>
    </w:p>
    <w:p w:rsidR="00BD3EFC" w:rsidRDefault="00BD3EFC" w:rsidP="00BD3EFC">
      <w:pPr>
        <w:pStyle w:val="ListParagraph"/>
        <w:numPr>
          <w:ilvl w:val="0"/>
          <w:numId w:val="11"/>
        </w:numPr>
      </w:pPr>
      <w:r>
        <w:t>Underlying cause is identified and treated (e.g. with antibiotics)</w:t>
      </w:r>
    </w:p>
    <w:p w:rsidR="00BD3EFC" w:rsidRDefault="00BD3EFC" w:rsidP="00BD3EFC">
      <w:pPr>
        <w:pStyle w:val="ListParagraph"/>
        <w:numPr>
          <w:ilvl w:val="1"/>
          <w:numId w:val="17"/>
        </w:numPr>
      </w:pPr>
      <w:r>
        <w:t>DKA causes neutrophilia</w:t>
      </w:r>
    </w:p>
    <w:p w:rsidR="00FA7276" w:rsidRDefault="00FA7276" w:rsidP="00FA7276"/>
    <w:p w:rsidR="00FA7276" w:rsidRPr="00BF33AE" w:rsidRDefault="00FA7276" w:rsidP="00FA7276">
      <w:pPr>
        <w:pStyle w:val="ListParagraph"/>
        <w:numPr>
          <w:ilvl w:val="0"/>
          <w:numId w:val="1"/>
        </w:numPr>
        <w:rPr>
          <w:b/>
        </w:rPr>
      </w:pPr>
      <w:r w:rsidRPr="00BF33AE">
        <w:rPr>
          <w:b/>
        </w:rPr>
        <w:t>HYPOGLYCEMIA:</w:t>
      </w:r>
    </w:p>
    <w:p w:rsidR="00FA7276" w:rsidRDefault="00FA7276" w:rsidP="00FA7276">
      <w:pPr>
        <w:pStyle w:val="ListParagraph"/>
        <w:numPr>
          <w:ilvl w:val="1"/>
          <w:numId w:val="1"/>
        </w:numPr>
      </w:pPr>
      <w:r>
        <w:t>Serum glucose &lt; 40 mg/dL (other sources &lt; 2.6 mmol/L)</w:t>
      </w:r>
    </w:p>
    <w:p w:rsidR="00FA7276" w:rsidRDefault="00FA7276" w:rsidP="00FA7276">
      <w:pPr>
        <w:pStyle w:val="ListParagraph"/>
        <w:numPr>
          <w:ilvl w:val="1"/>
          <w:numId w:val="1"/>
        </w:numPr>
      </w:pPr>
      <w:r>
        <w:t xml:space="preserve">Low glucose will stimulate the sympathetic NS to produce anxiety, palpitations, tremors and sweating, while neuroglycopenic symptoms will cause </w:t>
      </w:r>
      <w:r w:rsidR="003B7A23">
        <w:t>more severe CNS symptoms (irritability, headache, confusion, slurred speech, seizures, coma</w:t>
      </w:r>
      <w:r>
        <w:t xml:space="preserve"> </w:t>
      </w:r>
      <w:r w:rsidR="003B7A23">
        <w:t>and possibly death)</w:t>
      </w:r>
    </w:p>
    <w:p w:rsidR="003B7A23" w:rsidRDefault="003B7A23" w:rsidP="003B7A23">
      <w:pPr>
        <w:pStyle w:val="ListParagraph"/>
        <w:numPr>
          <w:ilvl w:val="2"/>
          <w:numId w:val="1"/>
        </w:numPr>
      </w:pPr>
      <w:r>
        <w:t>In any age, but especially in neonates, infants and childhood, hypoglycemia can cause permanent neurological damage producing epilepsy, severe learning disability, microcephaly</w:t>
      </w:r>
    </w:p>
    <w:p w:rsidR="003B7A23" w:rsidRDefault="003B7A23" w:rsidP="003B7A23">
      <w:pPr>
        <w:pStyle w:val="ListParagraph"/>
        <w:numPr>
          <w:ilvl w:val="2"/>
          <w:numId w:val="1"/>
        </w:numPr>
      </w:pPr>
      <w:r>
        <w:t xml:space="preserve">Infants should never be starved for more than 4 hours </w:t>
      </w:r>
    </w:p>
    <w:p w:rsidR="003B7A23" w:rsidRDefault="003B7A23" w:rsidP="003B7A23">
      <w:pPr>
        <w:pStyle w:val="ListParagraph"/>
        <w:numPr>
          <w:ilvl w:val="2"/>
          <w:numId w:val="1"/>
        </w:numPr>
      </w:pPr>
      <w:r>
        <w:lastRenderedPageBreak/>
        <w:t xml:space="preserve">In any child presenting with septicemic or seriously ill (toxic) or prolonged seizures or change in consciousness </w:t>
      </w:r>
      <w:r>
        <w:sym w:font="Wingdings" w:char="F0E0"/>
      </w:r>
      <w:r>
        <w:t xml:space="preserve"> ABC and DEFG!!!!!!!</w:t>
      </w:r>
    </w:p>
    <w:p w:rsidR="00BD3EFC" w:rsidRDefault="003B7A23" w:rsidP="00BD3EFC">
      <w:pPr>
        <w:pStyle w:val="ListParagraph"/>
        <w:numPr>
          <w:ilvl w:val="1"/>
          <w:numId w:val="1"/>
        </w:numPr>
      </w:pPr>
      <w:r>
        <w:t>Causes of neonatal hypoglycemia:</w:t>
      </w:r>
    </w:p>
    <w:p w:rsidR="003B7A23" w:rsidRPr="00BF33AE" w:rsidRDefault="003B7A23" w:rsidP="003B7A23">
      <w:pPr>
        <w:pStyle w:val="ListParagraph"/>
        <w:numPr>
          <w:ilvl w:val="2"/>
          <w:numId w:val="1"/>
        </w:numPr>
        <w:rPr>
          <w:b/>
        </w:rPr>
      </w:pPr>
      <w:r w:rsidRPr="00BF33AE">
        <w:rPr>
          <w:b/>
        </w:rPr>
        <w:t>Transient neonatal hypoglycemia (within 3 days)</w:t>
      </w:r>
    </w:p>
    <w:p w:rsidR="003B7A23" w:rsidRDefault="003B7A23" w:rsidP="003B7A23">
      <w:pPr>
        <w:pStyle w:val="ListParagraph"/>
        <w:numPr>
          <w:ilvl w:val="3"/>
          <w:numId w:val="1"/>
        </w:numPr>
      </w:pPr>
      <w:r>
        <w:t xml:space="preserve">Inadequate supply (SGA, </w:t>
      </w:r>
      <w:r w:rsidRPr="00BF33AE">
        <w:rPr>
          <w:b/>
        </w:rPr>
        <w:t>perinatal asphyxia</w:t>
      </w:r>
      <w:r>
        <w:t xml:space="preserve"> history, </w:t>
      </w:r>
      <w:r w:rsidRPr="00BF33AE">
        <w:rPr>
          <w:b/>
        </w:rPr>
        <w:t>prematurity</w:t>
      </w:r>
      <w:r>
        <w:t xml:space="preserve">, </w:t>
      </w:r>
      <w:r w:rsidRPr="00BF33AE">
        <w:rPr>
          <w:b/>
        </w:rPr>
        <w:t>LGA</w:t>
      </w:r>
      <w:r>
        <w:t>)</w:t>
      </w:r>
    </w:p>
    <w:p w:rsidR="003B7A23" w:rsidRDefault="003B7A23" w:rsidP="003B7A23">
      <w:pPr>
        <w:pStyle w:val="ListParagraph"/>
        <w:numPr>
          <w:ilvl w:val="3"/>
          <w:numId w:val="1"/>
        </w:numPr>
      </w:pPr>
      <w:r>
        <w:t>Hyperinsulinism in pregnancy (</w:t>
      </w:r>
      <w:r w:rsidRPr="00BF33AE">
        <w:rPr>
          <w:b/>
        </w:rPr>
        <w:t>INFANT OF DIABETIC MOTHERS</w:t>
      </w:r>
      <w:r>
        <w:t>, SGA)</w:t>
      </w:r>
    </w:p>
    <w:p w:rsidR="003B7A23" w:rsidRPr="00BF33AE" w:rsidRDefault="003B7A23" w:rsidP="003B7A23">
      <w:pPr>
        <w:pStyle w:val="ListParagraph"/>
        <w:numPr>
          <w:ilvl w:val="2"/>
          <w:numId w:val="1"/>
        </w:numPr>
        <w:rPr>
          <w:b/>
        </w:rPr>
      </w:pPr>
      <w:r w:rsidRPr="00BF33AE">
        <w:rPr>
          <w:b/>
        </w:rPr>
        <w:t>Persistent neonatal hypoglycemia (&gt;3 days)</w:t>
      </w:r>
    </w:p>
    <w:p w:rsidR="003B7A23" w:rsidRDefault="003B7A23" w:rsidP="003B7A23">
      <w:pPr>
        <w:pStyle w:val="ListParagraph"/>
        <w:numPr>
          <w:ilvl w:val="3"/>
          <w:numId w:val="1"/>
        </w:numPr>
      </w:pPr>
      <w:r>
        <w:t xml:space="preserve"> Hyperinsulinism due to </w:t>
      </w:r>
      <w:r w:rsidRPr="00BF33AE">
        <w:rPr>
          <w:b/>
        </w:rPr>
        <w:t>NESIDIOBLASTOSIS</w:t>
      </w:r>
      <w:r>
        <w:t xml:space="preserve"> (Islet cell hyperplasia)</w:t>
      </w:r>
      <w:r w:rsidR="00B935EB">
        <w:t xml:space="preserve"> now called </w:t>
      </w:r>
      <w:r w:rsidR="00B935EB" w:rsidRPr="00BF33AE">
        <w:rPr>
          <w:b/>
        </w:rPr>
        <w:t>persistent hypoglycemic hyperinsulinism of infancy (PPHI)</w:t>
      </w:r>
      <w:r w:rsidR="00B935EB">
        <w:t xml:space="preserve"> – treated with diazoxide and dextrose solution</w:t>
      </w:r>
    </w:p>
    <w:p w:rsidR="003B7A23" w:rsidRDefault="003B7A23" w:rsidP="003B7A23">
      <w:pPr>
        <w:pStyle w:val="ListParagraph"/>
        <w:numPr>
          <w:ilvl w:val="3"/>
          <w:numId w:val="1"/>
        </w:numPr>
      </w:pPr>
      <w:r>
        <w:t xml:space="preserve">Hyperinsulinism due to </w:t>
      </w:r>
      <w:r w:rsidRPr="00BF33AE">
        <w:rPr>
          <w:b/>
        </w:rPr>
        <w:t>BECKWITH-WEIDEMANN SYNDROME syndrome</w:t>
      </w:r>
      <w:r>
        <w:t xml:space="preserve"> (LGA, visceromegaly, hemihypertrophy, </w:t>
      </w:r>
      <w:r w:rsidR="00741B34">
        <w:t>macroglossia, umbilical hernia omphalocele,</w:t>
      </w:r>
      <w:r>
        <w:t xml:space="preserve"> distinctive ear creases with pits and increased risk of hepatoblastoma and Wilm’s tumor)</w:t>
      </w:r>
    </w:p>
    <w:p w:rsidR="003B7A23" w:rsidRDefault="003B7A23" w:rsidP="003B7A23">
      <w:pPr>
        <w:pStyle w:val="ListParagraph"/>
        <w:numPr>
          <w:ilvl w:val="3"/>
          <w:numId w:val="1"/>
        </w:numPr>
      </w:pPr>
      <w:r w:rsidRPr="00BF33AE">
        <w:t xml:space="preserve">Defects in </w:t>
      </w:r>
      <w:r w:rsidRPr="00741B34">
        <w:t>carbohydrate metabolism</w:t>
      </w:r>
      <w:r>
        <w:t xml:space="preserve"> (glycogen storage disease type </w:t>
      </w:r>
      <w:r w:rsidR="00BF33AE">
        <w:t xml:space="preserve">I, </w:t>
      </w:r>
      <w:r>
        <w:t>galactosemia, fructose intolerance)</w:t>
      </w:r>
    </w:p>
    <w:p w:rsidR="003B7A23" w:rsidRDefault="003B7A23" w:rsidP="003B7A23">
      <w:pPr>
        <w:pStyle w:val="ListParagraph"/>
        <w:numPr>
          <w:ilvl w:val="3"/>
          <w:numId w:val="1"/>
        </w:numPr>
      </w:pPr>
      <w:r>
        <w:t>Defects in amino acid metabolism (</w:t>
      </w:r>
      <w:r w:rsidRPr="00BF33AE">
        <w:rPr>
          <w:b/>
        </w:rPr>
        <w:t>MSUD</w:t>
      </w:r>
      <w:r>
        <w:t xml:space="preserve">, </w:t>
      </w:r>
      <w:r w:rsidR="00BF33AE">
        <w:rPr>
          <w:b/>
        </w:rPr>
        <w:t>methylmalonic aci</w:t>
      </w:r>
      <w:r w:rsidRPr="00BF33AE">
        <w:rPr>
          <w:b/>
        </w:rPr>
        <w:t>demia</w:t>
      </w:r>
      <w:r>
        <w:t xml:space="preserve">, </w:t>
      </w:r>
      <w:r w:rsidRPr="00BF33AE">
        <w:rPr>
          <w:b/>
        </w:rPr>
        <w:t>tyrosinemia</w:t>
      </w:r>
      <w:r>
        <w:t>)</w:t>
      </w:r>
    </w:p>
    <w:p w:rsidR="003B7A23" w:rsidRDefault="003B7A23" w:rsidP="003B7A23">
      <w:pPr>
        <w:pStyle w:val="ListParagraph"/>
        <w:numPr>
          <w:ilvl w:val="3"/>
          <w:numId w:val="1"/>
        </w:numPr>
      </w:pPr>
      <w:r>
        <w:t>Hormonal deficiencies (hypopituitarism, adrenal insufficiency)</w:t>
      </w:r>
    </w:p>
    <w:p w:rsidR="003B7A23" w:rsidRPr="00BF33AE" w:rsidRDefault="003B7A23" w:rsidP="003B7A23">
      <w:pPr>
        <w:pStyle w:val="ListParagraph"/>
        <w:numPr>
          <w:ilvl w:val="1"/>
          <w:numId w:val="1"/>
        </w:numPr>
        <w:rPr>
          <w:b/>
        </w:rPr>
      </w:pPr>
      <w:r w:rsidRPr="00BF33AE">
        <w:rPr>
          <w:b/>
        </w:rPr>
        <w:t xml:space="preserve">Causes of hypoglycemia in infancy and childhood </w:t>
      </w:r>
    </w:p>
    <w:p w:rsidR="00B935EB" w:rsidRDefault="003B7A23" w:rsidP="003B7A23">
      <w:pPr>
        <w:pStyle w:val="ListParagraph"/>
        <w:numPr>
          <w:ilvl w:val="2"/>
          <w:numId w:val="1"/>
        </w:numPr>
      </w:pPr>
      <w:r>
        <w:t>hyperketotic hypoglycemia</w:t>
      </w:r>
      <w:r w:rsidR="00B935EB">
        <w:t xml:space="preserve"> of childhood (occurring in the morning after night fasting)</w:t>
      </w:r>
    </w:p>
    <w:p w:rsidR="003B7A23" w:rsidRDefault="00B935EB" w:rsidP="003B7A23">
      <w:pPr>
        <w:pStyle w:val="ListParagraph"/>
        <w:numPr>
          <w:ilvl w:val="2"/>
          <w:numId w:val="1"/>
        </w:numPr>
      </w:pPr>
      <w:r>
        <w:t xml:space="preserve">Ingestion of medications (oral diabetic agents, aspirin) and alcohol </w:t>
      </w:r>
      <w:r w:rsidR="003B7A23">
        <w:t xml:space="preserve"> </w:t>
      </w:r>
    </w:p>
    <w:p w:rsidR="00B935EB" w:rsidRDefault="00B935EB" w:rsidP="003B7A23">
      <w:pPr>
        <w:pStyle w:val="ListParagraph"/>
        <w:numPr>
          <w:ilvl w:val="2"/>
          <w:numId w:val="1"/>
        </w:numPr>
      </w:pPr>
      <w:r>
        <w:t xml:space="preserve">Inborn errors of metabolism </w:t>
      </w:r>
    </w:p>
    <w:p w:rsidR="00B935EB" w:rsidRDefault="00B935EB" w:rsidP="003B7A23">
      <w:pPr>
        <w:pStyle w:val="ListParagraph"/>
        <w:numPr>
          <w:ilvl w:val="2"/>
          <w:numId w:val="1"/>
        </w:numPr>
      </w:pPr>
      <w:r>
        <w:t xml:space="preserve">Hyperinsulinism </w:t>
      </w:r>
    </w:p>
    <w:p w:rsidR="00B935EB" w:rsidRDefault="00B935EB" w:rsidP="00B935EB">
      <w:pPr>
        <w:pStyle w:val="ListParagraph"/>
        <w:numPr>
          <w:ilvl w:val="1"/>
          <w:numId w:val="1"/>
        </w:numPr>
      </w:pPr>
      <w:r>
        <w:t>Management:</w:t>
      </w:r>
    </w:p>
    <w:p w:rsidR="00B935EB" w:rsidRDefault="00B935EB" w:rsidP="00B935EB">
      <w:pPr>
        <w:pStyle w:val="ListParagraph"/>
        <w:numPr>
          <w:ilvl w:val="2"/>
          <w:numId w:val="1"/>
        </w:numPr>
      </w:pPr>
      <w:r>
        <w:t>IV infusion of glucose (10% dextrose) but carefully delivery of fluids because of risk of cerebral edema</w:t>
      </w:r>
    </w:p>
    <w:p w:rsidR="00B935EB" w:rsidRDefault="00B935EB" w:rsidP="00B935EB">
      <w:pPr>
        <w:pStyle w:val="ListParagraph"/>
        <w:numPr>
          <w:ilvl w:val="2"/>
          <w:numId w:val="1"/>
        </w:numPr>
      </w:pPr>
      <w:r>
        <w:t>IM glucagon (0.5 – 1 mg)</w:t>
      </w:r>
    </w:p>
    <w:p w:rsidR="002A4D40" w:rsidRDefault="002A4D40" w:rsidP="002A4D40">
      <w:pPr>
        <w:pStyle w:val="ListParagraph"/>
        <w:ind w:left="2160"/>
      </w:pPr>
    </w:p>
    <w:p w:rsidR="002A4D40" w:rsidRDefault="002A4D40" w:rsidP="002A4D40">
      <w:pPr>
        <w:pStyle w:val="ListParagraph"/>
        <w:numPr>
          <w:ilvl w:val="0"/>
          <w:numId w:val="1"/>
        </w:numPr>
      </w:pPr>
      <w:r>
        <w:t>Hypothyroidism</w:t>
      </w:r>
    </w:p>
    <w:p w:rsidR="002A4D40" w:rsidRDefault="002A4D40" w:rsidP="002A4D40">
      <w:pPr>
        <w:pStyle w:val="ListParagraph"/>
        <w:numPr>
          <w:ilvl w:val="1"/>
          <w:numId w:val="1"/>
        </w:numPr>
      </w:pPr>
      <w:r>
        <w:t>Clinical presentation:</w:t>
      </w:r>
    </w:p>
    <w:p w:rsidR="002A4D40" w:rsidRDefault="002A4D40" w:rsidP="002A4D40">
      <w:pPr>
        <w:pStyle w:val="ListParagraph"/>
        <w:numPr>
          <w:ilvl w:val="2"/>
          <w:numId w:val="1"/>
        </w:numPr>
      </w:pPr>
      <w:r>
        <w:t xml:space="preserve">Suboptimal growth </w:t>
      </w:r>
    </w:p>
    <w:p w:rsidR="002A4D40" w:rsidRDefault="002A4D40" w:rsidP="002A4D40">
      <w:pPr>
        <w:pStyle w:val="ListParagraph"/>
        <w:numPr>
          <w:ilvl w:val="3"/>
          <w:numId w:val="1"/>
        </w:numPr>
      </w:pPr>
      <w:r>
        <w:t>Low rate of growth per year (&lt;5 cm)</w:t>
      </w:r>
    </w:p>
    <w:p w:rsidR="002A4D40" w:rsidRDefault="002A4D40" w:rsidP="002A4D40">
      <w:pPr>
        <w:pStyle w:val="ListParagraph"/>
        <w:numPr>
          <w:ilvl w:val="3"/>
          <w:numId w:val="1"/>
        </w:numPr>
      </w:pPr>
      <w:r>
        <w:t>Delayed bone age</w:t>
      </w:r>
    </w:p>
    <w:p w:rsidR="002A4D40" w:rsidRDefault="002A4D40" w:rsidP="002A4D40">
      <w:pPr>
        <w:pStyle w:val="ListParagraph"/>
        <w:numPr>
          <w:ilvl w:val="2"/>
          <w:numId w:val="1"/>
        </w:numPr>
      </w:pPr>
      <w:r>
        <w:t>Goiter (sometimes)</w:t>
      </w:r>
    </w:p>
    <w:p w:rsidR="002A4D40" w:rsidRDefault="002A4D40" w:rsidP="002A4D40">
      <w:pPr>
        <w:pStyle w:val="ListParagraph"/>
        <w:numPr>
          <w:ilvl w:val="2"/>
          <w:numId w:val="1"/>
        </w:numPr>
      </w:pPr>
      <w:r>
        <w:t xml:space="preserve">Myxedema </w:t>
      </w:r>
    </w:p>
    <w:p w:rsidR="002A4D40" w:rsidRDefault="002A4D40" w:rsidP="002A4D40">
      <w:pPr>
        <w:pStyle w:val="ListParagraph"/>
        <w:numPr>
          <w:ilvl w:val="2"/>
          <w:numId w:val="1"/>
        </w:numPr>
      </w:pPr>
      <w:r>
        <w:t>Amenorrhea, oligomenorrhea</w:t>
      </w:r>
    </w:p>
    <w:p w:rsidR="002A4D40" w:rsidRDefault="002A4D40" w:rsidP="002A4D40">
      <w:pPr>
        <w:pStyle w:val="ListParagraph"/>
        <w:numPr>
          <w:ilvl w:val="2"/>
          <w:numId w:val="1"/>
        </w:numPr>
      </w:pPr>
      <w:r>
        <w:lastRenderedPageBreak/>
        <w:t>Constipation, muscle weakness, weight gain, cold intolerance</w:t>
      </w:r>
    </w:p>
    <w:p w:rsidR="002A4D40" w:rsidRDefault="002A4D40" w:rsidP="002A4D40">
      <w:pPr>
        <w:pStyle w:val="ListParagraph"/>
        <w:numPr>
          <w:ilvl w:val="1"/>
          <w:numId w:val="1"/>
        </w:numPr>
      </w:pPr>
      <w:r>
        <w:t>Causes:</w:t>
      </w:r>
    </w:p>
    <w:p w:rsidR="002A4D40" w:rsidRDefault="002A4D40" w:rsidP="002A4D40">
      <w:pPr>
        <w:pStyle w:val="ListParagraph"/>
        <w:numPr>
          <w:ilvl w:val="2"/>
          <w:numId w:val="1"/>
        </w:numPr>
      </w:pPr>
      <w:r>
        <w:t>CONGENITAL HYPOTHYROIDISM</w:t>
      </w:r>
      <w:r w:rsidR="00E4684B">
        <w:t xml:space="preserve"> (CRETINISM)</w:t>
      </w:r>
    </w:p>
    <w:p w:rsidR="002A4D40" w:rsidRDefault="002A4D40" w:rsidP="002A4D40">
      <w:pPr>
        <w:pStyle w:val="ListParagraph"/>
        <w:numPr>
          <w:ilvl w:val="3"/>
          <w:numId w:val="1"/>
        </w:numPr>
      </w:pPr>
      <w:r>
        <w:t xml:space="preserve">Most common metabolic disorder </w:t>
      </w:r>
    </w:p>
    <w:p w:rsidR="002A4D40" w:rsidRDefault="002A4D40" w:rsidP="002A4D40">
      <w:pPr>
        <w:pStyle w:val="ListParagraph"/>
        <w:numPr>
          <w:ilvl w:val="3"/>
          <w:numId w:val="1"/>
        </w:numPr>
      </w:pPr>
      <w:r>
        <w:t>Screened using Guthrie te</w:t>
      </w:r>
      <w:r w:rsidR="003801B3">
        <w:t>st (measures TSH level in 3</w:t>
      </w:r>
      <w:r w:rsidR="003801B3" w:rsidRPr="003801B3">
        <w:rPr>
          <w:vertAlign w:val="superscript"/>
        </w:rPr>
        <w:t>rd</w:t>
      </w:r>
      <w:r w:rsidR="003801B3">
        <w:t xml:space="preserve"> – 7</w:t>
      </w:r>
      <w:r w:rsidR="003801B3" w:rsidRPr="003801B3">
        <w:rPr>
          <w:vertAlign w:val="superscript"/>
        </w:rPr>
        <w:t>th</w:t>
      </w:r>
      <w:r w:rsidR="003801B3">
        <w:t xml:space="preserve"> day of life)</w:t>
      </w:r>
    </w:p>
    <w:p w:rsidR="00CA5F0B" w:rsidRDefault="00CA5F0B" w:rsidP="00CA5F0B">
      <w:pPr>
        <w:pStyle w:val="ListParagraph"/>
        <w:numPr>
          <w:ilvl w:val="3"/>
          <w:numId w:val="1"/>
        </w:numPr>
      </w:pPr>
      <w:r>
        <w:t>Always suspect if there is newborn constipation (especially without symptoms)</w:t>
      </w:r>
    </w:p>
    <w:p w:rsidR="00CA5F0B" w:rsidRDefault="00CA5F0B" w:rsidP="00CA5F0B">
      <w:pPr>
        <w:pStyle w:val="ListParagraph"/>
        <w:numPr>
          <w:ilvl w:val="3"/>
          <w:numId w:val="1"/>
        </w:numPr>
      </w:pPr>
      <w:r>
        <w:t>THYROID DYSGENESIS:</w:t>
      </w:r>
    </w:p>
    <w:p w:rsidR="00CA5F0B" w:rsidRDefault="00CA5F0B" w:rsidP="00CA5F0B">
      <w:pPr>
        <w:pStyle w:val="ListParagraph"/>
        <w:numPr>
          <w:ilvl w:val="0"/>
          <w:numId w:val="19"/>
        </w:numPr>
      </w:pPr>
      <w:r>
        <w:t>Most common cause (90%)</w:t>
      </w:r>
    </w:p>
    <w:p w:rsidR="00CA5F0B" w:rsidRDefault="00CA5F0B" w:rsidP="00CA5F0B">
      <w:pPr>
        <w:pStyle w:val="ListParagraph"/>
        <w:numPr>
          <w:ilvl w:val="0"/>
          <w:numId w:val="19"/>
        </w:numPr>
      </w:pPr>
      <w:r>
        <w:t>Absent thyroid gland or gland hypoplasia</w:t>
      </w:r>
    </w:p>
    <w:p w:rsidR="00CA5F0B" w:rsidRDefault="00CA5F0B" w:rsidP="00CA5F0B">
      <w:pPr>
        <w:pStyle w:val="ListParagraph"/>
        <w:numPr>
          <w:ilvl w:val="0"/>
          <w:numId w:val="19"/>
        </w:numPr>
      </w:pPr>
      <w:r>
        <w:t>1/3</w:t>
      </w:r>
      <w:r w:rsidRPr="00CA5F0B">
        <w:rPr>
          <w:vertAlign w:val="superscript"/>
        </w:rPr>
        <w:t>rd</w:t>
      </w:r>
      <w:r>
        <w:t xml:space="preserve"> have the gland somewhere along the route of its migration, commonly foramen cecum (lingual thyroid) or thyroglossal duct cyst or down in the chest</w:t>
      </w:r>
    </w:p>
    <w:p w:rsidR="00CA5F0B" w:rsidRDefault="00CA5F0B" w:rsidP="00CA5F0B">
      <w:pPr>
        <w:pStyle w:val="ListParagraph"/>
        <w:numPr>
          <w:ilvl w:val="0"/>
          <w:numId w:val="20"/>
        </w:numPr>
      </w:pPr>
      <w:r>
        <w:t>THYROID DYSHORMONOGENESIS:</w:t>
      </w:r>
    </w:p>
    <w:p w:rsidR="00CA5F0B" w:rsidRDefault="00CA5F0B" w:rsidP="00CA5F0B">
      <w:pPr>
        <w:pStyle w:val="ListParagraph"/>
        <w:numPr>
          <w:ilvl w:val="0"/>
          <w:numId w:val="21"/>
        </w:numPr>
      </w:pPr>
      <w:r>
        <w:t>Inborn error of thyroid hormone synthesis</w:t>
      </w:r>
    </w:p>
    <w:p w:rsidR="00CA5F0B" w:rsidRDefault="00CA5F0B" w:rsidP="00CA5F0B">
      <w:pPr>
        <w:pStyle w:val="ListParagraph"/>
        <w:numPr>
          <w:ilvl w:val="0"/>
          <w:numId w:val="21"/>
        </w:numPr>
      </w:pPr>
      <w:r>
        <w:t>Autosomal recessive</w:t>
      </w:r>
    </w:p>
    <w:p w:rsidR="00CA5F0B" w:rsidRDefault="00CA5F0B" w:rsidP="00CA5F0B">
      <w:pPr>
        <w:pStyle w:val="ListParagraph"/>
        <w:numPr>
          <w:ilvl w:val="0"/>
          <w:numId w:val="21"/>
        </w:numPr>
      </w:pPr>
      <w:r>
        <w:t>Goiter usually present</w:t>
      </w:r>
    </w:p>
    <w:p w:rsidR="00CA5F0B" w:rsidRDefault="00CA5F0B" w:rsidP="00CA5F0B">
      <w:pPr>
        <w:pStyle w:val="ListParagraph"/>
        <w:numPr>
          <w:ilvl w:val="0"/>
          <w:numId w:val="21"/>
        </w:numPr>
      </w:pPr>
      <w:r>
        <w:t>Pendred syndrome = thyroid dyshormonogesis + sensorineural hearing loss</w:t>
      </w:r>
    </w:p>
    <w:p w:rsidR="00CA5F0B" w:rsidRDefault="00CA5F0B" w:rsidP="00CA5F0B">
      <w:pPr>
        <w:pStyle w:val="ListParagraph"/>
        <w:numPr>
          <w:ilvl w:val="0"/>
          <w:numId w:val="20"/>
        </w:numPr>
      </w:pPr>
      <w:r>
        <w:t>MATERNAL AUTOIMMUNE THYROIDITIS:</w:t>
      </w:r>
    </w:p>
    <w:p w:rsidR="00CA5F0B" w:rsidRDefault="00CA5F0B" w:rsidP="00CA5F0B">
      <w:pPr>
        <w:pStyle w:val="ListParagraph"/>
        <w:numPr>
          <w:ilvl w:val="0"/>
          <w:numId w:val="22"/>
        </w:numPr>
      </w:pPr>
      <w:r>
        <w:t>Anti-thyroid Ab (e.g. anti-TSH) IgG transfer into fetus through placenta</w:t>
      </w:r>
    </w:p>
    <w:p w:rsidR="00CA5F0B" w:rsidRDefault="00CA5F0B" w:rsidP="00CA5F0B">
      <w:pPr>
        <w:pStyle w:val="ListParagraph"/>
        <w:numPr>
          <w:ilvl w:val="0"/>
          <w:numId w:val="22"/>
        </w:numPr>
      </w:pPr>
      <w:r>
        <w:t>TRANSIENT hypothyroidism</w:t>
      </w:r>
    </w:p>
    <w:p w:rsidR="00CA5F0B" w:rsidRDefault="00CA5F0B" w:rsidP="00CA5F0B">
      <w:pPr>
        <w:pStyle w:val="ListParagraph"/>
        <w:numPr>
          <w:ilvl w:val="0"/>
          <w:numId w:val="20"/>
        </w:numPr>
      </w:pPr>
      <w:r>
        <w:t>MATERNAL PTU USE:</w:t>
      </w:r>
    </w:p>
    <w:p w:rsidR="00CA5F0B" w:rsidRDefault="00CA5F0B" w:rsidP="00CA5F0B">
      <w:pPr>
        <w:pStyle w:val="ListParagraph"/>
        <w:numPr>
          <w:ilvl w:val="0"/>
          <w:numId w:val="24"/>
        </w:numPr>
      </w:pPr>
      <w:r>
        <w:t>Mothers taking PTU for Graves’ disease and other causes of hyperthyroidism</w:t>
      </w:r>
    </w:p>
    <w:p w:rsidR="00CA5F0B" w:rsidRDefault="00CA5F0B" w:rsidP="00CA5F0B">
      <w:pPr>
        <w:pStyle w:val="ListParagraph"/>
        <w:numPr>
          <w:ilvl w:val="0"/>
          <w:numId w:val="24"/>
        </w:numPr>
      </w:pPr>
      <w:r>
        <w:t>PTU can cross placenta (but not as much as methimazole, especially in first trimester) and cause hypothyroidism</w:t>
      </w:r>
    </w:p>
    <w:p w:rsidR="006376AB" w:rsidRDefault="006376AB" w:rsidP="006376AB">
      <w:pPr>
        <w:pStyle w:val="ListParagraph"/>
        <w:numPr>
          <w:ilvl w:val="0"/>
          <w:numId w:val="20"/>
        </w:numPr>
      </w:pPr>
      <w:r>
        <w:t>Maternal hypothyroidism due to iodine deficiency</w:t>
      </w:r>
    </w:p>
    <w:p w:rsidR="006376AB" w:rsidRDefault="006376AB" w:rsidP="003801B3">
      <w:pPr>
        <w:pStyle w:val="ListParagraph"/>
        <w:numPr>
          <w:ilvl w:val="0"/>
          <w:numId w:val="31"/>
        </w:numPr>
      </w:pPr>
      <w:r>
        <w:t>Acquired causes</w:t>
      </w:r>
    </w:p>
    <w:p w:rsidR="006376AB" w:rsidRDefault="006376AB" w:rsidP="006376AB">
      <w:pPr>
        <w:pStyle w:val="ListParagraph"/>
        <w:numPr>
          <w:ilvl w:val="0"/>
          <w:numId w:val="32"/>
        </w:numPr>
      </w:pPr>
      <w:r>
        <w:t>Hashimoto’s thyroiditis</w:t>
      </w:r>
    </w:p>
    <w:p w:rsidR="003801B3" w:rsidRDefault="003801B3" w:rsidP="003801B3">
      <w:pPr>
        <w:pStyle w:val="ListParagraph"/>
        <w:ind w:left="2160"/>
      </w:pPr>
    </w:p>
    <w:p w:rsidR="00CA5F0B" w:rsidRDefault="00E4684B" w:rsidP="00E4684B">
      <w:pPr>
        <w:pStyle w:val="ListParagraph"/>
        <w:numPr>
          <w:ilvl w:val="0"/>
          <w:numId w:val="25"/>
        </w:numPr>
      </w:pPr>
      <w:r>
        <w:t>Clinical features in newborns</w:t>
      </w:r>
    </w:p>
    <w:p w:rsidR="00E4684B" w:rsidRDefault="00E4684B" w:rsidP="00E4684B">
      <w:pPr>
        <w:pStyle w:val="ListParagraph"/>
        <w:numPr>
          <w:ilvl w:val="0"/>
          <w:numId w:val="26"/>
        </w:numPr>
      </w:pPr>
      <w:r>
        <w:t>Mostly asymptomatic at birth, but brain development needs thyroid hormone in first 2 years of life (which is why this is dangerous that there is no symptoms!)</w:t>
      </w:r>
    </w:p>
    <w:p w:rsidR="00E4684B" w:rsidRDefault="00E4684B" w:rsidP="00E4684B">
      <w:pPr>
        <w:pStyle w:val="ListParagraph"/>
        <w:numPr>
          <w:ilvl w:val="0"/>
          <w:numId w:val="26"/>
        </w:numPr>
      </w:pPr>
      <w:r>
        <w:t>But early in neonatal period, there is history of PROLONGED JAUNDICE (increased GI transit time = high entero-hepatic circulation), POOR FEEDING, CONSTIPATION</w:t>
      </w:r>
      <w:r w:rsidR="003801B3">
        <w:t xml:space="preserve"> and the following below</w:t>
      </w:r>
    </w:p>
    <w:p w:rsidR="00E4684B" w:rsidRDefault="00E4684B" w:rsidP="00E4684B">
      <w:pPr>
        <w:pStyle w:val="ListParagraph"/>
        <w:numPr>
          <w:ilvl w:val="0"/>
          <w:numId w:val="26"/>
        </w:numPr>
      </w:pPr>
      <w:r>
        <w:t>P/E and other findings– EARLY (few weeks):</w:t>
      </w:r>
    </w:p>
    <w:p w:rsidR="00E4684B" w:rsidRDefault="00E4684B" w:rsidP="00E4684B">
      <w:pPr>
        <w:pStyle w:val="ListParagraph"/>
        <w:numPr>
          <w:ilvl w:val="0"/>
          <w:numId w:val="27"/>
        </w:numPr>
      </w:pPr>
      <w:r>
        <w:t xml:space="preserve">Opened posterior and wide anterior fontanels </w:t>
      </w:r>
    </w:p>
    <w:p w:rsidR="00E4684B" w:rsidRDefault="003A26C3" w:rsidP="00E4684B">
      <w:pPr>
        <w:pStyle w:val="ListParagraph"/>
        <w:numPr>
          <w:ilvl w:val="0"/>
          <w:numId w:val="27"/>
        </w:numPr>
      </w:pPr>
      <w:r>
        <w:rPr>
          <w:noProof/>
        </w:rPr>
        <w:lastRenderedPageBreak/>
        <w:drawing>
          <wp:anchor distT="0" distB="0" distL="114300" distR="114300" simplePos="0" relativeHeight="251842560" behindDoc="0" locked="0" layoutInCell="1" allowOverlap="1">
            <wp:simplePos x="0" y="0"/>
            <wp:positionH relativeFrom="column">
              <wp:posOffset>-800100</wp:posOffset>
            </wp:positionH>
            <wp:positionV relativeFrom="paragraph">
              <wp:posOffset>-800100</wp:posOffset>
            </wp:positionV>
            <wp:extent cx="1741170" cy="1445895"/>
            <wp:effectExtent l="0" t="0" r="11430" b="1905"/>
            <wp:wrapNone/>
            <wp:docPr id="1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41170" cy="1445895"/>
                    </a:xfrm>
                    <a:prstGeom prst="rect">
                      <a:avLst/>
                    </a:prstGeom>
                    <a:noFill/>
                    <a:ln>
                      <a:noFill/>
                    </a:ln>
                  </pic:spPr>
                </pic:pic>
              </a:graphicData>
            </a:graphic>
          </wp:anchor>
        </w:drawing>
      </w:r>
      <w:r w:rsidR="00E4684B">
        <w:t>Sluggish activity with excessive sleeping</w:t>
      </w:r>
    </w:p>
    <w:p w:rsidR="00E4684B" w:rsidRDefault="00E4684B" w:rsidP="00E4684B">
      <w:pPr>
        <w:pStyle w:val="ListParagraph"/>
        <w:numPr>
          <w:ilvl w:val="0"/>
          <w:numId w:val="27"/>
        </w:numPr>
      </w:pPr>
      <w:r>
        <w:t>Cold skin with edema and mottling</w:t>
      </w:r>
      <w:r w:rsidR="003801B3">
        <w:t>, slow pulse</w:t>
      </w:r>
    </w:p>
    <w:p w:rsidR="00E4684B" w:rsidRDefault="00E4684B" w:rsidP="00E4684B">
      <w:pPr>
        <w:pStyle w:val="ListParagraph"/>
        <w:numPr>
          <w:ilvl w:val="0"/>
          <w:numId w:val="27"/>
        </w:numPr>
      </w:pPr>
      <w:r>
        <w:t>Abdominal distension with umbilical hernia</w:t>
      </w:r>
    </w:p>
    <w:p w:rsidR="00E4684B" w:rsidRDefault="003A26C3" w:rsidP="00E4684B">
      <w:pPr>
        <w:pStyle w:val="ListParagraph"/>
        <w:numPr>
          <w:ilvl w:val="0"/>
          <w:numId w:val="28"/>
        </w:numPr>
      </w:pPr>
      <w:r>
        <w:rPr>
          <w:noProof/>
        </w:rPr>
        <w:drawing>
          <wp:anchor distT="0" distB="0" distL="114300" distR="114300" simplePos="0" relativeHeight="251844608" behindDoc="0" locked="0" layoutInCell="1" allowOverlap="1">
            <wp:simplePos x="0" y="0"/>
            <wp:positionH relativeFrom="column">
              <wp:posOffset>114300</wp:posOffset>
            </wp:positionH>
            <wp:positionV relativeFrom="paragraph">
              <wp:posOffset>149860</wp:posOffset>
            </wp:positionV>
            <wp:extent cx="933450" cy="1294130"/>
            <wp:effectExtent l="0" t="0" r="6350" b="1270"/>
            <wp:wrapNone/>
            <wp:docPr id="174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9946" t="10929" r="13632"/>
                    <a:stretch/>
                  </pic:blipFill>
                  <pic:spPr bwMode="auto">
                    <a:xfrm>
                      <a:off x="0" y="0"/>
                      <a:ext cx="933450" cy="12941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Pr>
          <w:noProof/>
        </w:rPr>
        <w:drawing>
          <wp:anchor distT="0" distB="0" distL="114300" distR="114300" simplePos="0" relativeHeight="251843584" behindDoc="0" locked="0" layoutInCell="1" allowOverlap="1">
            <wp:simplePos x="0" y="0"/>
            <wp:positionH relativeFrom="column">
              <wp:posOffset>-914400</wp:posOffset>
            </wp:positionH>
            <wp:positionV relativeFrom="paragraph">
              <wp:posOffset>149860</wp:posOffset>
            </wp:positionV>
            <wp:extent cx="959485" cy="1428750"/>
            <wp:effectExtent l="0" t="0" r="5715" b="0"/>
            <wp:wrapNone/>
            <wp:docPr id="1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59485" cy="1428750"/>
                    </a:xfrm>
                    <a:prstGeom prst="rect">
                      <a:avLst/>
                    </a:prstGeom>
                    <a:noFill/>
                    <a:ln>
                      <a:noFill/>
                    </a:ln>
                  </pic:spPr>
                </pic:pic>
              </a:graphicData>
            </a:graphic>
          </wp:anchor>
        </w:drawing>
      </w:r>
      <w:r w:rsidR="00E4684B">
        <w:t>LATE findings:</w:t>
      </w:r>
      <w:r w:rsidRPr="003A26C3">
        <w:t xml:space="preserve"> </w:t>
      </w:r>
    </w:p>
    <w:p w:rsidR="00E4684B" w:rsidRDefault="003801B3" w:rsidP="00E4684B">
      <w:pPr>
        <w:pStyle w:val="ListParagraph"/>
        <w:numPr>
          <w:ilvl w:val="0"/>
          <w:numId w:val="27"/>
        </w:numPr>
      </w:pPr>
      <w:r>
        <w:t>Poor growth - s</w:t>
      </w:r>
      <w:r w:rsidR="00E4684B">
        <w:t>hort stature (but normal HC)</w:t>
      </w:r>
    </w:p>
    <w:p w:rsidR="00E4684B" w:rsidRDefault="00E4684B" w:rsidP="00E4684B">
      <w:pPr>
        <w:pStyle w:val="ListParagraph"/>
        <w:numPr>
          <w:ilvl w:val="0"/>
          <w:numId w:val="27"/>
        </w:numPr>
      </w:pPr>
      <w:r>
        <w:t>Signs of delayed motor development (low head support, sitting support, standing)</w:t>
      </w:r>
    </w:p>
    <w:p w:rsidR="00E4684B" w:rsidRDefault="00E4684B" w:rsidP="00E4684B">
      <w:pPr>
        <w:pStyle w:val="ListParagraph"/>
        <w:numPr>
          <w:ilvl w:val="0"/>
          <w:numId w:val="27"/>
        </w:numPr>
      </w:pPr>
      <w:r>
        <w:t>Signs of mental retardation (delayed smiling, recognition of mother)</w:t>
      </w:r>
    </w:p>
    <w:p w:rsidR="00E4684B" w:rsidRDefault="003A26C3" w:rsidP="00E4684B">
      <w:pPr>
        <w:pStyle w:val="ListParagraph"/>
        <w:numPr>
          <w:ilvl w:val="0"/>
          <w:numId w:val="27"/>
        </w:numPr>
      </w:pPr>
      <w:r>
        <w:rPr>
          <w:noProof/>
        </w:rPr>
        <w:drawing>
          <wp:anchor distT="0" distB="0" distL="114300" distR="114300" simplePos="0" relativeHeight="251845632" behindDoc="0" locked="0" layoutInCell="1" allowOverlap="1">
            <wp:simplePos x="0" y="0"/>
            <wp:positionH relativeFrom="column">
              <wp:posOffset>255905</wp:posOffset>
            </wp:positionH>
            <wp:positionV relativeFrom="paragraph">
              <wp:posOffset>106680</wp:posOffset>
            </wp:positionV>
            <wp:extent cx="887095" cy="1256665"/>
            <wp:effectExtent l="0" t="6985" r="0" b="0"/>
            <wp:wrapNone/>
            <wp:docPr id="174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rot="16200000">
                      <a:off x="0" y="0"/>
                      <a:ext cx="887095" cy="1256665"/>
                    </a:xfrm>
                    <a:prstGeom prst="rect">
                      <a:avLst/>
                    </a:prstGeom>
                    <a:noFill/>
                    <a:ln>
                      <a:noFill/>
                    </a:ln>
                  </pic:spPr>
                </pic:pic>
              </a:graphicData>
            </a:graphic>
          </wp:anchor>
        </w:drawing>
      </w:r>
      <w:r w:rsidR="00E4684B">
        <w:t>Delayed sexual development</w:t>
      </w:r>
    </w:p>
    <w:p w:rsidR="00E4684B" w:rsidRDefault="00E4684B" w:rsidP="00E4684B">
      <w:pPr>
        <w:pStyle w:val="ListParagraph"/>
        <w:numPr>
          <w:ilvl w:val="0"/>
          <w:numId w:val="27"/>
        </w:numPr>
      </w:pPr>
      <w:r>
        <w:t>Coarse features of head and neck</w:t>
      </w:r>
      <w:r w:rsidR="003801B3">
        <w:t xml:space="preserve"> including low hair line, wrinkled forehead, swollen eyelids, depressed nasal bridge, thick protruded tongue, delayed dentition, short neck</w:t>
      </w:r>
    </w:p>
    <w:p w:rsidR="003801B3" w:rsidRDefault="003801B3" w:rsidP="00E4684B">
      <w:pPr>
        <w:pStyle w:val="ListParagraph"/>
        <w:numPr>
          <w:ilvl w:val="0"/>
          <w:numId w:val="27"/>
        </w:numPr>
      </w:pPr>
      <w:r>
        <w:t>Skin may be yellow (hypercarotinemia)</w:t>
      </w:r>
    </w:p>
    <w:p w:rsidR="003801B3" w:rsidRDefault="003801B3" w:rsidP="00E4684B">
      <w:pPr>
        <w:pStyle w:val="ListParagraph"/>
        <w:numPr>
          <w:ilvl w:val="0"/>
          <w:numId w:val="27"/>
        </w:numPr>
      </w:pPr>
      <w:r>
        <w:t>Limbs are short, hands and feet are short and broad</w:t>
      </w:r>
    </w:p>
    <w:p w:rsidR="003801B3" w:rsidRDefault="003801B3" w:rsidP="003801B3">
      <w:pPr>
        <w:pStyle w:val="ListParagraph"/>
        <w:numPr>
          <w:ilvl w:val="0"/>
          <w:numId w:val="25"/>
        </w:numPr>
      </w:pPr>
      <w:r>
        <w:t>Management:</w:t>
      </w:r>
    </w:p>
    <w:p w:rsidR="003801B3" w:rsidRDefault="003801B3" w:rsidP="003801B3">
      <w:pPr>
        <w:pStyle w:val="ListParagraph"/>
        <w:numPr>
          <w:ilvl w:val="0"/>
          <w:numId w:val="29"/>
        </w:numPr>
      </w:pPr>
      <w:r>
        <w:t xml:space="preserve">Thyroid hormone replacement therapy (L-thyroxine) that must begin as soon as possible to prevent any neurological complications </w:t>
      </w:r>
      <w:r w:rsidR="006376AB">
        <w:t>(so even at birth when they discover the screening test to be positive)</w:t>
      </w:r>
    </w:p>
    <w:p w:rsidR="003801B3" w:rsidRDefault="003801B3" w:rsidP="003801B3">
      <w:pPr>
        <w:pStyle w:val="ListParagraph"/>
        <w:numPr>
          <w:ilvl w:val="0"/>
          <w:numId w:val="29"/>
        </w:numPr>
      </w:pPr>
      <w:r>
        <w:t>Treatment should begin BEFORE all the above mentioned S&amp;S (basically at newborn screening you start!)</w:t>
      </w:r>
    </w:p>
    <w:p w:rsidR="006376AB" w:rsidRDefault="006376AB" w:rsidP="003801B3">
      <w:pPr>
        <w:pStyle w:val="ListParagraph"/>
        <w:numPr>
          <w:ilvl w:val="0"/>
          <w:numId w:val="29"/>
        </w:numPr>
      </w:pPr>
      <w:r>
        <w:t>Monitor height (every 3 months), bone age (yearly), mental development using IQ, puberty, thyroid function (TSH, T</w:t>
      </w:r>
      <w:r>
        <w:rPr>
          <w:vertAlign w:val="subscript"/>
        </w:rPr>
        <w:t>4</w:t>
      </w:r>
      <w:r>
        <w:t>)</w:t>
      </w:r>
    </w:p>
    <w:p w:rsidR="003801B3" w:rsidRDefault="003801B3" w:rsidP="003801B3"/>
    <w:p w:rsidR="003801B3" w:rsidRDefault="003801B3" w:rsidP="003801B3">
      <w:pPr>
        <w:pStyle w:val="ListParagraph"/>
        <w:numPr>
          <w:ilvl w:val="0"/>
          <w:numId w:val="1"/>
        </w:numPr>
      </w:pPr>
      <w:r>
        <w:t>Hashimoto’s thyroiditis (autoimmune thyroiditis, chronic lymphocytic thyroiditis)</w:t>
      </w:r>
    </w:p>
    <w:p w:rsidR="003801B3" w:rsidRDefault="003801B3" w:rsidP="003801B3">
      <w:pPr>
        <w:pStyle w:val="ListParagraph"/>
        <w:numPr>
          <w:ilvl w:val="1"/>
          <w:numId w:val="1"/>
        </w:numPr>
      </w:pPr>
      <w:r>
        <w:t xml:space="preserve">Most common cause of acquired hypothyroidism </w:t>
      </w:r>
    </w:p>
    <w:p w:rsidR="003801B3" w:rsidRDefault="003801B3" w:rsidP="003801B3">
      <w:pPr>
        <w:pStyle w:val="ListParagraph"/>
        <w:numPr>
          <w:ilvl w:val="1"/>
          <w:numId w:val="1"/>
        </w:numPr>
      </w:pPr>
      <w:r>
        <w:t>Girls &gt; boys</w:t>
      </w:r>
    </w:p>
    <w:p w:rsidR="003801B3" w:rsidRDefault="003801B3" w:rsidP="003801B3">
      <w:pPr>
        <w:pStyle w:val="ListParagraph"/>
        <w:numPr>
          <w:ilvl w:val="1"/>
          <w:numId w:val="1"/>
        </w:numPr>
      </w:pPr>
      <w:r>
        <w:t>Clinical features:</w:t>
      </w:r>
    </w:p>
    <w:p w:rsidR="003801B3" w:rsidRDefault="003801B3" w:rsidP="003801B3">
      <w:pPr>
        <w:pStyle w:val="ListParagraph"/>
        <w:numPr>
          <w:ilvl w:val="2"/>
          <w:numId w:val="1"/>
        </w:numPr>
      </w:pPr>
      <w:r>
        <w:t xml:space="preserve">Can be asymptomatic </w:t>
      </w:r>
    </w:p>
    <w:p w:rsidR="003801B3" w:rsidRDefault="003801B3" w:rsidP="003801B3">
      <w:pPr>
        <w:pStyle w:val="ListParagraph"/>
        <w:numPr>
          <w:ilvl w:val="2"/>
          <w:numId w:val="1"/>
        </w:numPr>
      </w:pPr>
      <w:r>
        <w:t>Hashitoxicosis (transient symptoms of hyperthyroidism due to destruction of follicles)</w:t>
      </w:r>
    </w:p>
    <w:p w:rsidR="003801B3" w:rsidRDefault="003801B3" w:rsidP="003801B3">
      <w:pPr>
        <w:pStyle w:val="ListParagraph"/>
        <w:numPr>
          <w:ilvl w:val="2"/>
          <w:numId w:val="1"/>
        </w:numPr>
      </w:pPr>
      <w:r>
        <w:t>Goiter (FIRM AND PEBBLY)</w:t>
      </w:r>
    </w:p>
    <w:p w:rsidR="003801B3" w:rsidRDefault="003801B3" w:rsidP="003801B3">
      <w:pPr>
        <w:pStyle w:val="ListParagraph"/>
        <w:numPr>
          <w:ilvl w:val="2"/>
          <w:numId w:val="1"/>
        </w:numPr>
      </w:pPr>
      <w:r>
        <w:t>Hypothyroidism symptoms (above)</w:t>
      </w:r>
    </w:p>
    <w:p w:rsidR="003801B3" w:rsidRPr="003C5421" w:rsidRDefault="003801B3" w:rsidP="003801B3">
      <w:pPr>
        <w:pStyle w:val="ListParagraph"/>
        <w:numPr>
          <w:ilvl w:val="1"/>
          <w:numId w:val="1"/>
        </w:numPr>
        <w:rPr>
          <w:b/>
        </w:rPr>
      </w:pPr>
      <w:r w:rsidRPr="003C5421">
        <w:rPr>
          <w:b/>
        </w:rPr>
        <w:t>Diagnosis:</w:t>
      </w:r>
    </w:p>
    <w:p w:rsidR="003801B3" w:rsidRPr="003C5421" w:rsidRDefault="003801B3" w:rsidP="003801B3">
      <w:pPr>
        <w:pStyle w:val="ListParagraph"/>
        <w:numPr>
          <w:ilvl w:val="2"/>
          <w:numId w:val="1"/>
        </w:numPr>
        <w:rPr>
          <w:b/>
        </w:rPr>
      </w:pPr>
      <w:r w:rsidRPr="003C5421">
        <w:rPr>
          <w:b/>
        </w:rPr>
        <w:t>Neonatal screening (TSH)</w:t>
      </w:r>
    </w:p>
    <w:p w:rsidR="003801B3" w:rsidRDefault="003801B3" w:rsidP="003801B3">
      <w:pPr>
        <w:pStyle w:val="ListParagraph"/>
        <w:numPr>
          <w:ilvl w:val="2"/>
          <w:numId w:val="1"/>
        </w:numPr>
      </w:pPr>
      <w:r>
        <w:t>Increased TSH = first sign of thyroid failure, then check T</w:t>
      </w:r>
      <w:r>
        <w:rPr>
          <w:vertAlign w:val="subscript"/>
        </w:rPr>
        <w:t>4</w:t>
      </w:r>
      <w:r>
        <w:t xml:space="preserve"> (if low = clinical hypothyroidism, if not, subclinical hypothyroidism)</w:t>
      </w:r>
    </w:p>
    <w:p w:rsidR="003801B3" w:rsidRDefault="003801B3" w:rsidP="003801B3">
      <w:pPr>
        <w:pStyle w:val="ListParagraph"/>
        <w:numPr>
          <w:ilvl w:val="2"/>
          <w:numId w:val="1"/>
        </w:numPr>
      </w:pPr>
      <w:r>
        <w:t>Serology for anti-thyroid antibodies (especially anti-thyroperoxidase Ab)</w:t>
      </w:r>
    </w:p>
    <w:p w:rsidR="00AE0481" w:rsidRDefault="00AE0481" w:rsidP="00AE0481">
      <w:pPr>
        <w:pStyle w:val="ListParagraph"/>
        <w:numPr>
          <w:ilvl w:val="0"/>
          <w:numId w:val="1"/>
        </w:numPr>
      </w:pPr>
      <w:r>
        <w:t>Hyperthyroidism (Grave’s)</w:t>
      </w:r>
    </w:p>
    <w:p w:rsidR="00AE0481" w:rsidRDefault="00AE0481" w:rsidP="00AE0481">
      <w:pPr>
        <w:pStyle w:val="ListParagraph"/>
        <w:numPr>
          <w:ilvl w:val="1"/>
          <w:numId w:val="1"/>
        </w:numPr>
      </w:pPr>
      <w:r>
        <w:t>Thyroid receptor (TSH receptor) stimulating antibodies (TSI)</w:t>
      </w:r>
    </w:p>
    <w:p w:rsidR="00AE0481" w:rsidRDefault="00AE0481" w:rsidP="00AE0481">
      <w:pPr>
        <w:pStyle w:val="ListParagraph"/>
        <w:numPr>
          <w:ilvl w:val="1"/>
          <w:numId w:val="1"/>
        </w:numPr>
      </w:pPr>
      <w:r>
        <w:t>Methimazole (ADR = agranulocytosis) and beta blockers are used</w:t>
      </w:r>
    </w:p>
    <w:p w:rsidR="00AE0481" w:rsidRDefault="00AE0481" w:rsidP="00AE0481">
      <w:pPr>
        <w:pStyle w:val="ListParagraph"/>
        <w:numPr>
          <w:ilvl w:val="1"/>
          <w:numId w:val="1"/>
        </w:numPr>
      </w:pPr>
      <w:r>
        <w:t xml:space="preserve">Patient should be brought to the hospital if they are febrile </w:t>
      </w:r>
    </w:p>
    <w:p w:rsidR="00707ED7" w:rsidRDefault="00707ED7" w:rsidP="00707ED7">
      <w:pPr>
        <w:pStyle w:val="ListParagraph"/>
        <w:numPr>
          <w:ilvl w:val="0"/>
          <w:numId w:val="1"/>
        </w:numPr>
      </w:pPr>
      <w:r>
        <w:lastRenderedPageBreak/>
        <w:t>Diso</w:t>
      </w:r>
      <w:r w:rsidR="00AE0481">
        <w:t>rders o</w:t>
      </w:r>
      <w:r>
        <w:t>f Puberty – general facts:</w:t>
      </w:r>
    </w:p>
    <w:p w:rsidR="00707ED7" w:rsidRPr="003C5421" w:rsidRDefault="00707ED7" w:rsidP="00707ED7">
      <w:pPr>
        <w:pStyle w:val="ListParagraph"/>
        <w:numPr>
          <w:ilvl w:val="1"/>
          <w:numId w:val="1"/>
        </w:numPr>
        <w:rPr>
          <w:b/>
        </w:rPr>
      </w:pPr>
      <w:r w:rsidRPr="003C5421">
        <w:rPr>
          <w:b/>
        </w:rPr>
        <w:t>Female puberty</w:t>
      </w:r>
    </w:p>
    <w:p w:rsidR="00707ED7" w:rsidRDefault="00707ED7" w:rsidP="00707ED7">
      <w:pPr>
        <w:pStyle w:val="ListParagraph"/>
        <w:numPr>
          <w:ilvl w:val="2"/>
          <w:numId w:val="1"/>
        </w:numPr>
      </w:pPr>
      <w:r>
        <w:t xml:space="preserve">Onset = </w:t>
      </w:r>
      <w:r w:rsidRPr="003C5421">
        <w:rPr>
          <w:b/>
        </w:rPr>
        <w:t>7 – 13 years</w:t>
      </w:r>
    </w:p>
    <w:p w:rsidR="00707ED7" w:rsidRPr="003C5421" w:rsidRDefault="00707ED7" w:rsidP="00707ED7">
      <w:pPr>
        <w:pStyle w:val="ListParagraph"/>
        <w:numPr>
          <w:ilvl w:val="2"/>
          <w:numId w:val="1"/>
        </w:numPr>
        <w:rPr>
          <w:b/>
        </w:rPr>
      </w:pPr>
      <w:r w:rsidRPr="003C5421">
        <w:rPr>
          <w:b/>
        </w:rPr>
        <w:t>Therlarche (breast buds) usually occurs first</w:t>
      </w:r>
    </w:p>
    <w:p w:rsidR="00707ED7" w:rsidRDefault="00707ED7" w:rsidP="00707ED7">
      <w:pPr>
        <w:pStyle w:val="ListParagraph"/>
        <w:numPr>
          <w:ilvl w:val="2"/>
          <w:numId w:val="1"/>
        </w:numPr>
      </w:pPr>
      <w:r>
        <w:t xml:space="preserve">Adrenarche (pubic, axillary hair) is also one of the earliest signs </w:t>
      </w:r>
    </w:p>
    <w:p w:rsidR="00707ED7" w:rsidRPr="003C5421" w:rsidRDefault="00707ED7" w:rsidP="00707ED7">
      <w:pPr>
        <w:pStyle w:val="ListParagraph"/>
        <w:numPr>
          <w:ilvl w:val="2"/>
          <w:numId w:val="1"/>
        </w:numPr>
        <w:rPr>
          <w:b/>
        </w:rPr>
      </w:pPr>
      <w:r w:rsidRPr="003C5421">
        <w:rPr>
          <w:b/>
        </w:rPr>
        <w:t>Menarche = 9 – 15 years</w:t>
      </w:r>
    </w:p>
    <w:p w:rsidR="00707ED7" w:rsidRDefault="00707ED7" w:rsidP="00707ED7">
      <w:pPr>
        <w:pStyle w:val="ListParagraph"/>
        <w:numPr>
          <w:ilvl w:val="2"/>
          <w:numId w:val="1"/>
        </w:numPr>
      </w:pPr>
      <w:r>
        <w:t xml:space="preserve">FSH stimulates the production of an ovarian follicle, while LH surging results in ovulation </w:t>
      </w:r>
    </w:p>
    <w:p w:rsidR="00707ED7" w:rsidRPr="003C5421" w:rsidRDefault="00707ED7" w:rsidP="00707ED7">
      <w:pPr>
        <w:pStyle w:val="ListParagraph"/>
        <w:numPr>
          <w:ilvl w:val="1"/>
          <w:numId w:val="1"/>
        </w:numPr>
        <w:rPr>
          <w:b/>
        </w:rPr>
      </w:pPr>
      <w:r w:rsidRPr="003C5421">
        <w:rPr>
          <w:b/>
        </w:rPr>
        <w:t>Male puberty</w:t>
      </w:r>
    </w:p>
    <w:p w:rsidR="00707ED7" w:rsidRDefault="00707ED7" w:rsidP="00707ED7">
      <w:pPr>
        <w:pStyle w:val="ListParagraph"/>
        <w:numPr>
          <w:ilvl w:val="2"/>
          <w:numId w:val="1"/>
        </w:numPr>
      </w:pPr>
      <w:r>
        <w:t xml:space="preserve">Onset = </w:t>
      </w:r>
      <w:r w:rsidRPr="003C5421">
        <w:rPr>
          <w:b/>
        </w:rPr>
        <w:t>9 – 14 years</w:t>
      </w:r>
    </w:p>
    <w:p w:rsidR="00707ED7" w:rsidRDefault="00707ED7" w:rsidP="00707ED7">
      <w:pPr>
        <w:pStyle w:val="ListParagraph"/>
        <w:numPr>
          <w:ilvl w:val="2"/>
          <w:numId w:val="1"/>
        </w:numPr>
      </w:pPr>
      <w:r w:rsidRPr="003C5421">
        <w:rPr>
          <w:b/>
        </w:rPr>
        <w:t>Testicular enlargement = first sign</w:t>
      </w:r>
      <w:r>
        <w:t xml:space="preserve"> (Tanner stage II)</w:t>
      </w:r>
    </w:p>
    <w:p w:rsidR="00707ED7" w:rsidRDefault="00707ED7" w:rsidP="00707ED7">
      <w:pPr>
        <w:pStyle w:val="ListParagraph"/>
        <w:numPr>
          <w:ilvl w:val="3"/>
          <w:numId w:val="1"/>
        </w:numPr>
      </w:pPr>
      <w:r>
        <w:t xml:space="preserve">The tool used to measure testicular size is called an </w:t>
      </w:r>
      <w:r w:rsidRPr="003C5421">
        <w:rPr>
          <w:b/>
        </w:rPr>
        <w:t>orchidometer</w:t>
      </w:r>
    </w:p>
    <w:p w:rsidR="00707ED7" w:rsidRDefault="00707ED7" w:rsidP="00707ED7">
      <w:pPr>
        <w:pStyle w:val="ListParagraph"/>
        <w:numPr>
          <w:ilvl w:val="2"/>
          <w:numId w:val="1"/>
        </w:numPr>
      </w:pPr>
      <w:r>
        <w:t>FSH stimulates the division of spermatogonia into spermatocytes (spermiogenesis) within in the seminiferous tubules</w:t>
      </w:r>
    </w:p>
    <w:p w:rsidR="00707ED7" w:rsidRDefault="00707ED7" w:rsidP="00707ED7">
      <w:pPr>
        <w:pStyle w:val="ListParagraph"/>
        <w:numPr>
          <w:ilvl w:val="2"/>
          <w:numId w:val="1"/>
        </w:numPr>
      </w:pPr>
      <w:r>
        <w:t xml:space="preserve">LH stimulates testosterone production in the interstitial cells of Leydig, which will be carried into the seminiferous tubules using androgen-binding proteins </w:t>
      </w:r>
    </w:p>
    <w:p w:rsidR="00707ED7" w:rsidRDefault="00707ED7" w:rsidP="00707ED7">
      <w:pPr>
        <w:pStyle w:val="ListParagraph"/>
        <w:numPr>
          <w:ilvl w:val="1"/>
          <w:numId w:val="1"/>
        </w:numPr>
      </w:pPr>
      <w:r w:rsidRPr="003C5421">
        <w:rPr>
          <w:b/>
        </w:rPr>
        <w:t>African Americans</w:t>
      </w:r>
      <w:r>
        <w:t xml:space="preserve"> and </w:t>
      </w:r>
      <w:r w:rsidRPr="003C5421">
        <w:rPr>
          <w:b/>
        </w:rPr>
        <w:t xml:space="preserve">obese individuals </w:t>
      </w:r>
      <w:r>
        <w:t>develop puberty earlier</w:t>
      </w:r>
    </w:p>
    <w:p w:rsidR="00707ED7" w:rsidRDefault="00707ED7" w:rsidP="00707ED7">
      <w:pPr>
        <w:pStyle w:val="ListParagraph"/>
        <w:ind w:left="1440"/>
      </w:pPr>
    </w:p>
    <w:p w:rsidR="00707ED7" w:rsidRPr="003C5421" w:rsidRDefault="00707ED7" w:rsidP="00707ED7">
      <w:pPr>
        <w:pStyle w:val="ListParagraph"/>
        <w:numPr>
          <w:ilvl w:val="0"/>
          <w:numId w:val="1"/>
        </w:numPr>
        <w:rPr>
          <w:b/>
          <w:u w:val="single"/>
        </w:rPr>
      </w:pPr>
      <w:r w:rsidRPr="003C5421">
        <w:rPr>
          <w:b/>
          <w:u w:val="single"/>
        </w:rPr>
        <w:t>Precocious puberty:</w:t>
      </w:r>
    </w:p>
    <w:p w:rsidR="00707ED7" w:rsidRDefault="00707ED7" w:rsidP="00707ED7">
      <w:pPr>
        <w:pStyle w:val="ListParagraph"/>
        <w:numPr>
          <w:ilvl w:val="1"/>
          <w:numId w:val="1"/>
        </w:numPr>
      </w:pPr>
      <w:r w:rsidRPr="003C5421">
        <w:rPr>
          <w:b/>
        </w:rPr>
        <w:t>Girls</w:t>
      </w:r>
      <w:r>
        <w:t xml:space="preserve"> getting puberty </w:t>
      </w:r>
      <w:r w:rsidRPr="003C5421">
        <w:rPr>
          <w:b/>
        </w:rPr>
        <w:t>before age of 7</w:t>
      </w:r>
      <w:r>
        <w:t xml:space="preserve">; </w:t>
      </w:r>
      <w:r w:rsidRPr="003C5421">
        <w:rPr>
          <w:b/>
        </w:rPr>
        <w:t>boys</w:t>
      </w:r>
      <w:r>
        <w:t xml:space="preserve"> getting puberty </w:t>
      </w:r>
      <w:r w:rsidRPr="003C5421">
        <w:rPr>
          <w:b/>
        </w:rPr>
        <w:t>before age of 9</w:t>
      </w:r>
    </w:p>
    <w:p w:rsidR="00707ED7" w:rsidRDefault="00707ED7" w:rsidP="00707ED7">
      <w:pPr>
        <w:pStyle w:val="ListParagraph"/>
        <w:numPr>
          <w:ilvl w:val="1"/>
          <w:numId w:val="1"/>
        </w:numPr>
      </w:pPr>
      <w:r>
        <w:t>Forms:</w:t>
      </w:r>
    </w:p>
    <w:p w:rsidR="002129DB" w:rsidRDefault="00707ED7" w:rsidP="002129DB">
      <w:pPr>
        <w:pStyle w:val="ListParagraph"/>
        <w:numPr>
          <w:ilvl w:val="2"/>
          <w:numId w:val="1"/>
        </w:numPr>
      </w:pPr>
      <w:r w:rsidRPr="002129DB">
        <w:rPr>
          <w:b/>
        </w:rPr>
        <w:t>Premature thelarche</w:t>
      </w:r>
      <w:r w:rsidR="002129DB">
        <w:t xml:space="preserve"> </w:t>
      </w:r>
    </w:p>
    <w:p w:rsidR="002129DB" w:rsidRDefault="002129DB" w:rsidP="002129DB">
      <w:pPr>
        <w:pStyle w:val="ListParagraph"/>
        <w:numPr>
          <w:ilvl w:val="3"/>
          <w:numId w:val="1"/>
        </w:numPr>
      </w:pPr>
      <w:r>
        <w:t>C</w:t>
      </w:r>
      <w:r w:rsidR="00707ED7">
        <w:t>ommon and benign, seen in children up to 2 years of age, n</w:t>
      </w:r>
      <w:r>
        <w:t>o workup or treatment necessary</w:t>
      </w:r>
    </w:p>
    <w:p w:rsidR="002129DB" w:rsidRDefault="00707ED7" w:rsidP="002129DB">
      <w:pPr>
        <w:pStyle w:val="ListParagraph"/>
        <w:numPr>
          <w:ilvl w:val="2"/>
          <w:numId w:val="1"/>
        </w:numPr>
      </w:pPr>
      <w:r w:rsidRPr="002129DB">
        <w:rPr>
          <w:b/>
        </w:rPr>
        <w:t>Premature adrenarche</w:t>
      </w:r>
      <w:r w:rsidR="002129DB">
        <w:t xml:space="preserve"> </w:t>
      </w:r>
    </w:p>
    <w:p w:rsidR="002129DB" w:rsidRDefault="002129DB" w:rsidP="002129DB">
      <w:pPr>
        <w:pStyle w:val="ListParagraph"/>
        <w:numPr>
          <w:ilvl w:val="3"/>
          <w:numId w:val="1"/>
        </w:numPr>
      </w:pPr>
      <w:r>
        <w:t>G</w:t>
      </w:r>
      <w:r w:rsidR="00707ED7">
        <w:t xml:space="preserve">irls &gt; boys, </w:t>
      </w:r>
      <w:r>
        <w:t>usually &gt; 5 years old, associated with pubic and axillary hair + odor</w:t>
      </w:r>
    </w:p>
    <w:p w:rsidR="002129DB" w:rsidRPr="002129DB" w:rsidRDefault="002129DB" w:rsidP="00707ED7">
      <w:pPr>
        <w:pStyle w:val="ListParagraph"/>
        <w:numPr>
          <w:ilvl w:val="2"/>
          <w:numId w:val="1"/>
        </w:numPr>
        <w:rPr>
          <w:b/>
        </w:rPr>
      </w:pPr>
      <w:r w:rsidRPr="002129DB">
        <w:rPr>
          <w:b/>
        </w:rPr>
        <w:t>Isosexual precocious puberty/central precocious puberty</w:t>
      </w:r>
      <w:r w:rsidR="00D76F58">
        <w:rPr>
          <w:b/>
        </w:rPr>
        <w:t xml:space="preserve"> (CP</w:t>
      </w:r>
      <w:r>
        <w:rPr>
          <w:b/>
        </w:rPr>
        <w:t>P)</w:t>
      </w:r>
    </w:p>
    <w:p w:rsidR="002129DB" w:rsidRPr="002129DB" w:rsidRDefault="002129DB" w:rsidP="002129DB">
      <w:pPr>
        <w:pStyle w:val="ListParagraph"/>
        <w:numPr>
          <w:ilvl w:val="3"/>
          <w:numId w:val="1"/>
        </w:numPr>
        <w:rPr>
          <w:b/>
        </w:rPr>
      </w:pPr>
      <w:r>
        <w:t>Hypothalamus activated earlier than usual</w:t>
      </w:r>
    </w:p>
    <w:p w:rsidR="002129DB" w:rsidRPr="002129DB" w:rsidRDefault="002129DB" w:rsidP="002129DB">
      <w:pPr>
        <w:pStyle w:val="ListParagraph"/>
        <w:numPr>
          <w:ilvl w:val="3"/>
          <w:numId w:val="1"/>
        </w:numPr>
        <w:rPr>
          <w:b/>
        </w:rPr>
      </w:pPr>
      <w:r>
        <w:t>Resulting in early onset of gonadotropin and so on</w:t>
      </w:r>
    </w:p>
    <w:p w:rsidR="002129DB" w:rsidRPr="002129DB" w:rsidRDefault="002129DB" w:rsidP="002129DB">
      <w:pPr>
        <w:pStyle w:val="ListParagraph"/>
        <w:numPr>
          <w:ilvl w:val="3"/>
          <w:numId w:val="1"/>
        </w:numPr>
        <w:rPr>
          <w:b/>
        </w:rPr>
      </w:pPr>
      <w:r>
        <w:t>It can be idiopathic</w:t>
      </w:r>
    </w:p>
    <w:p w:rsidR="002129DB" w:rsidRPr="002129DB" w:rsidRDefault="002129DB" w:rsidP="002129DB">
      <w:pPr>
        <w:pStyle w:val="ListParagraph"/>
        <w:numPr>
          <w:ilvl w:val="3"/>
          <w:numId w:val="1"/>
        </w:numPr>
        <w:rPr>
          <w:b/>
        </w:rPr>
      </w:pPr>
      <w:r>
        <w:t xml:space="preserve">It can be secondary to </w:t>
      </w:r>
      <w:r w:rsidRPr="003C5421">
        <w:rPr>
          <w:b/>
        </w:rPr>
        <w:t>CNS problems</w:t>
      </w:r>
      <w:r>
        <w:t xml:space="preserve"> (</w:t>
      </w:r>
      <w:r w:rsidRPr="003C5421">
        <w:rPr>
          <w:b/>
        </w:rPr>
        <w:t>hydrocephalus, CNS infections, cerebral palsy</w:t>
      </w:r>
      <w:r>
        <w:t xml:space="preserve">, benign hypothalamic hamartomas, malignant </w:t>
      </w:r>
      <w:r w:rsidRPr="003C5421">
        <w:rPr>
          <w:b/>
        </w:rPr>
        <w:t>tumor</w:t>
      </w:r>
      <w:r w:rsidR="003C5421" w:rsidRPr="003C5421">
        <w:rPr>
          <w:b/>
        </w:rPr>
        <w:t>s like astrocytomas</w:t>
      </w:r>
      <w:r w:rsidR="003C5421">
        <w:t xml:space="preserve"> and gliomas</w:t>
      </w:r>
      <w:r>
        <w:t>, severe head trauma)</w:t>
      </w:r>
    </w:p>
    <w:p w:rsidR="002129DB" w:rsidRPr="002129DB" w:rsidRDefault="002129DB" w:rsidP="002129DB">
      <w:pPr>
        <w:pStyle w:val="ListParagraph"/>
        <w:numPr>
          <w:ilvl w:val="3"/>
          <w:numId w:val="1"/>
        </w:numPr>
        <w:rPr>
          <w:b/>
        </w:rPr>
      </w:pPr>
      <w:r>
        <w:t xml:space="preserve">It be caused by </w:t>
      </w:r>
      <w:r w:rsidRPr="003C5421">
        <w:rPr>
          <w:b/>
        </w:rPr>
        <w:t xml:space="preserve">hypothyroidism </w:t>
      </w:r>
      <w:r>
        <w:t>(but with poor growth and delayed bone age)</w:t>
      </w:r>
    </w:p>
    <w:p w:rsidR="002129DB" w:rsidRPr="002129DB" w:rsidRDefault="002129DB" w:rsidP="002129DB">
      <w:pPr>
        <w:pStyle w:val="ListParagraph"/>
        <w:numPr>
          <w:ilvl w:val="1"/>
          <w:numId w:val="1"/>
        </w:numPr>
        <w:rPr>
          <w:b/>
        </w:rPr>
      </w:pPr>
      <w:r>
        <w:t>Evaluation requires:</w:t>
      </w:r>
    </w:p>
    <w:p w:rsidR="002129DB" w:rsidRPr="003C5421" w:rsidRDefault="002129DB" w:rsidP="002129DB">
      <w:pPr>
        <w:pStyle w:val="ListParagraph"/>
        <w:numPr>
          <w:ilvl w:val="2"/>
          <w:numId w:val="1"/>
        </w:numPr>
        <w:rPr>
          <w:b/>
        </w:rPr>
      </w:pPr>
      <w:r w:rsidRPr="003C5421">
        <w:rPr>
          <w:b/>
        </w:rPr>
        <w:t>FSH, LH and sex steroid measurement</w:t>
      </w:r>
    </w:p>
    <w:p w:rsidR="002129DB" w:rsidRPr="003C5421" w:rsidRDefault="002129DB" w:rsidP="002129DB">
      <w:pPr>
        <w:pStyle w:val="ListParagraph"/>
        <w:numPr>
          <w:ilvl w:val="2"/>
          <w:numId w:val="1"/>
        </w:numPr>
        <w:rPr>
          <w:b/>
        </w:rPr>
      </w:pPr>
      <w:r w:rsidRPr="003C5421">
        <w:rPr>
          <w:b/>
        </w:rPr>
        <w:lastRenderedPageBreak/>
        <w:t xml:space="preserve">GnRH stimulation test </w:t>
      </w:r>
    </w:p>
    <w:p w:rsidR="002129DB" w:rsidRPr="002129DB" w:rsidRDefault="002129DB" w:rsidP="002129DB">
      <w:pPr>
        <w:pStyle w:val="ListParagraph"/>
        <w:numPr>
          <w:ilvl w:val="3"/>
          <w:numId w:val="1"/>
        </w:numPr>
        <w:rPr>
          <w:b/>
        </w:rPr>
      </w:pPr>
      <w:r>
        <w:t>If FSH and LH rise due to given GnRH, then it is central (CPP)</w:t>
      </w:r>
    </w:p>
    <w:p w:rsidR="002129DB" w:rsidRPr="002129DB" w:rsidRDefault="002129DB" w:rsidP="002129DB">
      <w:pPr>
        <w:pStyle w:val="ListParagraph"/>
        <w:numPr>
          <w:ilvl w:val="3"/>
          <w:numId w:val="1"/>
        </w:numPr>
        <w:rPr>
          <w:b/>
        </w:rPr>
      </w:pPr>
      <w:r>
        <w:t xml:space="preserve">If there is no effect, then the HPA axis for GnRH is still not activated (as it would normally be in the young) </w:t>
      </w:r>
      <w:r>
        <w:sym w:font="Wingdings" w:char="F0E0"/>
      </w:r>
      <w:r>
        <w:t xml:space="preserve"> then it is peripheral precocious puberty</w:t>
      </w:r>
      <w:r w:rsidR="003C5421">
        <w:t xml:space="preserve"> (PPP)</w:t>
      </w:r>
    </w:p>
    <w:p w:rsidR="002129DB" w:rsidRPr="002129DB" w:rsidRDefault="002129DB" w:rsidP="002129DB">
      <w:pPr>
        <w:pStyle w:val="ListParagraph"/>
        <w:numPr>
          <w:ilvl w:val="2"/>
          <w:numId w:val="1"/>
        </w:numPr>
        <w:rPr>
          <w:b/>
        </w:rPr>
      </w:pPr>
      <w:r w:rsidRPr="003C5421">
        <w:rPr>
          <w:b/>
        </w:rPr>
        <w:t>MRI of head</w:t>
      </w:r>
      <w:r>
        <w:t xml:space="preserve"> (all boys and very young girls, especially if there is headaches or seizures)</w:t>
      </w:r>
    </w:p>
    <w:p w:rsidR="002129DB" w:rsidRPr="002129DB" w:rsidRDefault="002129DB" w:rsidP="002129DB">
      <w:pPr>
        <w:pStyle w:val="ListParagraph"/>
        <w:ind w:left="2160"/>
        <w:rPr>
          <w:b/>
        </w:rPr>
      </w:pPr>
    </w:p>
    <w:p w:rsidR="002129DB" w:rsidRPr="003C5421" w:rsidRDefault="002129DB" w:rsidP="002129DB">
      <w:pPr>
        <w:pStyle w:val="ListParagraph"/>
        <w:numPr>
          <w:ilvl w:val="1"/>
          <w:numId w:val="1"/>
        </w:numPr>
        <w:rPr>
          <w:b/>
        </w:rPr>
      </w:pPr>
      <w:r w:rsidRPr="003C5421">
        <w:rPr>
          <w:b/>
        </w:rPr>
        <w:t>Peripheral precocious puberty</w:t>
      </w:r>
      <w:r w:rsidR="00280B39" w:rsidRPr="003C5421">
        <w:rPr>
          <w:b/>
        </w:rPr>
        <w:t xml:space="preserve"> (PPP) </w:t>
      </w:r>
    </w:p>
    <w:p w:rsidR="00280B39" w:rsidRPr="00280B39" w:rsidRDefault="00280B39" w:rsidP="00280B39">
      <w:pPr>
        <w:pStyle w:val="ListParagraph"/>
        <w:numPr>
          <w:ilvl w:val="2"/>
          <w:numId w:val="1"/>
        </w:numPr>
        <w:rPr>
          <w:b/>
        </w:rPr>
      </w:pPr>
      <w:r>
        <w:t xml:space="preserve">Also called gonadotropin-independent puberty </w:t>
      </w:r>
    </w:p>
    <w:p w:rsidR="00280B39" w:rsidRPr="00280B39" w:rsidRDefault="00280B39" w:rsidP="00280B39">
      <w:pPr>
        <w:pStyle w:val="ListParagraph"/>
        <w:numPr>
          <w:ilvl w:val="2"/>
          <w:numId w:val="1"/>
        </w:numPr>
        <w:rPr>
          <w:b/>
        </w:rPr>
      </w:pPr>
      <w:r>
        <w:t>It must mean that the androgens (responsible for the secondary characteristics of puberty) are high and not due to GnRH stimulation of the HPA axis</w:t>
      </w:r>
    </w:p>
    <w:p w:rsidR="00280B39" w:rsidRPr="00280B39" w:rsidRDefault="00280B39" w:rsidP="00280B39">
      <w:pPr>
        <w:pStyle w:val="ListParagraph"/>
        <w:numPr>
          <w:ilvl w:val="2"/>
          <w:numId w:val="1"/>
        </w:numPr>
        <w:rPr>
          <w:b/>
        </w:rPr>
      </w:pPr>
      <w:r>
        <w:t>Boys present with feminization (gynecomastia) or early adrenarche – no testicular enlargement, which is normally caused by high FSH!</w:t>
      </w:r>
    </w:p>
    <w:p w:rsidR="00280B39" w:rsidRPr="00280B39" w:rsidRDefault="00280B39" w:rsidP="00280B39">
      <w:pPr>
        <w:pStyle w:val="ListParagraph"/>
        <w:numPr>
          <w:ilvl w:val="2"/>
          <w:numId w:val="1"/>
        </w:numPr>
        <w:rPr>
          <w:b/>
        </w:rPr>
      </w:pPr>
      <w:r>
        <w:t>Girls present with virilization or breast development</w:t>
      </w:r>
    </w:p>
    <w:p w:rsidR="00280B39" w:rsidRPr="00280B39" w:rsidRDefault="00280B39" w:rsidP="00280B39">
      <w:pPr>
        <w:pStyle w:val="ListParagraph"/>
        <w:numPr>
          <w:ilvl w:val="2"/>
          <w:numId w:val="1"/>
        </w:numPr>
        <w:rPr>
          <w:b/>
        </w:rPr>
      </w:pPr>
      <w:r>
        <w:t>Causes:</w:t>
      </w:r>
    </w:p>
    <w:p w:rsidR="00280B39" w:rsidRPr="00280B39" w:rsidRDefault="00280B39" w:rsidP="00280B39">
      <w:pPr>
        <w:pStyle w:val="ListParagraph"/>
        <w:numPr>
          <w:ilvl w:val="3"/>
          <w:numId w:val="1"/>
        </w:numPr>
        <w:rPr>
          <w:b/>
        </w:rPr>
      </w:pPr>
      <w:r>
        <w:t xml:space="preserve">Boys </w:t>
      </w:r>
      <w:r>
        <w:sym w:font="Wingdings" w:char="F0E0"/>
      </w:r>
      <w:r>
        <w:t xml:space="preserve"> adrenal tumors, </w:t>
      </w:r>
      <w:r w:rsidRPr="003C5421">
        <w:rPr>
          <w:b/>
        </w:rPr>
        <w:t>Leydig cell tumor</w:t>
      </w:r>
      <w:r>
        <w:t>, non-classic CAH, ß-HCG producing tumors, McCune-Albright syndrome</w:t>
      </w:r>
    </w:p>
    <w:p w:rsidR="00280B39" w:rsidRPr="007735C4" w:rsidRDefault="00280B39" w:rsidP="00280B39">
      <w:pPr>
        <w:pStyle w:val="ListParagraph"/>
        <w:numPr>
          <w:ilvl w:val="3"/>
          <w:numId w:val="1"/>
        </w:numPr>
        <w:rPr>
          <w:b/>
        </w:rPr>
      </w:pPr>
      <w:r>
        <w:t xml:space="preserve">Girls </w:t>
      </w:r>
      <w:r>
        <w:sym w:font="Wingdings" w:char="F0E0"/>
      </w:r>
      <w:r>
        <w:t xml:space="preserve"> adrenal tumors, </w:t>
      </w:r>
      <w:r w:rsidRPr="003C5421">
        <w:rPr>
          <w:b/>
        </w:rPr>
        <w:t>granulosa tumors</w:t>
      </w:r>
      <w:r>
        <w:t>, non-classic CAH, McCune-Albright syndrome</w:t>
      </w:r>
    </w:p>
    <w:p w:rsidR="007735C4" w:rsidRPr="00280B39" w:rsidRDefault="007735C4" w:rsidP="00280B39">
      <w:pPr>
        <w:pStyle w:val="ListParagraph"/>
        <w:numPr>
          <w:ilvl w:val="3"/>
          <w:numId w:val="1"/>
        </w:numPr>
        <w:rPr>
          <w:b/>
        </w:rPr>
      </w:pPr>
      <w:r>
        <w:t xml:space="preserve">Ones resulting in large testes </w:t>
      </w:r>
      <w:r>
        <w:sym w:font="Wingdings" w:char="F0E0"/>
      </w:r>
      <w:r>
        <w:t xml:space="preserve"> McCune-Albright, beta HCG secreting tumors and testotoxicosis </w:t>
      </w:r>
    </w:p>
    <w:p w:rsidR="00280B39" w:rsidRPr="003C5421" w:rsidRDefault="003C5421" w:rsidP="00280B39">
      <w:pPr>
        <w:pStyle w:val="ListParagraph"/>
        <w:numPr>
          <w:ilvl w:val="2"/>
          <w:numId w:val="1"/>
        </w:numPr>
        <w:rPr>
          <w:b/>
        </w:rPr>
      </w:pPr>
      <w:r w:rsidRPr="003C5421">
        <w:rPr>
          <w:b/>
        </w:rPr>
        <w:t>McCune-Albright Syndrome:</w:t>
      </w:r>
      <w:r w:rsidR="00C14011" w:rsidRPr="00C14011">
        <w:t xml:space="preserve"> </w:t>
      </w:r>
    </w:p>
    <w:p w:rsidR="00280B39" w:rsidRPr="00280B39" w:rsidRDefault="00C14011" w:rsidP="00280B39">
      <w:pPr>
        <w:pStyle w:val="ListParagraph"/>
        <w:numPr>
          <w:ilvl w:val="3"/>
          <w:numId w:val="1"/>
        </w:numPr>
        <w:rPr>
          <w:b/>
        </w:rPr>
      </w:pPr>
      <w:r>
        <w:rPr>
          <w:b/>
          <w:noProof/>
        </w:rPr>
        <w:drawing>
          <wp:anchor distT="0" distB="0" distL="114300" distR="114300" simplePos="0" relativeHeight="251846656" behindDoc="0" locked="0" layoutInCell="1" allowOverlap="1">
            <wp:simplePos x="0" y="0"/>
            <wp:positionH relativeFrom="column">
              <wp:posOffset>-914400</wp:posOffset>
            </wp:positionH>
            <wp:positionV relativeFrom="paragraph">
              <wp:posOffset>48895</wp:posOffset>
            </wp:positionV>
            <wp:extent cx="2286000" cy="802005"/>
            <wp:effectExtent l="0" t="0" r="0" b="10795"/>
            <wp:wrapNone/>
            <wp:docPr id="174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86000" cy="802005"/>
                    </a:xfrm>
                    <a:prstGeom prst="rect">
                      <a:avLst/>
                    </a:prstGeom>
                    <a:noFill/>
                    <a:ln>
                      <a:noFill/>
                    </a:ln>
                  </pic:spPr>
                </pic:pic>
              </a:graphicData>
            </a:graphic>
          </wp:anchor>
        </w:drawing>
      </w:r>
      <w:r w:rsidR="00280B39" w:rsidRPr="003C5421">
        <w:rPr>
          <w:b/>
        </w:rPr>
        <w:t>Polyostotic fibrous dysplasia</w:t>
      </w:r>
      <w:r w:rsidR="00280B39">
        <w:t xml:space="preserve"> (bony changes)</w:t>
      </w:r>
    </w:p>
    <w:p w:rsidR="00280B39" w:rsidRPr="00280B39" w:rsidRDefault="00280B39" w:rsidP="00280B39">
      <w:pPr>
        <w:pStyle w:val="ListParagraph"/>
        <w:numPr>
          <w:ilvl w:val="3"/>
          <w:numId w:val="1"/>
        </w:numPr>
        <w:rPr>
          <w:b/>
        </w:rPr>
      </w:pPr>
      <w:r w:rsidRPr="003C5421">
        <w:rPr>
          <w:b/>
        </w:rPr>
        <w:t>Café-au-lait spots</w:t>
      </w:r>
      <w:r>
        <w:t xml:space="preserve"> (brown macules) in “</w:t>
      </w:r>
      <w:r w:rsidRPr="003C5421">
        <w:rPr>
          <w:b/>
        </w:rPr>
        <w:t xml:space="preserve">Coast of Maine” </w:t>
      </w:r>
      <w:r>
        <w:t>distribution (rough edges, large)</w:t>
      </w:r>
      <w:r w:rsidR="00C14011">
        <w:t xml:space="preserve"> vs. NF</w:t>
      </w:r>
    </w:p>
    <w:p w:rsidR="00280B39" w:rsidRPr="00280B39" w:rsidRDefault="00280B39" w:rsidP="00280B39">
      <w:pPr>
        <w:pStyle w:val="ListParagraph"/>
        <w:numPr>
          <w:ilvl w:val="3"/>
          <w:numId w:val="1"/>
        </w:numPr>
        <w:rPr>
          <w:b/>
        </w:rPr>
      </w:pPr>
      <w:r>
        <w:t>Enlargement of gonads</w:t>
      </w:r>
      <w:r w:rsidR="007735C4">
        <w:t xml:space="preserve"> and </w:t>
      </w:r>
      <w:r w:rsidR="007735C4" w:rsidRPr="003C5421">
        <w:rPr>
          <w:b/>
        </w:rPr>
        <w:t>precocious puberty</w:t>
      </w:r>
      <w:r w:rsidR="007735C4">
        <w:t xml:space="preserve"> (PPP)</w:t>
      </w:r>
    </w:p>
    <w:p w:rsidR="00280B39" w:rsidRPr="007735C4" w:rsidRDefault="00280B39" w:rsidP="00280B39">
      <w:pPr>
        <w:pStyle w:val="ListParagraph"/>
        <w:numPr>
          <w:ilvl w:val="3"/>
          <w:numId w:val="1"/>
        </w:numPr>
        <w:rPr>
          <w:b/>
        </w:rPr>
      </w:pPr>
      <w:r>
        <w:t>Endocrinopathies (</w:t>
      </w:r>
      <w:r w:rsidR="007735C4">
        <w:t>e.g. hyperthyroidism)</w:t>
      </w:r>
    </w:p>
    <w:p w:rsidR="007735C4" w:rsidRPr="007735C4" w:rsidRDefault="007735C4" w:rsidP="007735C4">
      <w:pPr>
        <w:pStyle w:val="ListParagraph"/>
        <w:numPr>
          <w:ilvl w:val="2"/>
          <w:numId w:val="1"/>
        </w:numPr>
        <w:rPr>
          <w:b/>
        </w:rPr>
      </w:pPr>
      <w:r w:rsidRPr="003C5421">
        <w:rPr>
          <w:b/>
        </w:rPr>
        <w:t>ß-HCG secreting tumors</w:t>
      </w:r>
      <w:r>
        <w:t xml:space="preserve"> – HCG will cross react with LH because they are similar in structure </w:t>
      </w:r>
      <w:r>
        <w:sym w:font="Wingdings" w:char="F0E0"/>
      </w:r>
      <w:r>
        <w:t xml:space="preserve"> stimulates Leydig </w:t>
      </w:r>
      <w:r>
        <w:sym w:font="Wingdings" w:char="F0E0"/>
      </w:r>
      <w:r>
        <w:t xml:space="preserve"> high androgens </w:t>
      </w:r>
      <w:r>
        <w:sym w:font="Wingdings" w:char="F0E0"/>
      </w:r>
      <w:r>
        <w:t xml:space="preserve"> PPP + testicular enlargement</w:t>
      </w:r>
    </w:p>
    <w:p w:rsidR="007735C4" w:rsidRPr="003C5421" w:rsidRDefault="007735C4" w:rsidP="007735C4">
      <w:pPr>
        <w:pStyle w:val="ListParagraph"/>
        <w:numPr>
          <w:ilvl w:val="0"/>
          <w:numId w:val="1"/>
        </w:numPr>
        <w:rPr>
          <w:b/>
        </w:rPr>
      </w:pPr>
      <w:r w:rsidRPr="003C5421">
        <w:rPr>
          <w:b/>
        </w:rPr>
        <w:t>Delayed puberty:</w:t>
      </w:r>
    </w:p>
    <w:p w:rsidR="007735C4" w:rsidRPr="007735C4" w:rsidRDefault="007735C4" w:rsidP="007735C4">
      <w:pPr>
        <w:pStyle w:val="ListParagraph"/>
        <w:numPr>
          <w:ilvl w:val="1"/>
          <w:numId w:val="1"/>
        </w:numPr>
        <w:rPr>
          <w:b/>
        </w:rPr>
      </w:pPr>
      <w:r>
        <w:t xml:space="preserve">Boys </w:t>
      </w:r>
      <w:r>
        <w:sym w:font="Wingdings" w:char="F0E0"/>
      </w:r>
      <w:r>
        <w:t xml:space="preserve"> &gt; 14 years no pubertal signs</w:t>
      </w:r>
    </w:p>
    <w:p w:rsidR="007735C4" w:rsidRPr="007735C4" w:rsidRDefault="007735C4" w:rsidP="007735C4">
      <w:pPr>
        <w:pStyle w:val="ListParagraph"/>
        <w:numPr>
          <w:ilvl w:val="1"/>
          <w:numId w:val="1"/>
        </w:numPr>
        <w:rPr>
          <w:b/>
        </w:rPr>
      </w:pPr>
      <w:r>
        <w:t xml:space="preserve">Girls </w:t>
      </w:r>
      <w:r>
        <w:sym w:font="Wingdings" w:char="F0E0"/>
      </w:r>
      <w:r>
        <w:t xml:space="preserve"> &gt;13 no breast development, &gt;14 no menarche</w:t>
      </w:r>
    </w:p>
    <w:p w:rsidR="007735C4" w:rsidRPr="007735C4" w:rsidRDefault="003C5421" w:rsidP="007735C4">
      <w:pPr>
        <w:pStyle w:val="ListParagraph"/>
        <w:numPr>
          <w:ilvl w:val="1"/>
          <w:numId w:val="1"/>
        </w:numPr>
        <w:rPr>
          <w:b/>
        </w:rPr>
      </w:pPr>
      <w:r>
        <w:t>Types:</w:t>
      </w:r>
    </w:p>
    <w:p w:rsidR="007735C4" w:rsidRPr="007735C4" w:rsidRDefault="007735C4" w:rsidP="007735C4">
      <w:pPr>
        <w:pStyle w:val="ListParagraph"/>
        <w:numPr>
          <w:ilvl w:val="2"/>
          <w:numId w:val="1"/>
        </w:numPr>
        <w:rPr>
          <w:b/>
        </w:rPr>
      </w:pPr>
      <w:r>
        <w:t>Hypogonadotropic hypogonadism (pituitary/hypothalamic failure)</w:t>
      </w:r>
    </w:p>
    <w:p w:rsidR="007735C4" w:rsidRPr="007735C4" w:rsidRDefault="007735C4" w:rsidP="007735C4">
      <w:pPr>
        <w:pStyle w:val="ListParagraph"/>
        <w:numPr>
          <w:ilvl w:val="2"/>
          <w:numId w:val="1"/>
        </w:numPr>
        <w:rPr>
          <w:b/>
        </w:rPr>
      </w:pPr>
      <w:r>
        <w:t>Hypergonadotropic hypogonadism (end organ failure)</w:t>
      </w:r>
    </w:p>
    <w:p w:rsidR="007735C4" w:rsidRDefault="007735C4" w:rsidP="007735C4">
      <w:pPr>
        <w:pStyle w:val="ListParagraph"/>
        <w:ind w:left="2160"/>
        <w:rPr>
          <w:b/>
        </w:rPr>
      </w:pPr>
    </w:p>
    <w:p w:rsidR="007735C4" w:rsidRDefault="007735C4" w:rsidP="007735C4">
      <w:pPr>
        <w:pStyle w:val="ListParagraph"/>
        <w:ind w:left="2160"/>
        <w:rPr>
          <w:b/>
        </w:rPr>
      </w:pPr>
    </w:p>
    <w:p w:rsidR="007735C4" w:rsidRPr="007735C4" w:rsidRDefault="007735C4" w:rsidP="007735C4">
      <w:pPr>
        <w:pStyle w:val="ListParagraph"/>
        <w:ind w:left="2160"/>
        <w:rPr>
          <w:b/>
        </w:rPr>
      </w:pPr>
    </w:p>
    <w:p w:rsidR="007735C4" w:rsidRPr="00347328" w:rsidRDefault="007735C4" w:rsidP="007735C4">
      <w:pPr>
        <w:pStyle w:val="ListParagraph"/>
        <w:numPr>
          <w:ilvl w:val="1"/>
          <w:numId w:val="1"/>
        </w:numPr>
        <w:rPr>
          <w:b/>
        </w:rPr>
      </w:pPr>
      <w:r w:rsidRPr="00347328">
        <w:rPr>
          <w:b/>
        </w:rPr>
        <w:lastRenderedPageBreak/>
        <w:t>Hypogonadotropic hypogonadism</w:t>
      </w:r>
    </w:p>
    <w:p w:rsidR="007735C4" w:rsidRPr="007735C4" w:rsidRDefault="007735C4" w:rsidP="007735C4">
      <w:pPr>
        <w:pStyle w:val="ListParagraph"/>
        <w:numPr>
          <w:ilvl w:val="2"/>
          <w:numId w:val="1"/>
        </w:numPr>
        <w:rPr>
          <w:b/>
        </w:rPr>
      </w:pPr>
      <w:r w:rsidRPr="003C5421">
        <w:rPr>
          <w:b/>
        </w:rPr>
        <w:t>Constitutional delay of puberty</w:t>
      </w:r>
      <w:r>
        <w:t xml:space="preserve"> (late bloomers)</w:t>
      </w:r>
    </w:p>
    <w:p w:rsidR="007735C4" w:rsidRPr="007735C4" w:rsidRDefault="007735C4" w:rsidP="007735C4">
      <w:pPr>
        <w:pStyle w:val="ListParagraph"/>
        <w:numPr>
          <w:ilvl w:val="3"/>
          <w:numId w:val="1"/>
        </w:numPr>
        <w:rPr>
          <w:b/>
        </w:rPr>
      </w:pPr>
      <w:r>
        <w:t>Boys &gt; girls</w:t>
      </w:r>
    </w:p>
    <w:p w:rsidR="007735C4" w:rsidRPr="00BC3857" w:rsidRDefault="007735C4" w:rsidP="007735C4">
      <w:pPr>
        <w:pStyle w:val="ListParagraph"/>
        <w:numPr>
          <w:ilvl w:val="3"/>
          <w:numId w:val="1"/>
        </w:numPr>
        <w:rPr>
          <w:b/>
        </w:rPr>
      </w:pPr>
      <w:r>
        <w:t xml:space="preserve">Familial history common </w:t>
      </w:r>
    </w:p>
    <w:p w:rsidR="00BC3857" w:rsidRPr="00BC3857" w:rsidRDefault="00BC3857" w:rsidP="007735C4">
      <w:pPr>
        <w:pStyle w:val="ListParagraph"/>
        <w:numPr>
          <w:ilvl w:val="3"/>
          <w:numId w:val="1"/>
        </w:numPr>
        <w:rPr>
          <w:b/>
        </w:rPr>
      </w:pPr>
      <w:r>
        <w:t>Usually associated with constitutional delay of growth</w:t>
      </w:r>
    </w:p>
    <w:p w:rsidR="00BC3857" w:rsidRPr="00BC3857" w:rsidRDefault="00BC3857" w:rsidP="00BC3857">
      <w:pPr>
        <w:pStyle w:val="ListParagraph"/>
        <w:numPr>
          <w:ilvl w:val="2"/>
          <w:numId w:val="1"/>
        </w:numPr>
        <w:rPr>
          <w:b/>
        </w:rPr>
      </w:pPr>
      <w:r>
        <w:t xml:space="preserve">Chronic diseases (IBD, HF, renal failure, DM, </w:t>
      </w:r>
      <w:r w:rsidRPr="003C5421">
        <w:rPr>
          <w:b/>
        </w:rPr>
        <w:t>anorexia</w:t>
      </w:r>
      <w:r>
        <w:t>)</w:t>
      </w:r>
    </w:p>
    <w:p w:rsidR="00BC3857" w:rsidRPr="003C5421" w:rsidRDefault="00BC3857" w:rsidP="00BC3857">
      <w:pPr>
        <w:pStyle w:val="ListParagraph"/>
        <w:numPr>
          <w:ilvl w:val="2"/>
          <w:numId w:val="1"/>
        </w:numPr>
        <w:rPr>
          <w:b/>
        </w:rPr>
      </w:pPr>
      <w:r w:rsidRPr="003C5421">
        <w:rPr>
          <w:b/>
        </w:rPr>
        <w:t xml:space="preserve">Hypopituitarism </w:t>
      </w:r>
    </w:p>
    <w:p w:rsidR="00BC3857" w:rsidRPr="003C5421" w:rsidRDefault="00BC3857" w:rsidP="00BC3857">
      <w:pPr>
        <w:pStyle w:val="ListParagraph"/>
        <w:numPr>
          <w:ilvl w:val="2"/>
          <w:numId w:val="1"/>
        </w:numPr>
        <w:rPr>
          <w:b/>
        </w:rPr>
      </w:pPr>
      <w:r w:rsidRPr="003C5421">
        <w:rPr>
          <w:b/>
        </w:rPr>
        <w:t xml:space="preserve">Primary hypothyroidism </w:t>
      </w:r>
    </w:p>
    <w:p w:rsidR="00BC3857" w:rsidRPr="00BC3857" w:rsidRDefault="00BC3857" w:rsidP="00BC3857">
      <w:pPr>
        <w:pStyle w:val="ListParagraph"/>
        <w:numPr>
          <w:ilvl w:val="2"/>
          <w:numId w:val="1"/>
        </w:numPr>
        <w:rPr>
          <w:b/>
        </w:rPr>
      </w:pPr>
      <w:r w:rsidRPr="003C5421">
        <w:rPr>
          <w:b/>
        </w:rPr>
        <w:t>Prolactinoma</w:t>
      </w:r>
      <w:r>
        <w:t xml:space="preserve"> (CNS pituitary tumor)</w:t>
      </w:r>
    </w:p>
    <w:p w:rsidR="00BC3857" w:rsidRPr="00BC3857" w:rsidRDefault="00BC3857" w:rsidP="00BC3857">
      <w:pPr>
        <w:pStyle w:val="ListParagraph"/>
        <w:numPr>
          <w:ilvl w:val="2"/>
          <w:numId w:val="1"/>
        </w:numPr>
        <w:rPr>
          <w:b/>
        </w:rPr>
      </w:pPr>
      <w:r>
        <w:t>Genetic syndromes including:</w:t>
      </w:r>
    </w:p>
    <w:p w:rsidR="00BC3857" w:rsidRPr="00BC3857" w:rsidRDefault="00BC3857" w:rsidP="00BC3857">
      <w:pPr>
        <w:pStyle w:val="ListParagraph"/>
        <w:numPr>
          <w:ilvl w:val="3"/>
          <w:numId w:val="1"/>
        </w:numPr>
        <w:rPr>
          <w:b/>
        </w:rPr>
      </w:pPr>
      <w:r w:rsidRPr="00347328">
        <w:rPr>
          <w:b/>
        </w:rPr>
        <w:t>Kallman syndrome</w:t>
      </w:r>
      <w:r>
        <w:t xml:space="preserve"> (</w:t>
      </w:r>
      <w:r w:rsidRPr="00347328">
        <w:rPr>
          <w:b/>
        </w:rPr>
        <w:t>GnRH deficiency</w:t>
      </w:r>
      <w:r>
        <w:t xml:space="preserve"> + </w:t>
      </w:r>
      <w:r w:rsidRPr="00347328">
        <w:rPr>
          <w:b/>
        </w:rPr>
        <w:t>anosmia</w:t>
      </w:r>
      <w:r>
        <w:t>)</w:t>
      </w:r>
    </w:p>
    <w:p w:rsidR="00BC3857" w:rsidRPr="003C5421" w:rsidRDefault="00BC3857" w:rsidP="00BC3857">
      <w:pPr>
        <w:pStyle w:val="ListParagraph"/>
        <w:numPr>
          <w:ilvl w:val="3"/>
          <w:numId w:val="1"/>
        </w:numPr>
        <w:rPr>
          <w:b/>
        </w:rPr>
      </w:pPr>
      <w:r w:rsidRPr="003C5421">
        <w:rPr>
          <w:b/>
        </w:rPr>
        <w:t xml:space="preserve">Prader-willi syndrome </w:t>
      </w:r>
    </w:p>
    <w:p w:rsidR="00BC3857" w:rsidRPr="00BC3857" w:rsidRDefault="00BC3857" w:rsidP="00BC3857">
      <w:pPr>
        <w:pStyle w:val="ListParagraph"/>
        <w:numPr>
          <w:ilvl w:val="3"/>
          <w:numId w:val="1"/>
        </w:numPr>
        <w:rPr>
          <w:b/>
        </w:rPr>
      </w:pPr>
      <w:r w:rsidRPr="003C5421">
        <w:rPr>
          <w:b/>
        </w:rPr>
        <w:t>Lawrence-moon-biedl syndrome</w:t>
      </w:r>
      <w:r>
        <w:t xml:space="preserve"> (obesity, retinitis pigmentosa, hypogonadism and polysyndactyly)</w:t>
      </w:r>
    </w:p>
    <w:p w:rsidR="00BC3857" w:rsidRPr="00347328" w:rsidRDefault="00BC3857" w:rsidP="00BC3857">
      <w:pPr>
        <w:pStyle w:val="ListParagraph"/>
        <w:numPr>
          <w:ilvl w:val="1"/>
          <w:numId w:val="1"/>
        </w:numPr>
        <w:rPr>
          <w:b/>
        </w:rPr>
      </w:pPr>
      <w:r w:rsidRPr="00347328">
        <w:rPr>
          <w:b/>
        </w:rPr>
        <w:t>Hypergonadotropic hypogonadism</w:t>
      </w:r>
    </w:p>
    <w:p w:rsidR="00BC3857" w:rsidRPr="00BE78A0" w:rsidRDefault="00BC3857" w:rsidP="00BC3857">
      <w:pPr>
        <w:pStyle w:val="ListParagraph"/>
        <w:numPr>
          <w:ilvl w:val="2"/>
          <w:numId w:val="1"/>
        </w:numPr>
        <w:rPr>
          <w:b/>
        </w:rPr>
      </w:pPr>
      <w:r>
        <w:t>Mainly chromosomal disorders (</w:t>
      </w:r>
      <w:r w:rsidRPr="00347328">
        <w:rPr>
          <w:b/>
        </w:rPr>
        <w:t>Klinefelter, Turner</w:t>
      </w:r>
      <w:r>
        <w:t>)</w:t>
      </w:r>
    </w:p>
    <w:p w:rsidR="00BE78A0" w:rsidRPr="00BE78A0" w:rsidRDefault="00BE78A0" w:rsidP="00BE78A0">
      <w:pPr>
        <w:pStyle w:val="ListParagraph"/>
        <w:ind w:left="2160"/>
        <w:rPr>
          <w:b/>
        </w:rPr>
      </w:pPr>
    </w:p>
    <w:p w:rsidR="00BE78A0" w:rsidRPr="00BE78A0" w:rsidRDefault="00BE78A0" w:rsidP="00BE78A0">
      <w:pPr>
        <w:pStyle w:val="ListParagraph"/>
        <w:numPr>
          <w:ilvl w:val="0"/>
          <w:numId w:val="1"/>
        </w:numPr>
        <w:rPr>
          <w:b/>
        </w:rPr>
      </w:pPr>
      <w:r>
        <w:rPr>
          <w:b/>
        </w:rPr>
        <w:t>AMBIGUOUS GENITALIA</w:t>
      </w:r>
    </w:p>
    <w:p w:rsidR="00BE78A0" w:rsidRPr="00BE78A0" w:rsidRDefault="00BE78A0" w:rsidP="00BE78A0">
      <w:pPr>
        <w:pStyle w:val="ListParagraph"/>
        <w:numPr>
          <w:ilvl w:val="1"/>
          <w:numId w:val="1"/>
        </w:numPr>
        <w:rPr>
          <w:b/>
        </w:rPr>
      </w:pPr>
      <w:r w:rsidRPr="00347328">
        <w:rPr>
          <w:b/>
        </w:rPr>
        <w:t>DDx in male</w:t>
      </w:r>
      <w:r>
        <w:t>:</w:t>
      </w:r>
    </w:p>
    <w:p w:rsidR="00BE78A0" w:rsidRPr="00BE78A0" w:rsidRDefault="00BE78A0" w:rsidP="00BE78A0">
      <w:pPr>
        <w:pStyle w:val="ListParagraph"/>
        <w:numPr>
          <w:ilvl w:val="2"/>
          <w:numId w:val="1"/>
        </w:numPr>
        <w:rPr>
          <w:b/>
        </w:rPr>
      </w:pPr>
      <w:r w:rsidRPr="00347328">
        <w:rPr>
          <w:b/>
          <w:i/>
        </w:rPr>
        <w:t>Male pseudohermaphrodite</w:t>
      </w:r>
      <w:r w:rsidR="00347328">
        <w:t xml:space="preserve"> (46, XY +</w:t>
      </w:r>
      <w:r>
        <w:t xml:space="preserve"> ambiguous genitalia)</w:t>
      </w:r>
    </w:p>
    <w:p w:rsidR="00BE78A0" w:rsidRPr="00347328" w:rsidRDefault="00BE78A0" w:rsidP="00BE78A0">
      <w:pPr>
        <w:pStyle w:val="ListParagraph"/>
        <w:numPr>
          <w:ilvl w:val="3"/>
          <w:numId w:val="1"/>
        </w:numPr>
        <w:rPr>
          <w:b/>
        </w:rPr>
      </w:pPr>
      <w:r w:rsidRPr="00347328">
        <w:rPr>
          <w:b/>
        </w:rPr>
        <w:t>Inborn error of testosterone synthesis</w:t>
      </w:r>
    </w:p>
    <w:p w:rsidR="003F7E54" w:rsidRPr="00347328" w:rsidRDefault="003F7E54" w:rsidP="00BE78A0">
      <w:pPr>
        <w:pStyle w:val="ListParagraph"/>
        <w:numPr>
          <w:ilvl w:val="3"/>
          <w:numId w:val="1"/>
        </w:numPr>
        <w:rPr>
          <w:b/>
        </w:rPr>
      </w:pPr>
      <w:r w:rsidRPr="00347328">
        <w:rPr>
          <w:b/>
        </w:rPr>
        <w:t xml:space="preserve">5-alpha-reductase deficiency </w:t>
      </w:r>
    </w:p>
    <w:p w:rsidR="00BE78A0" w:rsidRPr="003F7E54" w:rsidRDefault="00BE78A0" w:rsidP="00BE78A0">
      <w:pPr>
        <w:pStyle w:val="ListParagraph"/>
        <w:numPr>
          <w:ilvl w:val="3"/>
          <w:numId w:val="1"/>
        </w:numPr>
        <w:rPr>
          <w:b/>
        </w:rPr>
      </w:pPr>
      <w:r w:rsidRPr="00347328">
        <w:rPr>
          <w:b/>
        </w:rPr>
        <w:t>Gonadal intersex</w:t>
      </w:r>
      <w:r>
        <w:t xml:space="preserve"> (both male and female structures present)</w:t>
      </w:r>
      <w:r w:rsidR="008C36DF">
        <w:t xml:space="preserve"> as seen in mixed gonadal dysgenesis (one side has male genital internal organs, other side has streak ovaries and possibly other female organs)</w:t>
      </w:r>
    </w:p>
    <w:p w:rsidR="003F7E54" w:rsidRPr="008C36DF" w:rsidRDefault="003F7E54" w:rsidP="003F7E54">
      <w:pPr>
        <w:pStyle w:val="ListParagraph"/>
        <w:numPr>
          <w:ilvl w:val="2"/>
          <w:numId w:val="1"/>
        </w:numPr>
        <w:rPr>
          <w:b/>
        </w:rPr>
      </w:pPr>
      <w:r w:rsidRPr="00347328">
        <w:rPr>
          <w:b/>
          <w:i/>
        </w:rPr>
        <w:t>Androgen insensitivity syndrome</w:t>
      </w:r>
      <w:r>
        <w:t xml:space="preserve"> (</w:t>
      </w:r>
      <w:r w:rsidRPr="00347328">
        <w:rPr>
          <w:b/>
        </w:rPr>
        <w:t>most common form of male pseudohermaphroditism</w:t>
      </w:r>
      <w:r>
        <w:t>)</w:t>
      </w:r>
    </w:p>
    <w:p w:rsidR="003F7E54" w:rsidRPr="008C36DF" w:rsidRDefault="003F7E54" w:rsidP="003F7E54">
      <w:pPr>
        <w:pStyle w:val="ListParagraph"/>
        <w:numPr>
          <w:ilvl w:val="3"/>
          <w:numId w:val="1"/>
        </w:numPr>
        <w:rPr>
          <w:b/>
        </w:rPr>
      </w:pPr>
      <w:r w:rsidRPr="00347328">
        <w:rPr>
          <w:b/>
        </w:rPr>
        <w:t>Partial AIS</w:t>
      </w:r>
      <w:r>
        <w:t xml:space="preserve"> presents as males with ambiguous genitalia </w:t>
      </w:r>
    </w:p>
    <w:p w:rsidR="003F7E54" w:rsidRPr="003F7E54" w:rsidRDefault="003F7E54" w:rsidP="003F7E54">
      <w:pPr>
        <w:pStyle w:val="ListParagraph"/>
        <w:numPr>
          <w:ilvl w:val="3"/>
          <w:numId w:val="1"/>
        </w:numPr>
        <w:rPr>
          <w:b/>
        </w:rPr>
      </w:pPr>
      <w:r w:rsidRPr="00347328">
        <w:rPr>
          <w:b/>
        </w:rPr>
        <w:t>Complete AIS</w:t>
      </w:r>
      <w:r>
        <w:t xml:space="preserve"> presents as </w:t>
      </w:r>
      <w:r w:rsidRPr="00347328">
        <w:rPr>
          <w:b/>
        </w:rPr>
        <w:t>FEMALE PHENOTYPE</w:t>
      </w:r>
      <w:r>
        <w:t xml:space="preserve"> (person thinks he’s a girl</w:t>
      </w:r>
      <w:r w:rsidR="006856C5">
        <w:t xml:space="preserve"> until he c</w:t>
      </w:r>
      <w:r w:rsidR="006856C5" w:rsidRPr="00347328">
        <w:rPr>
          <w:b/>
        </w:rPr>
        <w:t>omes in for delayed puberty</w:t>
      </w:r>
      <w:r>
        <w:t xml:space="preserve">) but on examination there is </w:t>
      </w:r>
      <w:r w:rsidRPr="00347328">
        <w:rPr>
          <w:b/>
        </w:rPr>
        <w:t>absent uterus</w:t>
      </w:r>
      <w:r>
        <w:t xml:space="preserve"> and other female internal organs, and </w:t>
      </w:r>
      <w:r w:rsidRPr="00347328">
        <w:rPr>
          <w:b/>
        </w:rPr>
        <w:t>no male organs except for testes</w:t>
      </w:r>
      <w:r>
        <w:t xml:space="preserve"> – the </w:t>
      </w:r>
      <w:r w:rsidRPr="00347328">
        <w:rPr>
          <w:b/>
        </w:rPr>
        <w:t>vagina ends blindly</w:t>
      </w:r>
      <w:r>
        <w:t xml:space="preserve"> </w:t>
      </w:r>
    </w:p>
    <w:p w:rsidR="008C36DF" w:rsidRPr="006856C5" w:rsidRDefault="008C36DF" w:rsidP="008C36DF">
      <w:pPr>
        <w:pStyle w:val="ListParagraph"/>
        <w:numPr>
          <w:ilvl w:val="2"/>
          <w:numId w:val="1"/>
        </w:numPr>
        <w:rPr>
          <w:b/>
        </w:rPr>
      </w:pPr>
      <w:r w:rsidRPr="00347328">
        <w:rPr>
          <w:b/>
          <w:i/>
        </w:rPr>
        <w:t>True hermaphrodite</w:t>
      </w:r>
      <w:r>
        <w:t xml:space="preserve"> (ambiguous genitalia + ovarian/testicular gonadal tissue that is mixed)</w:t>
      </w:r>
    </w:p>
    <w:p w:rsidR="006856C5" w:rsidRPr="008C36DF" w:rsidRDefault="006856C5" w:rsidP="006856C5">
      <w:pPr>
        <w:pStyle w:val="ListParagraph"/>
        <w:numPr>
          <w:ilvl w:val="3"/>
          <w:numId w:val="1"/>
        </w:numPr>
        <w:rPr>
          <w:b/>
        </w:rPr>
      </w:pPr>
      <w:r w:rsidRPr="00347328">
        <w:rPr>
          <w:b/>
        </w:rPr>
        <w:t>Most are 46, XX</w:t>
      </w:r>
      <w:r>
        <w:t xml:space="preserve">, but some are </w:t>
      </w:r>
      <w:r w:rsidRPr="00347328">
        <w:rPr>
          <w:b/>
        </w:rPr>
        <w:t>mosaics</w:t>
      </w:r>
      <w:r>
        <w:t xml:space="preserve"> (XX and XY) and others are 46,XY</w:t>
      </w:r>
    </w:p>
    <w:p w:rsidR="008C36DF" w:rsidRPr="008C36DF" w:rsidRDefault="008C36DF" w:rsidP="008C36DF">
      <w:pPr>
        <w:pStyle w:val="ListParagraph"/>
        <w:numPr>
          <w:ilvl w:val="1"/>
          <w:numId w:val="1"/>
        </w:numPr>
        <w:rPr>
          <w:b/>
        </w:rPr>
      </w:pPr>
      <w:r w:rsidRPr="00347328">
        <w:rPr>
          <w:b/>
        </w:rPr>
        <w:t>DDx in female</w:t>
      </w:r>
      <w:r>
        <w:t xml:space="preserve"> (</w:t>
      </w:r>
      <w:r w:rsidRPr="00347328">
        <w:rPr>
          <w:b/>
        </w:rPr>
        <w:t>female pseudohermaphrodite</w:t>
      </w:r>
      <w:r>
        <w:t>, genetics is XX, but ambiguous genitalia)</w:t>
      </w:r>
    </w:p>
    <w:p w:rsidR="008C36DF" w:rsidRPr="00347328" w:rsidRDefault="008C36DF" w:rsidP="008C36DF">
      <w:pPr>
        <w:pStyle w:val="ListParagraph"/>
        <w:numPr>
          <w:ilvl w:val="2"/>
          <w:numId w:val="1"/>
        </w:numPr>
      </w:pPr>
      <w:r w:rsidRPr="00347328">
        <w:t>Congenital adrenal hyperplasia (CAH)</w:t>
      </w:r>
    </w:p>
    <w:p w:rsidR="008C36DF" w:rsidRPr="00347328" w:rsidRDefault="008C36DF" w:rsidP="008C36DF">
      <w:pPr>
        <w:pStyle w:val="ListParagraph"/>
        <w:numPr>
          <w:ilvl w:val="2"/>
          <w:numId w:val="1"/>
        </w:numPr>
      </w:pPr>
      <w:r w:rsidRPr="00347328">
        <w:t>Virilizing drug or tumor</w:t>
      </w:r>
    </w:p>
    <w:p w:rsidR="00347328" w:rsidRDefault="00347328" w:rsidP="00347328">
      <w:pPr>
        <w:pStyle w:val="ListParagraph"/>
        <w:ind w:left="2160"/>
      </w:pPr>
    </w:p>
    <w:p w:rsidR="00347328" w:rsidRPr="006856C5" w:rsidRDefault="00347328" w:rsidP="00347328">
      <w:pPr>
        <w:pStyle w:val="ListParagraph"/>
        <w:ind w:left="2160"/>
        <w:rPr>
          <w:b/>
        </w:rPr>
      </w:pPr>
    </w:p>
    <w:p w:rsidR="006856C5" w:rsidRPr="00347328" w:rsidRDefault="006856C5" w:rsidP="006856C5">
      <w:pPr>
        <w:pStyle w:val="ListParagraph"/>
        <w:numPr>
          <w:ilvl w:val="1"/>
          <w:numId w:val="1"/>
        </w:numPr>
        <w:rPr>
          <w:b/>
        </w:rPr>
      </w:pPr>
      <w:r>
        <w:lastRenderedPageBreak/>
        <w:t xml:space="preserve">Note: </w:t>
      </w:r>
      <w:r w:rsidRPr="00347328">
        <w:rPr>
          <w:b/>
        </w:rPr>
        <w:t>phallic size = most important factor in determining infant’s sex assignment</w:t>
      </w:r>
    </w:p>
    <w:p w:rsidR="006856C5" w:rsidRPr="006856C5" w:rsidRDefault="006856C5" w:rsidP="006856C5">
      <w:pPr>
        <w:pStyle w:val="ListParagraph"/>
        <w:numPr>
          <w:ilvl w:val="2"/>
          <w:numId w:val="1"/>
        </w:numPr>
        <w:rPr>
          <w:b/>
        </w:rPr>
      </w:pPr>
      <w:r>
        <w:t xml:space="preserve">Also, always do </w:t>
      </w:r>
      <w:r w:rsidRPr="00347328">
        <w:rPr>
          <w:b/>
        </w:rPr>
        <w:t xml:space="preserve">karyotype </w:t>
      </w:r>
      <w:r>
        <w:t xml:space="preserve">using activating lymphocytes </w:t>
      </w:r>
    </w:p>
    <w:p w:rsidR="006856C5" w:rsidRPr="006856C5" w:rsidRDefault="006856C5" w:rsidP="006856C5">
      <w:pPr>
        <w:pStyle w:val="ListParagraph"/>
        <w:numPr>
          <w:ilvl w:val="2"/>
          <w:numId w:val="1"/>
        </w:numPr>
        <w:rPr>
          <w:b/>
        </w:rPr>
      </w:pPr>
      <w:r>
        <w:t>MRI or contrast x-ray may aid in evaluation</w:t>
      </w:r>
    </w:p>
    <w:p w:rsidR="006856C5" w:rsidRPr="006856C5" w:rsidRDefault="006856C5" w:rsidP="006856C5">
      <w:pPr>
        <w:pStyle w:val="ListParagraph"/>
        <w:numPr>
          <w:ilvl w:val="1"/>
          <w:numId w:val="1"/>
        </w:numPr>
        <w:rPr>
          <w:b/>
        </w:rPr>
      </w:pPr>
      <w:r w:rsidRPr="00347328">
        <w:rPr>
          <w:b/>
        </w:rPr>
        <w:t xml:space="preserve">Tx </w:t>
      </w:r>
      <w:r>
        <w:t xml:space="preserve">= </w:t>
      </w:r>
      <w:r w:rsidRPr="00347328">
        <w:rPr>
          <w:b/>
        </w:rPr>
        <w:t>reconstructive surgery</w:t>
      </w:r>
      <w:r>
        <w:t xml:space="preserve"> as early as medically and surgically possible (usually &lt; 6 months old) – such as </w:t>
      </w:r>
      <w:r w:rsidRPr="00347328">
        <w:rPr>
          <w:b/>
        </w:rPr>
        <w:t>feminizing genitoplasty</w:t>
      </w:r>
      <w:r>
        <w:t xml:space="preserve"> </w:t>
      </w:r>
    </w:p>
    <w:p w:rsidR="006856C5" w:rsidRPr="008C36DF" w:rsidRDefault="006856C5" w:rsidP="006856C5">
      <w:pPr>
        <w:pStyle w:val="ListParagraph"/>
        <w:numPr>
          <w:ilvl w:val="2"/>
          <w:numId w:val="1"/>
        </w:numPr>
        <w:rPr>
          <w:b/>
        </w:rPr>
      </w:pPr>
      <w:r>
        <w:t xml:space="preserve">In those with gonadal dysgenesis, </w:t>
      </w:r>
      <w:r w:rsidRPr="00347328">
        <w:rPr>
          <w:b/>
        </w:rPr>
        <w:t>gonadectomy</w:t>
      </w:r>
      <w:r>
        <w:t xml:space="preserve"> is performed because there is a </w:t>
      </w:r>
      <w:r w:rsidRPr="00347328">
        <w:rPr>
          <w:b/>
        </w:rPr>
        <w:t>HIGH RISK OF GONADAL TUMORS</w:t>
      </w:r>
      <w:r>
        <w:t xml:space="preserve"> (as seen in cryptorchidism too! Leaving testes within abdomen may lead to cancer)</w:t>
      </w:r>
      <w:r w:rsidR="00347328">
        <w:t xml:space="preserve"> &amp; </w:t>
      </w:r>
      <w:r w:rsidR="00347328" w:rsidRPr="00347328">
        <w:rPr>
          <w:b/>
        </w:rPr>
        <w:t>infertility</w:t>
      </w:r>
    </w:p>
    <w:p w:rsidR="008C36DF" w:rsidRPr="008C36DF" w:rsidRDefault="008C36DF" w:rsidP="008C36DF">
      <w:pPr>
        <w:pStyle w:val="ListParagraph"/>
        <w:ind w:left="2160"/>
        <w:rPr>
          <w:b/>
        </w:rPr>
      </w:pPr>
    </w:p>
    <w:p w:rsidR="008C36DF" w:rsidRPr="008C36DF" w:rsidRDefault="008C36DF" w:rsidP="008C36DF">
      <w:pPr>
        <w:pStyle w:val="ListParagraph"/>
        <w:numPr>
          <w:ilvl w:val="0"/>
          <w:numId w:val="1"/>
        </w:numPr>
        <w:rPr>
          <w:b/>
        </w:rPr>
      </w:pPr>
      <w:r>
        <w:t>Adrenal gland disorders:</w:t>
      </w:r>
    </w:p>
    <w:p w:rsidR="008C36DF" w:rsidRPr="00347328" w:rsidRDefault="008C36DF" w:rsidP="008C36DF">
      <w:pPr>
        <w:pStyle w:val="ListParagraph"/>
        <w:numPr>
          <w:ilvl w:val="1"/>
          <w:numId w:val="1"/>
        </w:numPr>
        <w:rPr>
          <w:b/>
          <w:u w:val="single"/>
        </w:rPr>
      </w:pPr>
      <w:r w:rsidRPr="00347328">
        <w:rPr>
          <w:b/>
          <w:u w:val="single"/>
        </w:rPr>
        <w:t xml:space="preserve">Adrenal insufficiency </w:t>
      </w:r>
    </w:p>
    <w:p w:rsidR="008C36DF" w:rsidRPr="00347328" w:rsidRDefault="008C36DF" w:rsidP="008C36DF">
      <w:pPr>
        <w:pStyle w:val="ListParagraph"/>
        <w:numPr>
          <w:ilvl w:val="2"/>
          <w:numId w:val="1"/>
        </w:numPr>
        <w:rPr>
          <w:b/>
        </w:rPr>
      </w:pPr>
      <w:r w:rsidRPr="00347328">
        <w:rPr>
          <w:b/>
        </w:rPr>
        <w:t>Primary adrenal insufficiency</w:t>
      </w:r>
    </w:p>
    <w:p w:rsidR="008C36DF" w:rsidRPr="008C36DF" w:rsidRDefault="00D76558" w:rsidP="008C36DF">
      <w:pPr>
        <w:pStyle w:val="ListParagraph"/>
        <w:numPr>
          <w:ilvl w:val="3"/>
          <w:numId w:val="1"/>
        </w:numPr>
        <w:rPr>
          <w:b/>
        </w:rPr>
      </w:pPr>
      <w:r w:rsidRPr="00D76558">
        <w:rPr>
          <w:noProof/>
        </w:rPr>
        <w:pict>
          <v:shape id="Text Box 5" o:spid="_x0000_s1030" type="#_x0000_t202" style="position:absolute;left:0;text-align:left;margin-left:-80.95pt;margin-top:1.05pt;width:153pt;height:108pt;z-index:2516633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" fillcolor="white [3201]" strokecolor="#4f81bd [3204]" strokeweight="2pt">
            <v:textbox>
              <w:txbxContent>
                <w:p w:rsidR="00132266" w:rsidRDefault="00132266" w:rsidP="00B53306">
                  <w:pPr>
                    <w:rPr>
                      <w:sz w:val="18"/>
                    </w:rPr>
                  </w:pPr>
                  <w:r w:rsidRPr="00B53306">
                    <w:rPr>
                      <w:b/>
                      <w:sz w:val="18"/>
                    </w:rPr>
                    <w:t>Acute</w:t>
                  </w:r>
                  <w:r>
                    <w:rPr>
                      <w:sz w:val="18"/>
                    </w:rPr>
                    <w:t xml:space="preserve"> cases present with vomiting, shock (dehydration and hypotension), hypoglycemia, hyperkalemia, metabolic acidosis and hyponatremia.</w:t>
                  </w:r>
                </w:p>
                <w:p w:rsidR="00132266" w:rsidRPr="00CB2BD6" w:rsidRDefault="00132266" w:rsidP="00B53306">
                  <w:pPr>
                    <w:rPr>
                      <w:sz w:val="18"/>
                    </w:rPr>
                  </w:pPr>
                  <w:r w:rsidRPr="00B53306">
                    <w:rPr>
                      <w:b/>
                      <w:sz w:val="18"/>
                    </w:rPr>
                    <w:t>Chronic</w:t>
                  </w:r>
                  <w:r>
                    <w:rPr>
                      <w:sz w:val="18"/>
                    </w:rPr>
                    <w:t xml:space="preserve"> cases will show vomiting, lethargy, </w:t>
                  </w:r>
                  <w:r w:rsidRPr="00B53306">
                    <w:rPr>
                      <w:b/>
                      <w:sz w:val="18"/>
                    </w:rPr>
                    <w:t>brown pigmentation</w:t>
                  </w:r>
                  <w:r>
                    <w:rPr>
                      <w:sz w:val="18"/>
                    </w:rPr>
                    <w:t xml:space="preserve"> of gums, scars, skin creases + growth failure.</w:t>
                  </w:r>
                  <w:r>
                    <w:rPr>
                      <w:noProof/>
                      <w:sz w:val="18"/>
                    </w:rPr>
                    <w:drawing>
                      <wp:inline distT="0" distB="0" distL="0" distR="0">
                        <wp:extent cx="1849120" cy="2773680"/>
                        <wp:effectExtent l="0" t="0" r="508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49120" cy="2773680"/>
                                </a:xfrm>
                                <a:prstGeom prst="rect">
                                  <a:avLst/>
                                </a:prstGeom>
                                <a:noFill/>
                                <a:ln>
                                  <a:noFill/>
                                </a:ln>
                              </pic:spPr>
                            </pic:pic>
                          </a:graphicData>
                        </a:graphic>
                      </wp:inline>
                    </w:drawing>
                  </w:r>
                </w:p>
              </w:txbxContent>
            </v:textbox>
          </v:shape>
        </w:pict>
      </w:r>
      <w:r w:rsidR="008C36DF">
        <w:t>Problem at the level of the gland itself</w:t>
      </w:r>
    </w:p>
    <w:p w:rsidR="008C36DF" w:rsidRPr="008C36DF" w:rsidRDefault="008C36DF" w:rsidP="008C36DF">
      <w:pPr>
        <w:pStyle w:val="ListParagraph"/>
        <w:numPr>
          <w:ilvl w:val="3"/>
          <w:numId w:val="1"/>
        </w:numPr>
        <w:rPr>
          <w:b/>
        </w:rPr>
      </w:pPr>
      <w:r w:rsidRPr="00347328">
        <w:rPr>
          <w:b/>
        </w:rPr>
        <w:t>S&amp;S of cortisol, aldosterone deficiency</w:t>
      </w:r>
      <w:r>
        <w:t xml:space="preserve"> (so low blood glucose, hypotension</w:t>
      </w:r>
      <w:r w:rsidR="00347328">
        <w:t>/shock</w:t>
      </w:r>
      <w:r>
        <w:t>, hyperkalemia, acidosis)</w:t>
      </w:r>
    </w:p>
    <w:p w:rsidR="008C36DF" w:rsidRPr="008C36DF" w:rsidRDefault="008C36DF" w:rsidP="008C36DF">
      <w:pPr>
        <w:pStyle w:val="ListParagraph"/>
        <w:numPr>
          <w:ilvl w:val="3"/>
          <w:numId w:val="1"/>
        </w:numPr>
        <w:rPr>
          <w:b/>
        </w:rPr>
      </w:pPr>
      <w:r>
        <w:t xml:space="preserve">Seen in </w:t>
      </w:r>
      <w:r w:rsidRPr="00347328">
        <w:rPr>
          <w:b/>
        </w:rPr>
        <w:t>Addison’s disease</w:t>
      </w:r>
      <w:r>
        <w:t xml:space="preserve"> (where ACTH will be high, and they will have </w:t>
      </w:r>
      <w:r w:rsidRPr="00347328">
        <w:rPr>
          <w:b/>
        </w:rPr>
        <w:t>hyperpigmentation of skin</w:t>
      </w:r>
      <w:r>
        <w:t>)</w:t>
      </w:r>
    </w:p>
    <w:p w:rsidR="008C36DF" w:rsidRPr="003A4C2A" w:rsidRDefault="008C36DF" w:rsidP="008C36DF">
      <w:pPr>
        <w:pStyle w:val="ListParagraph"/>
        <w:numPr>
          <w:ilvl w:val="3"/>
          <w:numId w:val="1"/>
        </w:numPr>
        <w:rPr>
          <w:b/>
        </w:rPr>
      </w:pPr>
      <w:r>
        <w:t xml:space="preserve">Seen in </w:t>
      </w:r>
      <w:r w:rsidRPr="00347328">
        <w:rPr>
          <w:b/>
        </w:rPr>
        <w:t xml:space="preserve">CAH </w:t>
      </w:r>
      <w:r w:rsidRPr="00347328">
        <w:t>and</w:t>
      </w:r>
      <w:r w:rsidRPr="00347328">
        <w:rPr>
          <w:b/>
        </w:rPr>
        <w:t xml:space="preserve"> adrenoleukodystrophy</w:t>
      </w:r>
    </w:p>
    <w:p w:rsidR="003A4C2A" w:rsidRPr="00C405CF" w:rsidRDefault="003A4C2A" w:rsidP="003A4C2A">
      <w:pPr>
        <w:pStyle w:val="ListParagraph"/>
        <w:numPr>
          <w:ilvl w:val="2"/>
          <w:numId w:val="1"/>
        </w:numPr>
        <w:rPr>
          <w:b/>
        </w:rPr>
      </w:pPr>
      <w:r w:rsidRPr="00C405CF">
        <w:rPr>
          <w:b/>
        </w:rPr>
        <w:t>Secondary adrenal insufficiency</w:t>
      </w:r>
    </w:p>
    <w:p w:rsidR="003A4C2A" w:rsidRPr="003A4C2A" w:rsidRDefault="003A4C2A" w:rsidP="003A4C2A">
      <w:pPr>
        <w:pStyle w:val="ListParagraph"/>
        <w:numPr>
          <w:ilvl w:val="3"/>
          <w:numId w:val="1"/>
        </w:numPr>
        <w:rPr>
          <w:b/>
        </w:rPr>
      </w:pPr>
      <w:r>
        <w:t xml:space="preserve">Problem at the level of the </w:t>
      </w:r>
      <w:r w:rsidRPr="00C405CF">
        <w:t>pituitary (or hypothalamus)</w:t>
      </w:r>
    </w:p>
    <w:p w:rsidR="003A4C2A" w:rsidRPr="003A4C2A" w:rsidRDefault="003A4C2A" w:rsidP="003A4C2A">
      <w:pPr>
        <w:pStyle w:val="ListParagraph"/>
        <w:numPr>
          <w:ilvl w:val="3"/>
          <w:numId w:val="1"/>
        </w:numPr>
        <w:rPr>
          <w:b/>
        </w:rPr>
      </w:pPr>
      <w:r>
        <w:t>Low CRH or ACTH or both</w:t>
      </w:r>
    </w:p>
    <w:p w:rsidR="003A4C2A" w:rsidRPr="003A4C2A" w:rsidRDefault="003A4C2A" w:rsidP="003A4C2A">
      <w:pPr>
        <w:pStyle w:val="ListParagraph"/>
        <w:numPr>
          <w:ilvl w:val="3"/>
          <w:numId w:val="1"/>
        </w:numPr>
        <w:rPr>
          <w:b/>
        </w:rPr>
      </w:pPr>
      <w:r>
        <w:t>It will only affect the HPA axis of cortisol but aldosterone (mineralocorticoids) and androgens are unaffected (because they are not under the influence of ACTH)</w:t>
      </w:r>
    </w:p>
    <w:p w:rsidR="003A4C2A" w:rsidRPr="003A4C2A" w:rsidRDefault="003A4C2A" w:rsidP="003A4C2A">
      <w:pPr>
        <w:pStyle w:val="ListParagraph"/>
        <w:numPr>
          <w:ilvl w:val="3"/>
          <w:numId w:val="1"/>
        </w:numPr>
        <w:rPr>
          <w:b/>
        </w:rPr>
      </w:pPr>
      <w:r>
        <w:t>Causes include</w:t>
      </w:r>
      <w:r w:rsidRPr="00C405CF">
        <w:t xml:space="preserve"> </w:t>
      </w:r>
      <w:r w:rsidRPr="00C405CF">
        <w:rPr>
          <w:b/>
        </w:rPr>
        <w:t>iatrogenic (MCC)</w:t>
      </w:r>
      <w:r w:rsidRPr="00C405CF">
        <w:t xml:space="preserve">, </w:t>
      </w:r>
      <w:r w:rsidRPr="00C405CF">
        <w:rPr>
          <w:b/>
        </w:rPr>
        <w:t>craniopharyngioma</w:t>
      </w:r>
      <w:r>
        <w:t xml:space="preserve">, </w:t>
      </w:r>
      <w:r w:rsidRPr="00C405CF">
        <w:rPr>
          <w:b/>
        </w:rPr>
        <w:t>Langerhans cell histiocytosis</w:t>
      </w:r>
      <w:r>
        <w:t xml:space="preserve"> (also cause</w:t>
      </w:r>
      <w:r w:rsidR="00C405CF">
        <w:t>s</w:t>
      </w:r>
      <w:r>
        <w:t xml:space="preserve"> DI)</w:t>
      </w:r>
    </w:p>
    <w:p w:rsidR="003A4C2A" w:rsidRPr="003A4C2A" w:rsidRDefault="003A4C2A" w:rsidP="003A4C2A">
      <w:pPr>
        <w:pStyle w:val="ListParagraph"/>
        <w:numPr>
          <w:ilvl w:val="3"/>
          <w:numId w:val="1"/>
        </w:numPr>
        <w:rPr>
          <w:b/>
        </w:rPr>
      </w:pPr>
      <w:r>
        <w:t>Iatrogenic cause = stopping dose of steroids WITHOUT tapering it = MCC</w:t>
      </w:r>
    </w:p>
    <w:p w:rsidR="003A4C2A" w:rsidRPr="003A4C2A" w:rsidRDefault="003A4C2A" w:rsidP="003A4C2A">
      <w:pPr>
        <w:pStyle w:val="ListParagraph"/>
        <w:ind w:left="2880"/>
        <w:rPr>
          <w:b/>
        </w:rPr>
      </w:pPr>
    </w:p>
    <w:p w:rsidR="003A4C2A" w:rsidRPr="00C405CF" w:rsidRDefault="003A4C2A" w:rsidP="003A4C2A">
      <w:pPr>
        <w:pStyle w:val="ListParagraph"/>
        <w:numPr>
          <w:ilvl w:val="1"/>
          <w:numId w:val="1"/>
        </w:numPr>
        <w:rPr>
          <w:b/>
          <w:u w:val="single"/>
        </w:rPr>
      </w:pPr>
      <w:r w:rsidRPr="00C405CF">
        <w:rPr>
          <w:b/>
          <w:u w:val="single"/>
        </w:rPr>
        <w:t>Congenital Adrenal Hyperplasia</w:t>
      </w:r>
    </w:p>
    <w:p w:rsidR="003A4C2A" w:rsidRPr="003A4C2A" w:rsidRDefault="003F7E54" w:rsidP="003A4C2A">
      <w:pPr>
        <w:pStyle w:val="ListParagraph"/>
        <w:numPr>
          <w:ilvl w:val="2"/>
          <w:numId w:val="1"/>
        </w:numPr>
        <w:rPr>
          <w:b/>
        </w:rPr>
      </w:pPr>
      <w:r w:rsidRPr="00C405CF">
        <w:rPr>
          <w:b/>
        </w:rPr>
        <w:t>Autosomal recessive</w:t>
      </w:r>
      <w:r>
        <w:t>, in all cases there is NO cortisol</w:t>
      </w:r>
      <w:r w:rsidR="00C405CF">
        <w:t>,</w:t>
      </w:r>
      <w:r>
        <w:t xml:space="preserve"> HIGH ACTH, which will cause </w:t>
      </w:r>
      <w:r w:rsidRPr="00C405CF">
        <w:rPr>
          <w:b/>
        </w:rPr>
        <w:t xml:space="preserve">HYPERPLASIA </w:t>
      </w:r>
      <w:r>
        <w:t>of BOTH glands</w:t>
      </w:r>
    </w:p>
    <w:p w:rsidR="003A4C2A" w:rsidRPr="00C405CF" w:rsidRDefault="003A4C2A" w:rsidP="003A4C2A">
      <w:pPr>
        <w:pStyle w:val="ListParagraph"/>
        <w:numPr>
          <w:ilvl w:val="2"/>
          <w:numId w:val="1"/>
        </w:numPr>
        <w:rPr>
          <w:b/>
        </w:rPr>
      </w:pPr>
      <w:r w:rsidRPr="00C405CF">
        <w:rPr>
          <w:b/>
        </w:rPr>
        <w:t>MCC type = 21-alpha-hydroxylase deficiency</w:t>
      </w:r>
    </w:p>
    <w:p w:rsidR="003A4C2A" w:rsidRPr="003A4C2A" w:rsidRDefault="003A4C2A" w:rsidP="003A4C2A">
      <w:pPr>
        <w:pStyle w:val="ListParagraph"/>
        <w:numPr>
          <w:ilvl w:val="3"/>
          <w:numId w:val="1"/>
        </w:numPr>
        <w:rPr>
          <w:b/>
        </w:rPr>
      </w:pPr>
      <w:r w:rsidRPr="00C405CF">
        <w:rPr>
          <w:b/>
          <w:i/>
        </w:rPr>
        <w:t>Classic-salt wasting type</w:t>
      </w:r>
      <w:r>
        <w:t xml:space="preserve"> (low cortisol and low aldosterone and present in first 1 – 2 weeks of life with vomiting, shock, electrolyte disturbances and ambiguous genitalia [in girls])</w:t>
      </w:r>
    </w:p>
    <w:p w:rsidR="003A4C2A" w:rsidRPr="003A4C2A" w:rsidRDefault="003A4C2A" w:rsidP="003A4C2A">
      <w:pPr>
        <w:pStyle w:val="ListParagraph"/>
        <w:numPr>
          <w:ilvl w:val="3"/>
          <w:numId w:val="1"/>
        </w:numPr>
        <w:rPr>
          <w:b/>
        </w:rPr>
      </w:pPr>
      <w:r w:rsidRPr="00C405CF">
        <w:rPr>
          <w:b/>
          <w:i/>
        </w:rPr>
        <w:t>Simple virilizing CAH</w:t>
      </w:r>
      <w:r>
        <w:t xml:space="preserve"> (only cortisol deficiency and present later in life at the age of 1 -4 years, girls have ambiguous genitalia at birth but boys get precocious puberty)</w:t>
      </w:r>
    </w:p>
    <w:p w:rsidR="003A4C2A" w:rsidRPr="003F7E54" w:rsidRDefault="003A4C2A" w:rsidP="003A4C2A">
      <w:pPr>
        <w:pStyle w:val="ListParagraph"/>
        <w:numPr>
          <w:ilvl w:val="3"/>
          <w:numId w:val="1"/>
        </w:numPr>
        <w:rPr>
          <w:b/>
        </w:rPr>
      </w:pPr>
      <w:r w:rsidRPr="00C405CF">
        <w:rPr>
          <w:b/>
          <w:i/>
        </w:rPr>
        <w:lastRenderedPageBreak/>
        <w:t>Non-classic CAH</w:t>
      </w:r>
      <w:r>
        <w:t xml:space="preserve"> (mild cortisol deficiency, with late onset of age of 4 -5 years</w:t>
      </w:r>
      <w:r w:rsidR="003F7E54">
        <w:t>; present with precocious puberty with signs of adrenarche, clitoromegaly [girls], acne, hirsutism [girls] and infertility [girls])</w:t>
      </w:r>
    </w:p>
    <w:p w:rsidR="003F7E54" w:rsidRPr="003F7E54" w:rsidRDefault="003F7E54" w:rsidP="003A4C2A">
      <w:pPr>
        <w:pStyle w:val="ListParagraph"/>
        <w:numPr>
          <w:ilvl w:val="3"/>
          <w:numId w:val="1"/>
        </w:numPr>
        <w:rPr>
          <w:b/>
        </w:rPr>
      </w:pPr>
      <w:r>
        <w:t>They will have high 17-hydroxyprogresterone levels</w:t>
      </w:r>
    </w:p>
    <w:p w:rsidR="003F7E54" w:rsidRPr="00C405CF" w:rsidRDefault="003F7E54" w:rsidP="003F7E54">
      <w:pPr>
        <w:pStyle w:val="ListParagraph"/>
        <w:numPr>
          <w:ilvl w:val="2"/>
          <w:numId w:val="1"/>
        </w:numPr>
        <w:rPr>
          <w:b/>
        </w:rPr>
      </w:pPr>
      <w:r w:rsidRPr="00C405CF">
        <w:rPr>
          <w:b/>
        </w:rPr>
        <w:t>11-beta-hydroxylase deficiency (5%)</w:t>
      </w:r>
    </w:p>
    <w:p w:rsidR="003F7E54" w:rsidRPr="003F7E54" w:rsidRDefault="00D76558" w:rsidP="003F7E54">
      <w:pPr>
        <w:pStyle w:val="ListParagraph"/>
        <w:numPr>
          <w:ilvl w:val="3"/>
          <w:numId w:val="1"/>
        </w:numPr>
        <w:rPr>
          <w:b/>
        </w:rPr>
      </w:pPr>
      <w:r w:rsidRPr="00D76558">
        <w:rPr>
          <w:noProof/>
        </w:rPr>
        <w:pict>
          <v:shape id="Text Box 2" o:spid="_x0000_s1031" type="#_x0000_t202" style="position:absolute;left:0;text-align:left;margin-left:-80.95pt;margin-top:13.25pt;width:162pt;height:162pt;z-index:2516613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" fillcolor="white [3201]" strokecolor="#4f81bd [3204]" strokeweight="2pt">
            <v:textbox>
              <w:txbxContent>
                <w:p w:rsidR="00132266" w:rsidRDefault="00132266" w:rsidP="00CB2BD6">
                  <w:pPr>
                    <w:rPr>
                      <w:sz w:val="18"/>
                    </w:rPr>
                  </w:pPr>
                  <w:r>
                    <w:rPr>
                      <w:b/>
                      <w:sz w:val="18"/>
                    </w:rPr>
                    <w:t>Evaluation of insufficiency:</w:t>
                  </w:r>
                </w:p>
                <w:p w:rsidR="00132266" w:rsidRDefault="00132266" w:rsidP="00CB2BD6">
                  <w:pPr>
                    <w:rPr>
                      <w:sz w:val="18"/>
                    </w:rPr>
                  </w:pPr>
                  <w:r>
                    <w:rPr>
                      <w:sz w:val="18"/>
                    </w:rPr>
                    <w:t>- perform ACTH stimulation test</w:t>
                  </w:r>
                </w:p>
                <w:p w:rsidR="00132266" w:rsidRPr="000B6F36" w:rsidRDefault="00132266" w:rsidP="00CB2BD6">
                  <w:pPr>
                    <w:rPr>
                      <w:sz w:val="18"/>
                    </w:rPr>
                  </w:pPr>
                  <w:r>
                    <w:rPr>
                      <w:sz w:val="18"/>
                    </w:rPr>
                    <w:t>- perform CRH stimulation test</w:t>
                  </w:r>
                </w:p>
                <w:p w:rsidR="00132266" w:rsidRDefault="00132266" w:rsidP="00CB2BD6">
                  <w:pPr>
                    <w:rPr>
                      <w:sz w:val="18"/>
                    </w:rPr>
                  </w:pPr>
                  <w:r>
                    <w:rPr>
                      <w:b/>
                      <w:sz w:val="18"/>
                    </w:rPr>
                    <w:t>Long term management:</w:t>
                  </w:r>
                </w:p>
                <w:p w:rsidR="00132266" w:rsidRDefault="00132266" w:rsidP="00CB2BD6">
                  <w:pPr>
                    <w:rPr>
                      <w:sz w:val="18"/>
                    </w:rPr>
                  </w:pPr>
                  <w:r>
                    <w:rPr>
                      <w:sz w:val="18"/>
                    </w:rPr>
                    <w:t>- glucocorticoids and mineralocorticoids</w:t>
                  </w:r>
                </w:p>
                <w:p w:rsidR="00132266" w:rsidRDefault="00132266" w:rsidP="00CB2BD6">
                  <w:pPr>
                    <w:rPr>
                      <w:sz w:val="18"/>
                    </w:rPr>
                  </w:pPr>
                  <w:r>
                    <w:rPr>
                      <w:sz w:val="18"/>
                    </w:rPr>
                    <w:t>- the dose of glucocorticoids MUST be increased in times of stress (e.g. illness, operations, accidents)</w:t>
                  </w:r>
                </w:p>
                <w:p w:rsidR="00132266" w:rsidRDefault="00132266" w:rsidP="00CB2BD6">
                  <w:pPr>
                    <w:rPr>
                      <w:sz w:val="18"/>
                    </w:rPr>
                  </w:pPr>
                  <w:r>
                    <w:rPr>
                      <w:sz w:val="18"/>
                    </w:rPr>
                    <w:t>- parents are taught how to inject IM hydrocortisone in emergencies</w:t>
                  </w:r>
                </w:p>
                <w:p w:rsidR="00132266" w:rsidRPr="00CB2BD6" w:rsidRDefault="00132266" w:rsidP="00CB2BD6">
                  <w:pPr>
                    <w:rPr>
                      <w:sz w:val="18"/>
                    </w:rPr>
                  </w:pPr>
                  <w:r>
                    <w:rPr>
                      <w:sz w:val="18"/>
                    </w:rPr>
                    <w:t>- All children should wear an alert bracelet.</w:t>
                  </w:r>
                  <w:r w:rsidRPr="00B53306">
                    <w:t xml:space="preserve"> </w:t>
                  </w:r>
                  <w:r>
                    <w:rPr>
                      <w:noProof/>
                      <w:sz w:val="18"/>
                    </w:rPr>
                    <w:drawing>
                      <wp:inline distT="0" distB="0" distL="0" distR="0">
                        <wp:extent cx="1849120" cy="2773680"/>
                        <wp:effectExtent l="0" t="0" r="508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49120" cy="2773680"/>
                                </a:xfrm>
                                <a:prstGeom prst="rect">
                                  <a:avLst/>
                                </a:prstGeom>
                                <a:noFill/>
                                <a:ln>
                                  <a:noFill/>
                                </a:ln>
                              </pic:spPr>
                            </pic:pic>
                          </a:graphicData>
                        </a:graphic>
                      </wp:inline>
                    </w:drawing>
                  </w:r>
                </w:p>
              </w:txbxContent>
            </v:textbox>
          </v:shape>
        </w:pict>
      </w:r>
      <w:r w:rsidR="003F7E54">
        <w:t xml:space="preserve">Although they have deficiency in cortisol and aldosterone, there are precursor metabolites that build up that have weak mineralocorticoid actions resulting in </w:t>
      </w:r>
      <w:r w:rsidR="003F7E54" w:rsidRPr="00C405CF">
        <w:rPr>
          <w:b/>
        </w:rPr>
        <w:t>HYPERTENSION</w:t>
      </w:r>
      <w:r w:rsidR="003F7E54">
        <w:t xml:space="preserve"> and </w:t>
      </w:r>
      <w:r w:rsidR="003F7E54" w:rsidRPr="00C405CF">
        <w:rPr>
          <w:b/>
        </w:rPr>
        <w:t>HYPOKALEMIA, ALKALOSIS</w:t>
      </w:r>
    </w:p>
    <w:p w:rsidR="003F7E54" w:rsidRPr="003F7E54" w:rsidRDefault="003F7E54" w:rsidP="003F7E54">
      <w:pPr>
        <w:pStyle w:val="ListParagraph"/>
        <w:numPr>
          <w:ilvl w:val="3"/>
          <w:numId w:val="1"/>
        </w:numPr>
        <w:rPr>
          <w:b/>
        </w:rPr>
      </w:pPr>
      <w:r>
        <w:t xml:space="preserve">High </w:t>
      </w:r>
      <w:r w:rsidRPr="00C405CF">
        <w:rPr>
          <w:b/>
        </w:rPr>
        <w:t>11-deoxycortisol</w:t>
      </w:r>
      <w:r>
        <w:t xml:space="preserve"> (“specific compound S”)</w:t>
      </w:r>
    </w:p>
    <w:p w:rsidR="003F7E54" w:rsidRPr="00C405CF" w:rsidRDefault="00C405CF" w:rsidP="003F7E54">
      <w:pPr>
        <w:pStyle w:val="ListParagraph"/>
        <w:numPr>
          <w:ilvl w:val="2"/>
          <w:numId w:val="1"/>
        </w:numPr>
        <w:rPr>
          <w:b/>
        </w:rPr>
      </w:pPr>
      <w:r>
        <w:rPr>
          <w:b/>
        </w:rPr>
        <w:t>3-ß</w:t>
      </w:r>
      <w:r w:rsidR="003F7E54" w:rsidRPr="00C405CF">
        <w:rPr>
          <w:b/>
        </w:rPr>
        <w:t>-hydroxysteroid dehydrogenase (3-ß-HSD) deficiency</w:t>
      </w:r>
    </w:p>
    <w:p w:rsidR="003801B3" w:rsidRDefault="003F7E54" w:rsidP="006376AB">
      <w:pPr>
        <w:pStyle w:val="ListParagraph"/>
        <w:numPr>
          <w:ilvl w:val="3"/>
          <w:numId w:val="1"/>
        </w:numPr>
      </w:pPr>
      <w:r>
        <w:t>They will present with shock symptoms, cortisol and aldosterone deficiency, high DHEA and pregnenolone</w:t>
      </w:r>
    </w:p>
    <w:p w:rsidR="003F7E54" w:rsidRDefault="003F7E54" w:rsidP="003F7E54">
      <w:pPr>
        <w:pStyle w:val="ListParagraph"/>
        <w:numPr>
          <w:ilvl w:val="2"/>
          <w:numId w:val="1"/>
        </w:numPr>
      </w:pPr>
      <w:r>
        <w:t>Management:</w:t>
      </w:r>
      <w:r w:rsidR="00CB2BD6" w:rsidRPr="00CB2BD6">
        <w:rPr>
          <w:noProof/>
        </w:rPr>
        <w:t xml:space="preserve"> </w:t>
      </w:r>
    </w:p>
    <w:p w:rsidR="003F7E54" w:rsidRDefault="00CB2BD6" w:rsidP="003F7E54">
      <w:pPr>
        <w:pStyle w:val="ListParagraph"/>
        <w:numPr>
          <w:ilvl w:val="3"/>
          <w:numId w:val="1"/>
        </w:numPr>
      </w:pPr>
      <w:r>
        <w:t>A, B, Cs (</w:t>
      </w:r>
      <w:r w:rsidR="003F7E54">
        <w:t>correction of dehydration/shock</w:t>
      </w:r>
      <w:r>
        <w:t>, glucose)</w:t>
      </w:r>
    </w:p>
    <w:p w:rsidR="003F7E54" w:rsidRDefault="003F7E54" w:rsidP="003F7E54">
      <w:pPr>
        <w:pStyle w:val="ListParagraph"/>
        <w:numPr>
          <w:ilvl w:val="3"/>
          <w:numId w:val="1"/>
        </w:numPr>
      </w:pPr>
      <w:r>
        <w:t>Cortisol administration (hydrocortisone)</w:t>
      </w:r>
    </w:p>
    <w:p w:rsidR="003F7E54" w:rsidRDefault="003F7E54" w:rsidP="003F7E54">
      <w:pPr>
        <w:pStyle w:val="ListParagraph"/>
        <w:numPr>
          <w:ilvl w:val="3"/>
          <w:numId w:val="1"/>
        </w:numPr>
      </w:pPr>
      <w:r>
        <w:t>Mineralocorticoids can be given (Fludrocortisol)</w:t>
      </w:r>
    </w:p>
    <w:p w:rsidR="006856C5" w:rsidRDefault="006856C5" w:rsidP="006856C5">
      <w:pPr>
        <w:pStyle w:val="ListParagraph"/>
        <w:ind w:left="2880"/>
      </w:pPr>
    </w:p>
    <w:p w:rsidR="006856C5" w:rsidRPr="00C405CF" w:rsidRDefault="006856C5" w:rsidP="006856C5">
      <w:pPr>
        <w:pStyle w:val="ListParagraph"/>
        <w:numPr>
          <w:ilvl w:val="1"/>
          <w:numId w:val="1"/>
        </w:numPr>
        <w:rPr>
          <w:b/>
          <w:u w:val="single"/>
        </w:rPr>
      </w:pPr>
      <w:r w:rsidRPr="00C405CF">
        <w:rPr>
          <w:b/>
          <w:u w:val="single"/>
        </w:rPr>
        <w:t>Acquired adrenal insufficiency:</w:t>
      </w:r>
    </w:p>
    <w:p w:rsidR="006856C5" w:rsidRDefault="006856C5" w:rsidP="006856C5">
      <w:pPr>
        <w:pStyle w:val="ListParagraph"/>
        <w:numPr>
          <w:ilvl w:val="2"/>
          <w:numId w:val="1"/>
        </w:numPr>
      </w:pPr>
      <w:r w:rsidRPr="00C405CF">
        <w:rPr>
          <w:b/>
        </w:rPr>
        <w:t>Chronic steroid use</w:t>
      </w:r>
      <w:r>
        <w:t xml:space="preserve"> with </w:t>
      </w:r>
      <w:r w:rsidRPr="00C405CF">
        <w:rPr>
          <w:b/>
        </w:rPr>
        <w:t>abrupt withdrawal (MCC)</w:t>
      </w:r>
    </w:p>
    <w:p w:rsidR="006856C5" w:rsidRDefault="006856C5" w:rsidP="006856C5">
      <w:pPr>
        <w:pStyle w:val="ListParagraph"/>
        <w:numPr>
          <w:ilvl w:val="2"/>
          <w:numId w:val="1"/>
        </w:numPr>
      </w:pPr>
      <w:r w:rsidRPr="00C405CF">
        <w:rPr>
          <w:b/>
        </w:rPr>
        <w:t>Autoimmune adrenalitis</w:t>
      </w:r>
      <w:r>
        <w:t>/adrenal insufficiency</w:t>
      </w:r>
    </w:p>
    <w:p w:rsidR="006856C5" w:rsidRDefault="006856C5" w:rsidP="006856C5">
      <w:pPr>
        <w:pStyle w:val="ListParagraph"/>
        <w:numPr>
          <w:ilvl w:val="3"/>
          <w:numId w:val="1"/>
        </w:numPr>
      </w:pPr>
      <w:r>
        <w:t>May be a part of type I and type II polyglandular syndrome</w:t>
      </w:r>
    </w:p>
    <w:p w:rsidR="006856C5" w:rsidRDefault="006856C5" w:rsidP="006856C5">
      <w:pPr>
        <w:pStyle w:val="ListParagraph"/>
        <w:numPr>
          <w:ilvl w:val="3"/>
          <w:numId w:val="1"/>
        </w:numPr>
      </w:pPr>
      <w:r>
        <w:t>Type I = autoimmune adrenalitis, autoimmune thyroiditis and DM</w:t>
      </w:r>
    </w:p>
    <w:p w:rsidR="006856C5" w:rsidRDefault="006856C5" w:rsidP="006856C5">
      <w:pPr>
        <w:pStyle w:val="ListParagraph"/>
        <w:numPr>
          <w:ilvl w:val="3"/>
          <w:numId w:val="1"/>
        </w:numPr>
      </w:pPr>
      <w:r>
        <w:t>Type II = autoimmune adrenalitis, hypoparathyroidism,  chronic mucocutaneous candidiasis</w:t>
      </w:r>
    </w:p>
    <w:p w:rsidR="006856C5" w:rsidRPr="00C405CF" w:rsidRDefault="006856C5" w:rsidP="006856C5">
      <w:pPr>
        <w:pStyle w:val="ListParagraph"/>
        <w:numPr>
          <w:ilvl w:val="2"/>
          <w:numId w:val="1"/>
        </w:numPr>
        <w:rPr>
          <w:b/>
        </w:rPr>
      </w:pPr>
      <w:r w:rsidRPr="00C405CF">
        <w:rPr>
          <w:b/>
        </w:rPr>
        <w:t>Waterhouse-Friderichsen syndrome</w:t>
      </w:r>
    </w:p>
    <w:p w:rsidR="006856C5" w:rsidRPr="00D23CB6" w:rsidRDefault="006856C5" w:rsidP="006856C5">
      <w:pPr>
        <w:pStyle w:val="ListParagraph"/>
        <w:numPr>
          <w:ilvl w:val="3"/>
          <w:numId w:val="1"/>
        </w:numPr>
      </w:pPr>
      <w:r w:rsidRPr="00C405CF">
        <w:rPr>
          <w:b/>
        </w:rPr>
        <w:t>Hemorrhagic infarction</w:t>
      </w:r>
      <w:r>
        <w:t xml:space="preserve"> of the adrenal gland due to </w:t>
      </w:r>
      <w:r w:rsidRPr="00C405CF">
        <w:rPr>
          <w:b/>
        </w:rPr>
        <w:t xml:space="preserve">meningococcemia </w:t>
      </w:r>
    </w:p>
    <w:p w:rsidR="00D23CB6" w:rsidRDefault="00D23CB6" w:rsidP="00D23CB6">
      <w:pPr>
        <w:pStyle w:val="ListParagraph"/>
        <w:numPr>
          <w:ilvl w:val="2"/>
          <w:numId w:val="1"/>
        </w:numPr>
      </w:pPr>
      <w:r w:rsidRPr="00D23CB6">
        <w:rPr>
          <w:b/>
          <w:u w:val="single"/>
        </w:rPr>
        <w:t>TB</w:t>
      </w:r>
      <w:r>
        <w:rPr>
          <w:b/>
        </w:rPr>
        <w:t xml:space="preserve"> adrenal infection</w:t>
      </w:r>
    </w:p>
    <w:p w:rsidR="006856C5" w:rsidRDefault="006856C5" w:rsidP="006856C5">
      <w:pPr>
        <w:pStyle w:val="ListParagraph"/>
        <w:numPr>
          <w:ilvl w:val="2"/>
          <w:numId w:val="1"/>
        </w:numPr>
      </w:pPr>
      <w:r>
        <w:t xml:space="preserve">Evaluation requires </w:t>
      </w:r>
      <w:r w:rsidRPr="00C405CF">
        <w:rPr>
          <w:b/>
        </w:rPr>
        <w:t xml:space="preserve">ATCH stimulation test </w:t>
      </w:r>
    </w:p>
    <w:p w:rsidR="006856C5" w:rsidRDefault="006856C5" w:rsidP="006856C5">
      <w:pPr>
        <w:pStyle w:val="ListParagraph"/>
        <w:numPr>
          <w:ilvl w:val="2"/>
          <w:numId w:val="1"/>
        </w:numPr>
      </w:pPr>
      <w:r>
        <w:t>Management:</w:t>
      </w:r>
    </w:p>
    <w:p w:rsidR="006856C5" w:rsidRPr="00CB2BD6" w:rsidRDefault="006856C5" w:rsidP="006856C5">
      <w:pPr>
        <w:pStyle w:val="ListParagraph"/>
        <w:numPr>
          <w:ilvl w:val="3"/>
          <w:numId w:val="1"/>
        </w:numPr>
        <w:rPr>
          <w:b/>
        </w:rPr>
      </w:pPr>
      <w:r>
        <w:t>Medical</w:t>
      </w:r>
      <w:r w:rsidR="00B52C7B">
        <w:t xml:space="preserve"> emergency, needs IV fluids (D5W),</w:t>
      </w:r>
      <w:r w:rsidR="00CB2BD6">
        <w:t xml:space="preserve"> glucose,</w:t>
      </w:r>
      <w:r w:rsidR="00B52C7B">
        <w:t xml:space="preserve"> </w:t>
      </w:r>
      <w:r w:rsidR="00B52C7B" w:rsidRPr="00C405CF">
        <w:rPr>
          <w:b/>
        </w:rPr>
        <w:t>parenteral steroids (hydrocortisone)</w:t>
      </w:r>
    </w:p>
    <w:p w:rsidR="00660367" w:rsidRDefault="00660367" w:rsidP="00660367"/>
    <w:p w:rsidR="00660367" w:rsidRPr="00C405CF" w:rsidRDefault="00660367" w:rsidP="00660367">
      <w:pPr>
        <w:pStyle w:val="ListParagraph"/>
        <w:numPr>
          <w:ilvl w:val="0"/>
          <w:numId w:val="1"/>
        </w:numPr>
        <w:rPr>
          <w:b/>
        </w:rPr>
      </w:pPr>
      <w:r w:rsidRPr="00C405CF">
        <w:rPr>
          <w:b/>
        </w:rPr>
        <w:t>Bone mineral disorders:</w:t>
      </w:r>
    </w:p>
    <w:p w:rsidR="00660367" w:rsidRPr="00C405CF" w:rsidRDefault="00660367" w:rsidP="00660367">
      <w:pPr>
        <w:pStyle w:val="ListParagraph"/>
        <w:numPr>
          <w:ilvl w:val="1"/>
          <w:numId w:val="1"/>
        </w:numPr>
        <w:rPr>
          <w:b/>
          <w:u w:val="single"/>
        </w:rPr>
      </w:pPr>
      <w:r w:rsidRPr="00C405CF">
        <w:rPr>
          <w:b/>
          <w:u w:val="single"/>
        </w:rPr>
        <w:t>Hypocalcemia:</w:t>
      </w:r>
    </w:p>
    <w:p w:rsidR="00660367" w:rsidRDefault="00660367" w:rsidP="00660367">
      <w:pPr>
        <w:pStyle w:val="ListParagraph"/>
        <w:numPr>
          <w:ilvl w:val="2"/>
          <w:numId w:val="1"/>
        </w:numPr>
      </w:pPr>
      <w:r>
        <w:t>Serum calcium &lt; 8 mg/dL (or ionized Ca &lt; 2.5 mg/dL)</w:t>
      </w:r>
    </w:p>
    <w:p w:rsidR="00660367" w:rsidRDefault="00660367" w:rsidP="00660367">
      <w:pPr>
        <w:pStyle w:val="ListParagraph"/>
        <w:numPr>
          <w:ilvl w:val="2"/>
          <w:numId w:val="1"/>
        </w:numPr>
      </w:pPr>
      <w:r>
        <w:t>Pseudohypocalcemia:</w:t>
      </w:r>
    </w:p>
    <w:p w:rsidR="00660367" w:rsidRDefault="00660367" w:rsidP="00660367">
      <w:pPr>
        <w:pStyle w:val="ListParagraph"/>
        <w:numPr>
          <w:ilvl w:val="3"/>
          <w:numId w:val="1"/>
        </w:numPr>
      </w:pPr>
      <w:r>
        <w:t>Ca</w:t>
      </w:r>
      <w:r>
        <w:rPr>
          <w:vertAlign w:val="superscript"/>
        </w:rPr>
        <w:t>2+</w:t>
      </w:r>
      <w:r>
        <w:t xml:space="preserve"> is bound to albumin (which, by the way, in acidosis will displace it and cause hypercalcemia) and when there is a reduction in albumin value the true Ca</w:t>
      </w:r>
      <w:r>
        <w:rPr>
          <w:vertAlign w:val="superscript"/>
        </w:rPr>
        <w:t>2+</w:t>
      </w:r>
      <w:r>
        <w:t xml:space="preserve"> level is misinterpreted as low</w:t>
      </w:r>
    </w:p>
    <w:p w:rsidR="00660367" w:rsidRDefault="00660367" w:rsidP="00660367">
      <w:pPr>
        <w:pStyle w:val="ListParagraph"/>
        <w:numPr>
          <w:ilvl w:val="3"/>
          <w:numId w:val="1"/>
        </w:numPr>
        <w:ind w:right="-450"/>
      </w:pPr>
      <w:r>
        <w:lastRenderedPageBreak/>
        <w:t>Corrected calcium = Ca</w:t>
      </w:r>
      <w:r>
        <w:rPr>
          <w:vertAlign w:val="superscript"/>
        </w:rPr>
        <w:t>2+</w:t>
      </w:r>
      <w:r w:rsidR="006D6735">
        <w:t xml:space="preserve"> + (0.02</w:t>
      </w:r>
      <w:r>
        <w:t xml:space="preserve"> [4</w:t>
      </w:r>
      <w:r w:rsidR="006D6735">
        <w:t>0</w:t>
      </w:r>
      <w:r>
        <w:t xml:space="preserve"> – measured albumin]) if albumin is in g/dL and calcium is in mg/dL</w:t>
      </w:r>
    </w:p>
    <w:p w:rsidR="00660367" w:rsidRDefault="00660367" w:rsidP="00660367">
      <w:pPr>
        <w:pStyle w:val="ListParagraph"/>
        <w:numPr>
          <w:ilvl w:val="2"/>
          <w:numId w:val="1"/>
        </w:numPr>
        <w:ind w:right="-450"/>
      </w:pPr>
      <w:r>
        <w:t>Clinical features:</w:t>
      </w:r>
    </w:p>
    <w:p w:rsidR="00660367" w:rsidRDefault="00660367" w:rsidP="00660367">
      <w:pPr>
        <w:pStyle w:val="ListParagraph"/>
        <w:numPr>
          <w:ilvl w:val="3"/>
          <w:numId w:val="1"/>
        </w:numPr>
        <w:ind w:right="-450"/>
      </w:pPr>
      <w:r>
        <w:t xml:space="preserve">Tetany (carpopedal spasms, especially after BP cuffing </w:t>
      </w:r>
      <w:r>
        <w:sym w:font="Wingdings" w:char="F0E0"/>
      </w:r>
      <w:r>
        <w:t xml:space="preserve"> Trosseau sign, and </w:t>
      </w:r>
      <w:r w:rsidR="00C874F0">
        <w:t xml:space="preserve">facial muscle spasms </w:t>
      </w:r>
      <w:r>
        <w:t xml:space="preserve">upon tapping of facial nerve root </w:t>
      </w:r>
      <w:r>
        <w:sym w:font="Wingdings" w:char="F0E0"/>
      </w:r>
      <w:r>
        <w:t xml:space="preserve"> </w:t>
      </w:r>
      <w:r w:rsidR="00C874F0">
        <w:t xml:space="preserve">Chvostek’s sign; also laryngospasms, paresthesiae) </w:t>
      </w:r>
    </w:p>
    <w:p w:rsidR="00C874F0" w:rsidRDefault="00C874F0" w:rsidP="00C874F0">
      <w:pPr>
        <w:pStyle w:val="ListParagraph"/>
        <w:numPr>
          <w:ilvl w:val="3"/>
          <w:numId w:val="1"/>
        </w:numPr>
        <w:ind w:right="-450"/>
      </w:pPr>
      <w:r>
        <w:t>Seizures (very important that 3 metabolic causes of seizures in young age is hypoglycemia &gt; hypocalcemia &gt; hypomagnesaemia)</w:t>
      </w:r>
    </w:p>
    <w:p w:rsidR="00C874F0" w:rsidRDefault="00C874F0" w:rsidP="00C874F0">
      <w:pPr>
        <w:pStyle w:val="ListParagraph"/>
        <w:numPr>
          <w:ilvl w:val="1"/>
          <w:numId w:val="1"/>
        </w:numPr>
        <w:ind w:right="-450"/>
      </w:pPr>
      <w:r>
        <w:t>Causes of hypocalcemia in infants:</w:t>
      </w:r>
    </w:p>
    <w:p w:rsidR="00C874F0" w:rsidRPr="00347328" w:rsidRDefault="00C874F0" w:rsidP="00C874F0">
      <w:pPr>
        <w:pStyle w:val="ListParagraph"/>
        <w:numPr>
          <w:ilvl w:val="2"/>
          <w:numId w:val="1"/>
        </w:numPr>
        <w:ind w:right="-450"/>
        <w:rPr>
          <w:b/>
          <w:i/>
        </w:rPr>
      </w:pPr>
      <w:r w:rsidRPr="00347328">
        <w:rPr>
          <w:b/>
          <w:i/>
        </w:rPr>
        <w:t>Early neonatal hypocalcemia (&lt; 4 days old)</w:t>
      </w:r>
    </w:p>
    <w:p w:rsidR="00C874F0" w:rsidRPr="00347328" w:rsidRDefault="00C874F0" w:rsidP="00C874F0">
      <w:pPr>
        <w:pStyle w:val="ListParagraph"/>
        <w:numPr>
          <w:ilvl w:val="3"/>
          <w:numId w:val="1"/>
        </w:numPr>
        <w:ind w:right="-450"/>
        <w:rPr>
          <w:b/>
        </w:rPr>
      </w:pPr>
      <w:r w:rsidRPr="00347328">
        <w:rPr>
          <w:b/>
        </w:rPr>
        <w:t xml:space="preserve">Prematurity </w:t>
      </w:r>
    </w:p>
    <w:p w:rsidR="00C874F0" w:rsidRPr="00347328" w:rsidRDefault="00C874F0" w:rsidP="00C874F0">
      <w:pPr>
        <w:pStyle w:val="ListParagraph"/>
        <w:numPr>
          <w:ilvl w:val="3"/>
          <w:numId w:val="1"/>
        </w:numPr>
        <w:ind w:right="-450"/>
        <w:rPr>
          <w:b/>
        </w:rPr>
      </w:pPr>
      <w:r w:rsidRPr="00347328">
        <w:rPr>
          <w:b/>
        </w:rPr>
        <w:t>IUGR</w:t>
      </w:r>
    </w:p>
    <w:p w:rsidR="00C874F0" w:rsidRPr="00347328" w:rsidRDefault="00C874F0" w:rsidP="00C874F0">
      <w:pPr>
        <w:pStyle w:val="ListParagraph"/>
        <w:numPr>
          <w:ilvl w:val="3"/>
          <w:numId w:val="1"/>
        </w:numPr>
        <w:ind w:right="-450"/>
        <w:rPr>
          <w:b/>
        </w:rPr>
      </w:pPr>
      <w:r w:rsidRPr="00347328">
        <w:rPr>
          <w:b/>
        </w:rPr>
        <w:t>Asphyxia</w:t>
      </w:r>
    </w:p>
    <w:p w:rsidR="00C874F0" w:rsidRPr="00347328" w:rsidRDefault="00C874F0" w:rsidP="00C874F0">
      <w:pPr>
        <w:pStyle w:val="ListParagraph"/>
        <w:numPr>
          <w:ilvl w:val="3"/>
          <w:numId w:val="1"/>
        </w:numPr>
        <w:ind w:right="-450"/>
        <w:rPr>
          <w:b/>
        </w:rPr>
      </w:pPr>
      <w:r w:rsidRPr="00347328">
        <w:rPr>
          <w:b/>
        </w:rPr>
        <w:t xml:space="preserve">Infant of diabetic mothers </w:t>
      </w:r>
    </w:p>
    <w:p w:rsidR="00C874F0" w:rsidRDefault="00C874F0" w:rsidP="00C874F0">
      <w:pPr>
        <w:pStyle w:val="ListParagraph"/>
        <w:numPr>
          <w:ilvl w:val="3"/>
          <w:numId w:val="1"/>
        </w:numPr>
        <w:ind w:right="-450"/>
      </w:pPr>
      <w:r>
        <w:t xml:space="preserve">Hypomagnesemia </w:t>
      </w:r>
    </w:p>
    <w:p w:rsidR="00C874F0" w:rsidRPr="00347328" w:rsidRDefault="00C874F0" w:rsidP="00C874F0">
      <w:pPr>
        <w:pStyle w:val="ListParagraph"/>
        <w:numPr>
          <w:ilvl w:val="2"/>
          <w:numId w:val="1"/>
        </w:numPr>
        <w:ind w:right="-450"/>
        <w:rPr>
          <w:b/>
          <w:i/>
        </w:rPr>
      </w:pPr>
      <w:r w:rsidRPr="00347328">
        <w:rPr>
          <w:b/>
          <w:i/>
        </w:rPr>
        <w:t>Late neonatal hypocalcemia (&gt; 4 days old)</w:t>
      </w:r>
    </w:p>
    <w:p w:rsidR="00C874F0" w:rsidRDefault="00C874F0" w:rsidP="00C874F0">
      <w:pPr>
        <w:pStyle w:val="ListParagraph"/>
        <w:numPr>
          <w:ilvl w:val="3"/>
          <w:numId w:val="1"/>
        </w:numPr>
        <w:ind w:right="-450"/>
      </w:pPr>
      <w:r w:rsidRPr="00347328">
        <w:rPr>
          <w:b/>
        </w:rPr>
        <w:t>Hypoparathyroidism</w:t>
      </w:r>
      <w:r>
        <w:t xml:space="preserve"> (mother has asymptomatic hyperparathyroidism, resulting in hypercalcemia that feedback inhibits the fetal parathyroids)</w:t>
      </w:r>
    </w:p>
    <w:p w:rsidR="00C874F0" w:rsidRDefault="00C874F0" w:rsidP="00C874F0">
      <w:pPr>
        <w:pStyle w:val="ListParagraph"/>
        <w:numPr>
          <w:ilvl w:val="3"/>
          <w:numId w:val="1"/>
        </w:numPr>
        <w:ind w:right="-450"/>
      </w:pPr>
      <w:r w:rsidRPr="00347328">
        <w:rPr>
          <w:b/>
        </w:rPr>
        <w:t>DiGeorge syndrome</w:t>
      </w:r>
      <w:r>
        <w:t xml:space="preserve"> (the 3</w:t>
      </w:r>
      <w:r w:rsidRPr="00C874F0">
        <w:rPr>
          <w:vertAlign w:val="superscript"/>
        </w:rPr>
        <w:t>rd</w:t>
      </w:r>
      <w:r>
        <w:t xml:space="preserve"> and 4</w:t>
      </w:r>
      <w:r w:rsidRPr="00C874F0">
        <w:rPr>
          <w:vertAlign w:val="superscript"/>
        </w:rPr>
        <w:t>th</w:t>
      </w:r>
      <w:r>
        <w:t xml:space="preserve"> pouches fail to develop and so the inferior and superior parathyroid glands [respectively] don’t form)</w:t>
      </w:r>
    </w:p>
    <w:p w:rsidR="00C874F0" w:rsidRDefault="00C874F0" w:rsidP="00C874F0">
      <w:pPr>
        <w:pStyle w:val="ListParagraph"/>
        <w:numPr>
          <w:ilvl w:val="3"/>
          <w:numId w:val="1"/>
        </w:numPr>
        <w:ind w:right="-450"/>
      </w:pPr>
      <w:r w:rsidRPr="00347328">
        <w:rPr>
          <w:b/>
        </w:rPr>
        <w:t>Hyperphosphatemia</w:t>
      </w:r>
      <w:r>
        <w:t xml:space="preserve"> (excessive phosphate intake, uremia, renal failure)</w:t>
      </w:r>
    </w:p>
    <w:p w:rsidR="00C874F0" w:rsidRPr="00347328" w:rsidRDefault="00C874F0" w:rsidP="00C874F0">
      <w:pPr>
        <w:pStyle w:val="ListParagraph"/>
        <w:numPr>
          <w:ilvl w:val="2"/>
          <w:numId w:val="1"/>
        </w:numPr>
        <w:ind w:right="-450"/>
        <w:rPr>
          <w:b/>
          <w:i/>
        </w:rPr>
      </w:pPr>
      <w:r w:rsidRPr="00347328">
        <w:rPr>
          <w:b/>
          <w:i/>
        </w:rPr>
        <w:t xml:space="preserve">Childhood hypocalcemia </w:t>
      </w:r>
    </w:p>
    <w:p w:rsidR="00C874F0" w:rsidRDefault="00C874F0" w:rsidP="00C874F0">
      <w:pPr>
        <w:pStyle w:val="ListParagraph"/>
        <w:numPr>
          <w:ilvl w:val="3"/>
          <w:numId w:val="1"/>
        </w:numPr>
        <w:ind w:right="-450"/>
      </w:pPr>
      <w:r>
        <w:t>Hypoparathyroidism</w:t>
      </w:r>
    </w:p>
    <w:p w:rsidR="00C874F0" w:rsidRDefault="00C874F0" w:rsidP="00C874F0">
      <w:pPr>
        <w:pStyle w:val="ListParagraph"/>
        <w:numPr>
          <w:ilvl w:val="3"/>
          <w:numId w:val="1"/>
        </w:numPr>
        <w:ind w:right="-450"/>
      </w:pPr>
      <w:r w:rsidRPr="00347328">
        <w:rPr>
          <w:b/>
        </w:rPr>
        <w:t>Pseudohypoparathyroidism</w:t>
      </w:r>
      <w:r>
        <w:t xml:space="preserve"> (there is high PTH, but the </w:t>
      </w:r>
      <w:r w:rsidRPr="00347328">
        <w:rPr>
          <w:b/>
        </w:rPr>
        <w:t>kidneys don’t respond to PTH</w:t>
      </w:r>
      <w:r>
        <w:t xml:space="preserve"> due to a </w:t>
      </w:r>
      <w:r w:rsidRPr="00347328">
        <w:rPr>
          <w:b/>
        </w:rPr>
        <w:t>maternally</w:t>
      </w:r>
      <w:r>
        <w:t xml:space="preserve"> inherited defect in Gs; results in </w:t>
      </w:r>
      <w:r w:rsidRPr="00347328">
        <w:rPr>
          <w:b/>
        </w:rPr>
        <w:t>Albright hereditary osteodystrophy</w:t>
      </w:r>
      <w:r>
        <w:t xml:space="preserve">, with </w:t>
      </w:r>
      <w:r w:rsidRPr="00347328">
        <w:rPr>
          <w:b/>
        </w:rPr>
        <w:t>shortened 4</w:t>
      </w:r>
      <w:r w:rsidRPr="00347328">
        <w:rPr>
          <w:b/>
          <w:vertAlign w:val="superscript"/>
        </w:rPr>
        <w:t>th</w:t>
      </w:r>
      <w:r w:rsidRPr="00347328">
        <w:rPr>
          <w:b/>
        </w:rPr>
        <w:t xml:space="preserve"> and 5</w:t>
      </w:r>
      <w:r w:rsidRPr="00347328">
        <w:rPr>
          <w:b/>
          <w:vertAlign w:val="superscript"/>
        </w:rPr>
        <w:t>th</w:t>
      </w:r>
      <w:r w:rsidRPr="00347328">
        <w:rPr>
          <w:b/>
        </w:rPr>
        <w:t xml:space="preserve"> digits</w:t>
      </w:r>
      <w:r>
        <w:t xml:space="preserve"> and short stature; it is autosomal dominant)</w:t>
      </w:r>
    </w:p>
    <w:p w:rsidR="00C874F0" w:rsidRDefault="00C874F0" w:rsidP="00C874F0">
      <w:pPr>
        <w:pStyle w:val="ListParagraph"/>
        <w:numPr>
          <w:ilvl w:val="3"/>
          <w:numId w:val="1"/>
        </w:numPr>
        <w:ind w:right="-450"/>
      </w:pPr>
      <w:r w:rsidRPr="00347328">
        <w:rPr>
          <w:b/>
        </w:rPr>
        <w:t xml:space="preserve">pseudopseudohypoPTH </w:t>
      </w:r>
      <w:r>
        <w:t xml:space="preserve">(same as above, but it is </w:t>
      </w:r>
      <w:r w:rsidRPr="00347328">
        <w:rPr>
          <w:b/>
        </w:rPr>
        <w:t xml:space="preserve">paternally </w:t>
      </w:r>
      <w:r w:rsidR="009C05AF">
        <w:t>inherited</w:t>
      </w:r>
      <w:r>
        <w:t xml:space="preserve"> and there is </w:t>
      </w:r>
      <w:r w:rsidRPr="00347328">
        <w:rPr>
          <w:b/>
        </w:rPr>
        <w:t>no</w:t>
      </w:r>
      <w:r w:rsidR="009C05AF" w:rsidRPr="00347328">
        <w:rPr>
          <w:b/>
        </w:rPr>
        <w:t xml:space="preserve"> end organ resistance</w:t>
      </w:r>
      <w:r w:rsidR="009C05AF">
        <w:t xml:space="preserve"> to PTH)</w:t>
      </w:r>
    </w:p>
    <w:p w:rsidR="009C05AF" w:rsidRPr="00347328" w:rsidRDefault="009C05AF" w:rsidP="00C874F0">
      <w:pPr>
        <w:pStyle w:val="ListParagraph"/>
        <w:numPr>
          <w:ilvl w:val="3"/>
          <w:numId w:val="1"/>
        </w:numPr>
        <w:ind w:right="-450"/>
        <w:rPr>
          <w:b/>
        </w:rPr>
      </w:pPr>
      <w:r w:rsidRPr="00347328">
        <w:rPr>
          <w:b/>
        </w:rPr>
        <w:t xml:space="preserve">Hypomagnesemia </w:t>
      </w:r>
    </w:p>
    <w:p w:rsidR="009C05AF" w:rsidRDefault="009C05AF" w:rsidP="00C874F0">
      <w:pPr>
        <w:pStyle w:val="ListParagraph"/>
        <w:numPr>
          <w:ilvl w:val="3"/>
          <w:numId w:val="1"/>
        </w:numPr>
        <w:ind w:right="-450"/>
      </w:pPr>
      <w:r w:rsidRPr="00347328">
        <w:rPr>
          <w:b/>
        </w:rPr>
        <w:t>Vitamin D deficiency</w:t>
      </w:r>
      <w:r>
        <w:t xml:space="preserve"> (vitamin D reabsorbs phosphate and calcium from gut and kidneys</w:t>
      </w:r>
      <w:r w:rsidR="00347328">
        <w:t xml:space="preserve">; this </w:t>
      </w:r>
      <w:r w:rsidR="00347328" w:rsidRPr="00347328">
        <w:rPr>
          <w:b/>
        </w:rPr>
        <w:t>occurs very late</w:t>
      </w:r>
      <w:r>
        <w:t>)</w:t>
      </w:r>
    </w:p>
    <w:p w:rsidR="009C05AF" w:rsidRPr="00347328" w:rsidRDefault="009C05AF" w:rsidP="009C05AF">
      <w:pPr>
        <w:pStyle w:val="ListParagraph"/>
        <w:numPr>
          <w:ilvl w:val="1"/>
          <w:numId w:val="1"/>
        </w:numPr>
        <w:ind w:right="-450"/>
        <w:rPr>
          <w:b/>
        </w:rPr>
      </w:pPr>
      <w:r w:rsidRPr="00347328">
        <w:rPr>
          <w:b/>
        </w:rPr>
        <w:t>Investigations:</w:t>
      </w:r>
    </w:p>
    <w:p w:rsidR="009C05AF" w:rsidRDefault="009C05AF" w:rsidP="009C05AF">
      <w:pPr>
        <w:pStyle w:val="ListParagraph"/>
        <w:numPr>
          <w:ilvl w:val="2"/>
          <w:numId w:val="1"/>
        </w:numPr>
        <w:ind w:right="-450"/>
      </w:pPr>
      <w:r>
        <w:t>Serum ionized calcium and phosphorus levels</w:t>
      </w:r>
    </w:p>
    <w:p w:rsidR="009C05AF" w:rsidRDefault="009C05AF" w:rsidP="009C05AF">
      <w:pPr>
        <w:pStyle w:val="ListParagraph"/>
        <w:numPr>
          <w:ilvl w:val="2"/>
          <w:numId w:val="1"/>
        </w:numPr>
        <w:ind w:right="-450"/>
      </w:pPr>
      <w:r>
        <w:t>Serum magnesium levels</w:t>
      </w:r>
    </w:p>
    <w:p w:rsidR="009C05AF" w:rsidRDefault="009C05AF" w:rsidP="009C05AF">
      <w:pPr>
        <w:pStyle w:val="ListParagraph"/>
        <w:numPr>
          <w:ilvl w:val="2"/>
          <w:numId w:val="1"/>
        </w:numPr>
        <w:ind w:right="-450"/>
      </w:pPr>
      <w:r>
        <w:t>PTH levels, vitamin D levels, ALP</w:t>
      </w:r>
    </w:p>
    <w:p w:rsidR="009C05AF" w:rsidRDefault="009C05AF" w:rsidP="009C05AF">
      <w:pPr>
        <w:pStyle w:val="ListParagraph"/>
        <w:numPr>
          <w:ilvl w:val="2"/>
          <w:numId w:val="1"/>
        </w:numPr>
        <w:ind w:right="-450"/>
      </w:pPr>
      <w:r>
        <w:t>ECG</w:t>
      </w:r>
    </w:p>
    <w:p w:rsidR="009C05AF" w:rsidRDefault="009C05AF" w:rsidP="009C05AF">
      <w:pPr>
        <w:pStyle w:val="ListParagraph"/>
        <w:numPr>
          <w:ilvl w:val="2"/>
          <w:numId w:val="1"/>
        </w:numPr>
        <w:ind w:right="-450"/>
      </w:pPr>
      <w:r>
        <w:t>Radiograph of wrists or knees (evaluate for rickets)</w:t>
      </w:r>
    </w:p>
    <w:p w:rsidR="009C05AF" w:rsidRPr="00347328" w:rsidRDefault="009C05AF" w:rsidP="009C05AF">
      <w:pPr>
        <w:pStyle w:val="ListParagraph"/>
        <w:numPr>
          <w:ilvl w:val="1"/>
          <w:numId w:val="1"/>
        </w:numPr>
        <w:ind w:right="-450"/>
        <w:rPr>
          <w:b/>
        </w:rPr>
      </w:pPr>
      <w:r w:rsidRPr="00347328">
        <w:rPr>
          <w:b/>
        </w:rPr>
        <w:lastRenderedPageBreak/>
        <w:t>Management:</w:t>
      </w:r>
    </w:p>
    <w:p w:rsidR="009C05AF" w:rsidRPr="00347328" w:rsidRDefault="009C05AF" w:rsidP="009C05AF">
      <w:pPr>
        <w:pStyle w:val="ListParagraph"/>
        <w:numPr>
          <w:ilvl w:val="2"/>
          <w:numId w:val="1"/>
        </w:numPr>
        <w:ind w:right="-450"/>
        <w:rPr>
          <w:b/>
        </w:rPr>
      </w:pPr>
      <w:r w:rsidRPr="00347328">
        <w:rPr>
          <w:b/>
        </w:rPr>
        <w:t>Mild asymptomatic hypocalcemia does NOT require treatment</w:t>
      </w:r>
    </w:p>
    <w:p w:rsidR="009C05AF" w:rsidRDefault="009C05AF" w:rsidP="009C05AF">
      <w:pPr>
        <w:pStyle w:val="ListParagraph"/>
        <w:numPr>
          <w:ilvl w:val="2"/>
          <w:numId w:val="1"/>
        </w:numPr>
        <w:ind w:right="-450"/>
      </w:pPr>
      <w:r>
        <w:t>If there are no seizures or severe tetany, you can give Ca</w:t>
      </w:r>
      <w:r>
        <w:rPr>
          <w:vertAlign w:val="superscript"/>
        </w:rPr>
        <w:t xml:space="preserve">2+ </w:t>
      </w:r>
      <w:r>
        <w:t>orally</w:t>
      </w:r>
    </w:p>
    <w:p w:rsidR="009C05AF" w:rsidRDefault="009C05AF" w:rsidP="009C05AF">
      <w:pPr>
        <w:pStyle w:val="ListParagraph"/>
        <w:numPr>
          <w:ilvl w:val="2"/>
          <w:numId w:val="1"/>
        </w:numPr>
        <w:ind w:right="-450"/>
      </w:pPr>
      <w:r>
        <w:t xml:space="preserve">If there is seizures or severe tetany, give </w:t>
      </w:r>
      <w:r w:rsidRPr="00347328">
        <w:rPr>
          <w:b/>
        </w:rPr>
        <w:t>IV Calcium gluconate</w:t>
      </w:r>
    </w:p>
    <w:p w:rsidR="009C05AF" w:rsidRDefault="009C05AF" w:rsidP="009C05AF">
      <w:pPr>
        <w:pStyle w:val="ListParagraph"/>
        <w:numPr>
          <w:ilvl w:val="2"/>
          <w:numId w:val="1"/>
        </w:numPr>
        <w:ind w:right="-450"/>
      </w:pPr>
      <w:r>
        <w:t xml:space="preserve">Vitamin D supplements may be useful </w:t>
      </w:r>
    </w:p>
    <w:p w:rsidR="009C05AF" w:rsidRDefault="009C05AF" w:rsidP="009C05AF">
      <w:pPr>
        <w:pStyle w:val="ListParagraph"/>
        <w:ind w:left="2160" w:right="-450"/>
      </w:pPr>
    </w:p>
    <w:p w:rsidR="009C05AF" w:rsidRPr="00C405CF" w:rsidRDefault="009C05AF" w:rsidP="009C05AF">
      <w:pPr>
        <w:pStyle w:val="ListParagraph"/>
        <w:numPr>
          <w:ilvl w:val="0"/>
          <w:numId w:val="1"/>
        </w:numPr>
        <w:ind w:right="-450"/>
        <w:rPr>
          <w:b/>
        </w:rPr>
      </w:pPr>
      <w:r w:rsidRPr="00C405CF">
        <w:rPr>
          <w:b/>
        </w:rPr>
        <w:t>Diabetes Insipidus (DI)</w:t>
      </w:r>
    </w:p>
    <w:p w:rsidR="009C05AF" w:rsidRDefault="009C05AF" w:rsidP="009C05AF">
      <w:pPr>
        <w:pStyle w:val="ListParagraph"/>
        <w:numPr>
          <w:ilvl w:val="1"/>
          <w:numId w:val="1"/>
        </w:numPr>
        <w:ind w:right="-450"/>
      </w:pPr>
      <w:r>
        <w:t>Primary psychogenic polydipsia</w:t>
      </w:r>
    </w:p>
    <w:p w:rsidR="009C05AF" w:rsidRPr="00C405CF" w:rsidRDefault="009C05AF" w:rsidP="009C05AF">
      <w:pPr>
        <w:pStyle w:val="ListParagraph"/>
        <w:numPr>
          <w:ilvl w:val="1"/>
          <w:numId w:val="1"/>
        </w:numPr>
        <w:ind w:right="-450"/>
        <w:rPr>
          <w:b/>
        </w:rPr>
      </w:pPr>
      <w:r w:rsidRPr="00C405CF">
        <w:rPr>
          <w:b/>
        </w:rPr>
        <w:t>Central DI</w:t>
      </w:r>
    </w:p>
    <w:p w:rsidR="009C05AF" w:rsidRDefault="009C05AF" w:rsidP="009C05AF">
      <w:pPr>
        <w:pStyle w:val="ListParagraph"/>
        <w:numPr>
          <w:ilvl w:val="2"/>
          <w:numId w:val="1"/>
        </w:numPr>
        <w:ind w:right="-450"/>
      </w:pPr>
      <w:r>
        <w:t>Causes:</w:t>
      </w:r>
    </w:p>
    <w:p w:rsidR="009C05AF" w:rsidRDefault="009C05AF" w:rsidP="009C05AF">
      <w:pPr>
        <w:pStyle w:val="ListParagraph"/>
        <w:numPr>
          <w:ilvl w:val="3"/>
          <w:numId w:val="1"/>
        </w:numPr>
        <w:ind w:right="-450"/>
      </w:pPr>
      <w:r>
        <w:t>Autoimmune</w:t>
      </w:r>
    </w:p>
    <w:p w:rsidR="009C05AF" w:rsidRDefault="009C05AF" w:rsidP="009C05AF">
      <w:pPr>
        <w:pStyle w:val="ListParagraph"/>
        <w:numPr>
          <w:ilvl w:val="3"/>
          <w:numId w:val="1"/>
        </w:numPr>
        <w:ind w:right="-450"/>
      </w:pPr>
      <w:r w:rsidRPr="00347328">
        <w:rPr>
          <w:b/>
        </w:rPr>
        <w:t>Trauma</w:t>
      </w:r>
      <w:r w:rsidR="0057049E">
        <w:t xml:space="preserve">, </w:t>
      </w:r>
      <w:r w:rsidR="0057049E" w:rsidRPr="00347328">
        <w:rPr>
          <w:b/>
        </w:rPr>
        <w:t>surgery</w:t>
      </w:r>
      <w:r w:rsidR="0057049E">
        <w:t xml:space="preserve"> </w:t>
      </w:r>
      <w:r>
        <w:t xml:space="preserve">and hypoxic ischemic </w:t>
      </w:r>
      <w:r w:rsidRPr="00347328">
        <w:rPr>
          <w:b/>
        </w:rPr>
        <w:t>brain injury</w:t>
      </w:r>
    </w:p>
    <w:p w:rsidR="009C05AF" w:rsidRDefault="009C05AF" w:rsidP="009C05AF">
      <w:pPr>
        <w:pStyle w:val="ListParagraph"/>
        <w:numPr>
          <w:ilvl w:val="3"/>
          <w:numId w:val="1"/>
        </w:numPr>
        <w:ind w:right="-450"/>
      </w:pPr>
      <w:r w:rsidRPr="00347328">
        <w:rPr>
          <w:b/>
        </w:rPr>
        <w:t>Hypothalamic tumors</w:t>
      </w:r>
      <w:r>
        <w:t xml:space="preserve"> (craniopharyngioma, gliomas)</w:t>
      </w:r>
    </w:p>
    <w:p w:rsidR="009C05AF" w:rsidRDefault="009C05AF" w:rsidP="009C05AF">
      <w:pPr>
        <w:pStyle w:val="ListParagraph"/>
        <w:numPr>
          <w:ilvl w:val="3"/>
          <w:numId w:val="1"/>
        </w:numPr>
        <w:ind w:right="-450"/>
      </w:pPr>
      <w:r w:rsidRPr="00347328">
        <w:rPr>
          <w:b/>
        </w:rPr>
        <w:t>Langerhans cell histiocytosis</w:t>
      </w:r>
      <w:r>
        <w:t xml:space="preserve"> (25% develop DI)</w:t>
      </w:r>
    </w:p>
    <w:p w:rsidR="009C05AF" w:rsidRDefault="009C05AF" w:rsidP="009C05AF">
      <w:pPr>
        <w:pStyle w:val="ListParagraph"/>
        <w:numPr>
          <w:ilvl w:val="3"/>
          <w:numId w:val="1"/>
        </w:numPr>
        <w:ind w:right="-450"/>
      </w:pPr>
      <w:r>
        <w:t>Granulomatous diseases (sarcoidosis, TB)</w:t>
      </w:r>
    </w:p>
    <w:p w:rsidR="009C05AF" w:rsidRDefault="0057049E" w:rsidP="009C05AF">
      <w:pPr>
        <w:pStyle w:val="ListParagraph"/>
        <w:numPr>
          <w:ilvl w:val="3"/>
          <w:numId w:val="1"/>
        </w:numPr>
        <w:ind w:right="-450"/>
      </w:pPr>
      <w:r>
        <w:t>Genetic causes</w:t>
      </w:r>
    </w:p>
    <w:p w:rsidR="0057049E" w:rsidRDefault="0057049E" w:rsidP="0057049E">
      <w:pPr>
        <w:pStyle w:val="ListParagraph"/>
        <w:numPr>
          <w:ilvl w:val="2"/>
          <w:numId w:val="1"/>
        </w:numPr>
        <w:ind w:right="-450"/>
      </w:pPr>
      <w:r>
        <w:t>They have low ADH levels</w:t>
      </w:r>
    </w:p>
    <w:p w:rsidR="009C05AF" w:rsidRPr="00C405CF" w:rsidRDefault="0057049E" w:rsidP="0057049E">
      <w:pPr>
        <w:pStyle w:val="ListParagraph"/>
        <w:numPr>
          <w:ilvl w:val="1"/>
          <w:numId w:val="1"/>
        </w:numPr>
        <w:ind w:right="-450"/>
        <w:rPr>
          <w:b/>
        </w:rPr>
      </w:pPr>
      <w:r w:rsidRPr="00C405CF">
        <w:rPr>
          <w:b/>
        </w:rPr>
        <w:t>Nephrogenic DI:</w:t>
      </w:r>
    </w:p>
    <w:p w:rsidR="0057049E" w:rsidRDefault="0057049E" w:rsidP="0057049E">
      <w:pPr>
        <w:pStyle w:val="ListParagraph"/>
        <w:numPr>
          <w:ilvl w:val="2"/>
          <w:numId w:val="1"/>
        </w:numPr>
        <w:ind w:right="-450"/>
      </w:pPr>
      <w:r>
        <w:t>Causes:</w:t>
      </w:r>
    </w:p>
    <w:p w:rsidR="0057049E" w:rsidRDefault="0057049E" w:rsidP="0057049E">
      <w:pPr>
        <w:pStyle w:val="ListParagraph"/>
        <w:numPr>
          <w:ilvl w:val="3"/>
          <w:numId w:val="1"/>
        </w:numPr>
        <w:ind w:right="-450"/>
      </w:pPr>
      <w:r>
        <w:t>Hereditary (ADH receptor mutation, X-linked recessive)</w:t>
      </w:r>
    </w:p>
    <w:p w:rsidR="0057049E" w:rsidRDefault="0057049E" w:rsidP="0057049E">
      <w:pPr>
        <w:pStyle w:val="ListParagraph"/>
        <w:numPr>
          <w:ilvl w:val="3"/>
          <w:numId w:val="1"/>
        </w:numPr>
        <w:ind w:right="-450"/>
      </w:pPr>
      <w:r w:rsidRPr="0057049E">
        <w:rPr>
          <w:i/>
        </w:rPr>
        <w:t>Hyper</w:t>
      </w:r>
      <w:r>
        <w:t>calcemia</w:t>
      </w:r>
    </w:p>
    <w:p w:rsidR="0057049E" w:rsidRDefault="0057049E" w:rsidP="0057049E">
      <w:pPr>
        <w:pStyle w:val="ListParagraph"/>
        <w:numPr>
          <w:ilvl w:val="3"/>
          <w:numId w:val="1"/>
        </w:numPr>
        <w:ind w:right="-450"/>
      </w:pPr>
      <w:r w:rsidRPr="0057049E">
        <w:rPr>
          <w:i/>
        </w:rPr>
        <w:t>Hypo</w:t>
      </w:r>
      <w:r>
        <w:t xml:space="preserve">kalemia </w:t>
      </w:r>
    </w:p>
    <w:p w:rsidR="0057049E" w:rsidRDefault="0057049E" w:rsidP="0057049E">
      <w:pPr>
        <w:pStyle w:val="ListParagraph"/>
        <w:numPr>
          <w:ilvl w:val="3"/>
          <w:numId w:val="1"/>
        </w:numPr>
        <w:ind w:right="-450"/>
      </w:pPr>
      <w:r>
        <w:t>Lithium use (those using it for bipolar disorder)</w:t>
      </w:r>
    </w:p>
    <w:p w:rsidR="0057049E" w:rsidRDefault="0057049E" w:rsidP="0057049E">
      <w:pPr>
        <w:pStyle w:val="ListParagraph"/>
        <w:numPr>
          <w:ilvl w:val="3"/>
          <w:numId w:val="1"/>
        </w:numPr>
        <w:ind w:right="-450"/>
      </w:pPr>
      <w:r>
        <w:t>Demeclocycline (ADH antagonist, used for SIADH)</w:t>
      </w:r>
    </w:p>
    <w:p w:rsidR="0057049E" w:rsidRDefault="0057049E" w:rsidP="0057049E">
      <w:pPr>
        <w:pStyle w:val="ListParagraph"/>
        <w:numPr>
          <w:ilvl w:val="3"/>
          <w:numId w:val="1"/>
        </w:numPr>
        <w:ind w:right="-450"/>
      </w:pPr>
      <w:r>
        <w:t xml:space="preserve">As a side note, hypokalemia causes acute constipation (by producing paralytic ileus) while hypocalcemia can cause both acute and chronic constipation </w:t>
      </w:r>
    </w:p>
    <w:p w:rsidR="0057049E" w:rsidRDefault="0057049E" w:rsidP="0057049E">
      <w:pPr>
        <w:pStyle w:val="ListParagraph"/>
        <w:numPr>
          <w:ilvl w:val="2"/>
          <w:numId w:val="1"/>
        </w:numPr>
        <w:ind w:right="-450"/>
      </w:pPr>
      <w:r>
        <w:t>They have high ADH levels</w:t>
      </w:r>
    </w:p>
    <w:p w:rsidR="0057049E" w:rsidRDefault="0057049E" w:rsidP="0057049E">
      <w:pPr>
        <w:pStyle w:val="ListParagraph"/>
        <w:numPr>
          <w:ilvl w:val="1"/>
          <w:numId w:val="1"/>
        </w:numPr>
        <w:ind w:right="-450"/>
      </w:pPr>
      <w:r>
        <w:t>Clinical features:</w:t>
      </w:r>
    </w:p>
    <w:p w:rsidR="0057049E" w:rsidRDefault="0057049E" w:rsidP="0057049E">
      <w:pPr>
        <w:pStyle w:val="ListParagraph"/>
        <w:numPr>
          <w:ilvl w:val="2"/>
          <w:numId w:val="1"/>
        </w:numPr>
        <w:ind w:right="-450"/>
      </w:pPr>
      <w:r>
        <w:t>Polydipsia, polyuria (DDx: DM, hypokalemia and hypercalcemia)</w:t>
      </w:r>
    </w:p>
    <w:p w:rsidR="0057049E" w:rsidRDefault="0057049E" w:rsidP="0057049E">
      <w:pPr>
        <w:pStyle w:val="ListParagraph"/>
        <w:numPr>
          <w:ilvl w:val="2"/>
          <w:numId w:val="1"/>
        </w:numPr>
        <w:ind w:right="-450"/>
      </w:pPr>
      <w:r>
        <w:t>Nocturnal enuresis</w:t>
      </w:r>
    </w:p>
    <w:p w:rsidR="0057049E" w:rsidRDefault="0057049E" w:rsidP="0057049E">
      <w:pPr>
        <w:pStyle w:val="ListParagraph"/>
        <w:numPr>
          <w:ilvl w:val="1"/>
          <w:numId w:val="1"/>
        </w:numPr>
        <w:ind w:right="-450"/>
      </w:pPr>
      <w:r>
        <w:t>Evaluation:</w:t>
      </w:r>
    </w:p>
    <w:p w:rsidR="0057049E" w:rsidRDefault="0057049E" w:rsidP="0057049E">
      <w:pPr>
        <w:pStyle w:val="ListParagraph"/>
        <w:numPr>
          <w:ilvl w:val="2"/>
          <w:numId w:val="1"/>
        </w:numPr>
        <w:ind w:right="-450"/>
      </w:pPr>
      <w:r>
        <w:t xml:space="preserve">Usually the person drinks water and so is not dehydrated, but if they happen to lose the sense of thirst </w:t>
      </w:r>
      <w:r>
        <w:sym w:font="Wingdings" w:char="F0E0"/>
      </w:r>
      <w:r>
        <w:t xml:space="preserve"> hypernatremic dehydration (hyperosmotic state, causing water to rush out of intracellular compartments)</w:t>
      </w:r>
    </w:p>
    <w:p w:rsidR="0057049E" w:rsidRDefault="0057049E" w:rsidP="0057049E">
      <w:pPr>
        <w:pStyle w:val="ListParagraph"/>
        <w:numPr>
          <w:ilvl w:val="2"/>
          <w:numId w:val="1"/>
        </w:numPr>
        <w:ind w:right="-450"/>
      </w:pPr>
      <w:r>
        <w:t>Measure serum osmolality, electrolytes, ADH levels</w:t>
      </w:r>
    </w:p>
    <w:p w:rsidR="0057049E" w:rsidRDefault="0057049E" w:rsidP="0057049E">
      <w:pPr>
        <w:pStyle w:val="ListParagraph"/>
        <w:numPr>
          <w:ilvl w:val="3"/>
          <w:numId w:val="1"/>
        </w:numPr>
        <w:ind w:right="-450"/>
      </w:pPr>
      <w:r>
        <w:t>Serum osmolality is &gt;290 mOsm/kg</w:t>
      </w:r>
    </w:p>
    <w:p w:rsidR="0057049E" w:rsidRDefault="0057049E" w:rsidP="0057049E">
      <w:pPr>
        <w:pStyle w:val="ListParagraph"/>
        <w:numPr>
          <w:ilvl w:val="2"/>
          <w:numId w:val="1"/>
        </w:numPr>
        <w:ind w:right="-450"/>
      </w:pPr>
      <w:r>
        <w:t xml:space="preserve">Measure urine osmolality, electrolytes, specific gravity </w:t>
      </w:r>
    </w:p>
    <w:p w:rsidR="0057049E" w:rsidRDefault="0057049E" w:rsidP="0057049E">
      <w:pPr>
        <w:pStyle w:val="ListParagraph"/>
        <w:numPr>
          <w:ilvl w:val="3"/>
          <w:numId w:val="1"/>
        </w:numPr>
        <w:ind w:right="-450"/>
      </w:pPr>
      <w:r>
        <w:t>If patient has specific gravity &lt;1.006 = DI</w:t>
      </w:r>
    </w:p>
    <w:p w:rsidR="00CF5264" w:rsidRDefault="00CF5264" w:rsidP="00CF5264">
      <w:pPr>
        <w:pStyle w:val="ListParagraph"/>
        <w:numPr>
          <w:ilvl w:val="2"/>
          <w:numId w:val="1"/>
        </w:numPr>
        <w:ind w:right="-450"/>
      </w:pPr>
      <w:r>
        <w:t>MRI of head to rule out cranial lesions</w:t>
      </w:r>
    </w:p>
    <w:p w:rsidR="0086577C" w:rsidRDefault="0086577C" w:rsidP="00CF5264">
      <w:pPr>
        <w:pStyle w:val="ListParagraph"/>
        <w:numPr>
          <w:ilvl w:val="2"/>
          <w:numId w:val="1"/>
        </w:numPr>
        <w:ind w:right="-450"/>
      </w:pPr>
      <w:r>
        <w:t>BONE SCAN TO RULE OUT LANGERHANS CELL HISTIOCYTOSIS</w:t>
      </w:r>
    </w:p>
    <w:p w:rsidR="00CF5264" w:rsidRDefault="00CF5264" w:rsidP="00CF5264">
      <w:pPr>
        <w:pStyle w:val="ListParagraph"/>
        <w:numPr>
          <w:ilvl w:val="2"/>
          <w:numId w:val="1"/>
        </w:numPr>
        <w:ind w:right="-450"/>
      </w:pPr>
      <w:r>
        <w:t>Water Deprivation Test</w:t>
      </w:r>
    </w:p>
    <w:p w:rsidR="00CF5264" w:rsidRDefault="00CF5264" w:rsidP="00CF5264">
      <w:pPr>
        <w:pStyle w:val="ListParagraph"/>
        <w:numPr>
          <w:ilvl w:val="3"/>
          <w:numId w:val="1"/>
        </w:numPr>
        <w:ind w:right="-450"/>
      </w:pPr>
      <w:r>
        <w:t>Patient asked to act normally the day before (but avoid diuretic drinks like coffee)</w:t>
      </w:r>
    </w:p>
    <w:p w:rsidR="00CF5264" w:rsidRDefault="00CF5264" w:rsidP="00CF5264">
      <w:pPr>
        <w:pStyle w:val="ListParagraph"/>
        <w:numPr>
          <w:ilvl w:val="3"/>
          <w:numId w:val="1"/>
        </w:numPr>
        <w:ind w:right="-450"/>
      </w:pPr>
      <w:r>
        <w:lastRenderedPageBreak/>
        <w:t xml:space="preserve">They are restricted from fluids and monitored as INPATIENTS for about 4 – 18 hours </w:t>
      </w:r>
    </w:p>
    <w:p w:rsidR="00CF5264" w:rsidRDefault="00CF5264" w:rsidP="00CF5264">
      <w:pPr>
        <w:pStyle w:val="ListParagraph"/>
        <w:numPr>
          <w:ilvl w:val="3"/>
          <w:numId w:val="1"/>
        </w:numPr>
        <w:ind w:right="-450"/>
      </w:pPr>
      <w:r>
        <w:t>During this time, there is hourly measurements of urine volume and osmolarity + plasma Na</w:t>
      </w:r>
      <w:r>
        <w:rPr>
          <w:vertAlign w:val="superscript"/>
        </w:rPr>
        <w:t>+</w:t>
      </w:r>
      <w:r>
        <w:t xml:space="preserve"> and osmolarity</w:t>
      </w:r>
    </w:p>
    <w:p w:rsidR="00CF5264" w:rsidRDefault="00CF5264" w:rsidP="00CF5264">
      <w:pPr>
        <w:pStyle w:val="ListParagraph"/>
        <w:numPr>
          <w:ilvl w:val="3"/>
          <w:numId w:val="1"/>
        </w:numPr>
        <w:ind w:right="-450"/>
      </w:pPr>
      <w:r>
        <w:t>ADH (desmopressin; DDAVP) is given if there is a rise in serum osmolality + no rise in urine osmolality</w:t>
      </w:r>
    </w:p>
    <w:p w:rsidR="00CF5264" w:rsidRDefault="00CF5264" w:rsidP="00CF5264">
      <w:pPr>
        <w:pStyle w:val="ListParagraph"/>
        <w:numPr>
          <w:ilvl w:val="3"/>
          <w:numId w:val="1"/>
        </w:numPr>
        <w:ind w:right="-450"/>
      </w:pPr>
      <w:r>
        <w:t xml:space="preserve">If there is a response to DDAVP (urine becomes concentrated, serum osmolality decreases) then it is CENTRAL DI </w:t>
      </w:r>
    </w:p>
    <w:p w:rsidR="00CF5264" w:rsidRDefault="00CF5264" w:rsidP="00CF5264">
      <w:pPr>
        <w:pStyle w:val="ListParagraph"/>
        <w:numPr>
          <w:ilvl w:val="3"/>
          <w:numId w:val="1"/>
        </w:numPr>
        <w:ind w:right="-450"/>
      </w:pPr>
      <w:r>
        <w:t>If there is no response to DDAVP = nephrogenic DI</w:t>
      </w:r>
    </w:p>
    <w:p w:rsidR="00CF5264" w:rsidRDefault="00CF5264" w:rsidP="00CF5264">
      <w:pPr>
        <w:pStyle w:val="ListParagraph"/>
        <w:numPr>
          <w:ilvl w:val="1"/>
          <w:numId w:val="1"/>
        </w:numPr>
        <w:ind w:right="-450"/>
      </w:pPr>
      <w:r>
        <w:t>Management:</w:t>
      </w:r>
    </w:p>
    <w:p w:rsidR="00CF5264" w:rsidRDefault="00CF5264" w:rsidP="00CF5264">
      <w:pPr>
        <w:pStyle w:val="ListParagraph"/>
        <w:numPr>
          <w:ilvl w:val="2"/>
          <w:numId w:val="1"/>
        </w:numPr>
        <w:ind w:right="-450"/>
      </w:pPr>
      <w:r>
        <w:t>Fluid resuscitation with normal saline (don’t give hypotonic solution because it may cause cerebral edema)</w:t>
      </w:r>
    </w:p>
    <w:p w:rsidR="00CF5264" w:rsidRDefault="00CF5264" w:rsidP="00CF5264">
      <w:pPr>
        <w:pStyle w:val="ListParagraph"/>
        <w:numPr>
          <w:ilvl w:val="2"/>
          <w:numId w:val="1"/>
        </w:numPr>
        <w:ind w:right="-450"/>
      </w:pPr>
      <w:r>
        <w:t xml:space="preserve">Correct any electrolyte abnormality </w:t>
      </w:r>
    </w:p>
    <w:p w:rsidR="00CF5264" w:rsidRDefault="00CF5264" w:rsidP="00CF5264">
      <w:pPr>
        <w:pStyle w:val="ListParagraph"/>
        <w:numPr>
          <w:ilvl w:val="3"/>
          <w:numId w:val="1"/>
        </w:numPr>
        <w:ind w:right="-450"/>
      </w:pPr>
      <w:r>
        <w:t>KCl, IV if &lt; 2.5 mmol/L or there is arrhythmia</w:t>
      </w:r>
    </w:p>
    <w:p w:rsidR="00CF5264" w:rsidRDefault="00CF5264" w:rsidP="00CF5264">
      <w:pPr>
        <w:pStyle w:val="ListParagraph"/>
        <w:numPr>
          <w:ilvl w:val="2"/>
          <w:numId w:val="1"/>
        </w:numPr>
        <w:ind w:right="-450"/>
      </w:pPr>
      <w:r>
        <w:t>Correct hypoglycemia</w:t>
      </w:r>
    </w:p>
    <w:p w:rsidR="00CF5264" w:rsidRDefault="0086577C" w:rsidP="00CF5264">
      <w:pPr>
        <w:pStyle w:val="ListParagraph"/>
        <w:numPr>
          <w:ilvl w:val="2"/>
          <w:numId w:val="1"/>
        </w:numPr>
        <w:ind w:right="-450"/>
      </w:pPr>
      <w:r>
        <w:t>Provide DDAVP in cases of central DI</w:t>
      </w:r>
    </w:p>
    <w:p w:rsidR="0086577C" w:rsidRDefault="008A329B" w:rsidP="00CF5264">
      <w:pPr>
        <w:pStyle w:val="ListParagraph"/>
        <w:numPr>
          <w:ilvl w:val="2"/>
          <w:numId w:val="1"/>
        </w:numPr>
        <w:ind w:right="-450"/>
      </w:pPr>
      <w:r>
        <w:t>In Nephrogenic DI:</w:t>
      </w:r>
    </w:p>
    <w:p w:rsidR="008A329B" w:rsidRDefault="008A329B" w:rsidP="008A329B">
      <w:pPr>
        <w:pStyle w:val="ListParagraph"/>
        <w:numPr>
          <w:ilvl w:val="3"/>
          <w:numId w:val="1"/>
        </w:numPr>
        <w:ind w:right="-450"/>
      </w:pPr>
      <w:r>
        <w:t>NSAIDs (indomethacin) is given to constrict afferent arterioles to the glomeruli (reduce plasma volume)</w:t>
      </w:r>
    </w:p>
    <w:p w:rsidR="008A329B" w:rsidRDefault="008A329B" w:rsidP="008A329B">
      <w:pPr>
        <w:pStyle w:val="ListParagraph"/>
        <w:numPr>
          <w:ilvl w:val="3"/>
          <w:numId w:val="1"/>
        </w:numPr>
        <w:ind w:right="-450"/>
      </w:pPr>
      <w:r>
        <w:t xml:space="preserve">Hydrochlorothiazide and amiloride (diuretics are given because they cause excretion of more salt in the urine along with the diluted urine causing a more even distribution of salt and water) </w:t>
      </w:r>
    </w:p>
    <w:p w:rsidR="004A1463" w:rsidRPr="00C405CF" w:rsidRDefault="004A1463" w:rsidP="004A1463">
      <w:pPr>
        <w:pStyle w:val="ListParagraph"/>
        <w:numPr>
          <w:ilvl w:val="0"/>
          <w:numId w:val="1"/>
        </w:numPr>
        <w:ind w:right="-450"/>
        <w:rPr>
          <w:b/>
        </w:rPr>
      </w:pPr>
      <w:r w:rsidRPr="00C405CF">
        <w:rPr>
          <w:b/>
        </w:rPr>
        <w:t>SIADH:</w:t>
      </w:r>
    </w:p>
    <w:p w:rsidR="004A1463" w:rsidRDefault="004A1463" w:rsidP="004A1463">
      <w:pPr>
        <w:pStyle w:val="ListParagraph"/>
        <w:numPr>
          <w:ilvl w:val="1"/>
          <w:numId w:val="1"/>
        </w:numPr>
        <w:ind w:right="-450"/>
      </w:pPr>
      <w:r>
        <w:t>Causes:</w:t>
      </w:r>
    </w:p>
    <w:p w:rsidR="004A1463" w:rsidRDefault="004A1463" w:rsidP="004A1463">
      <w:pPr>
        <w:pStyle w:val="ListParagraph"/>
        <w:numPr>
          <w:ilvl w:val="2"/>
          <w:numId w:val="1"/>
        </w:numPr>
        <w:ind w:right="-450"/>
      </w:pPr>
      <w:r>
        <w:t>Ectopic ADH (small cell lung cancer)</w:t>
      </w:r>
    </w:p>
    <w:p w:rsidR="004A1463" w:rsidRDefault="004A1463" w:rsidP="004A1463">
      <w:pPr>
        <w:pStyle w:val="ListParagraph"/>
        <w:numPr>
          <w:ilvl w:val="2"/>
          <w:numId w:val="1"/>
        </w:numPr>
        <w:ind w:right="-450"/>
      </w:pPr>
      <w:r>
        <w:t>CNS disorders, head trauma, meningitis</w:t>
      </w:r>
    </w:p>
    <w:p w:rsidR="004A1463" w:rsidRDefault="004A1463" w:rsidP="004A1463">
      <w:pPr>
        <w:pStyle w:val="ListParagraph"/>
        <w:numPr>
          <w:ilvl w:val="2"/>
          <w:numId w:val="1"/>
        </w:numPr>
        <w:ind w:right="-450"/>
      </w:pPr>
      <w:r>
        <w:t>Drugs (carbamazepine, SSRIs, cyclophosphamides)</w:t>
      </w:r>
    </w:p>
    <w:p w:rsidR="004A1463" w:rsidRDefault="004A1463" w:rsidP="004A1463">
      <w:pPr>
        <w:pStyle w:val="ListParagraph"/>
        <w:numPr>
          <w:ilvl w:val="1"/>
          <w:numId w:val="1"/>
        </w:numPr>
        <w:ind w:right="-450"/>
      </w:pPr>
      <w:r>
        <w:t>Characterized by:</w:t>
      </w:r>
    </w:p>
    <w:p w:rsidR="004A1463" w:rsidRDefault="004A1463" w:rsidP="004A1463">
      <w:pPr>
        <w:pStyle w:val="ListParagraph"/>
        <w:numPr>
          <w:ilvl w:val="2"/>
          <w:numId w:val="1"/>
        </w:numPr>
        <w:ind w:right="-450"/>
      </w:pPr>
      <w:r>
        <w:t>Excessive free water retention</w:t>
      </w:r>
    </w:p>
    <w:p w:rsidR="004A1463" w:rsidRDefault="004A1463" w:rsidP="004A1463">
      <w:pPr>
        <w:pStyle w:val="ListParagraph"/>
        <w:numPr>
          <w:ilvl w:val="2"/>
          <w:numId w:val="1"/>
        </w:numPr>
        <w:ind w:right="-450"/>
      </w:pPr>
      <w:r>
        <w:t>Euvolemic hyponatremia with continued urinary Na</w:t>
      </w:r>
      <w:r>
        <w:rPr>
          <w:vertAlign w:val="superscript"/>
        </w:rPr>
        <w:t>+</w:t>
      </w:r>
      <w:r>
        <w:t xml:space="preserve"> excretion</w:t>
      </w:r>
    </w:p>
    <w:p w:rsidR="004A1463" w:rsidRDefault="004A1463" w:rsidP="004A1463">
      <w:pPr>
        <w:pStyle w:val="ListParagraph"/>
        <w:numPr>
          <w:ilvl w:val="2"/>
          <w:numId w:val="1"/>
        </w:numPr>
        <w:ind w:right="-450"/>
      </w:pPr>
      <w:r>
        <w:t xml:space="preserve">Urine osmolality &gt; serum osmolality </w:t>
      </w:r>
    </w:p>
    <w:p w:rsidR="004A1463" w:rsidRDefault="004A1463" w:rsidP="004A1463">
      <w:pPr>
        <w:pStyle w:val="ListParagraph"/>
        <w:numPr>
          <w:ilvl w:val="1"/>
          <w:numId w:val="1"/>
        </w:numPr>
        <w:ind w:right="-450"/>
      </w:pPr>
      <w:r>
        <w:t xml:space="preserve">Body responds to water retention by decreasing aldosterone and increasing ANP and BNP </w:t>
      </w:r>
      <w:r>
        <w:sym w:font="Wingdings" w:char="F0E0"/>
      </w:r>
      <w:r>
        <w:t xml:space="preserve"> urinary excretion of Na</w:t>
      </w:r>
      <w:r>
        <w:rPr>
          <w:vertAlign w:val="superscript"/>
        </w:rPr>
        <w:t>+</w:t>
      </w:r>
      <w:r>
        <w:t xml:space="preserve"> </w:t>
      </w:r>
      <w:r>
        <w:sym w:font="Wingdings" w:char="F0E0"/>
      </w:r>
      <w:r>
        <w:t xml:space="preserve"> some water follows </w:t>
      </w:r>
      <w:r>
        <w:sym w:font="Wingdings" w:char="F0E0"/>
      </w:r>
      <w:r>
        <w:t xml:space="preserve"> normalization of ECF </w:t>
      </w:r>
      <w:r>
        <w:sym w:font="Wingdings" w:char="F0E0"/>
      </w:r>
      <w:r>
        <w:t xml:space="preserve"> euvolemic hyponatremia </w:t>
      </w:r>
    </w:p>
    <w:p w:rsidR="004A1463" w:rsidRDefault="004A1463" w:rsidP="004A1463">
      <w:pPr>
        <w:pStyle w:val="ListParagraph"/>
        <w:numPr>
          <w:ilvl w:val="1"/>
          <w:numId w:val="1"/>
        </w:numPr>
        <w:ind w:right="-450"/>
      </w:pPr>
      <w:r>
        <w:t xml:space="preserve">E.g. so there is NO edema </w:t>
      </w:r>
    </w:p>
    <w:p w:rsidR="004A1463" w:rsidRDefault="004A1463" w:rsidP="004A1463">
      <w:pPr>
        <w:pStyle w:val="ListParagraph"/>
        <w:numPr>
          <w:ilvl w:val="1"/>
          <w:numId w:val="1"/>
        </w:numPr>
        <w:ind w:right="-450"/>
      </w:pPr>
      <w:r>
        <w:t>Seizures and cerebral edema can occur if Na</w:t>
      </w:r>
      <w:r>
        <w:rPr>
          <w:vertAlign w:val="superscript"/>
        </w:rPr>
        <w:t>+</w:t>
      </w:r>
      <w:r>
        <w:t xml:space="preserve"> is too low </w:t>
      </w:r>
    </w:p>
    <w:p w:rsidR="004A1463" w:rsidRDefault="004A1463" w:rsidP="004A1463">
      <w:pPr>
        <w:pStyle w:val="ListParagraph"/>
        <w:numPr>
          <w:ilvl w:val="2"/>
          <w:numId w:val="1"/>
        </w:numPr>
        <w:ind w:right="-450"/>
      </w:pPr>
      <w:r>
        <w:t>Do not try to increase the Na</w:t>
      </w:r>
      <w:r>
        <w:rPr>
          <w:vertAlign w:val="superscript"/>
        </w:rPr>
        <w:t>+</w:t>
      </w:r>
      <w:r>
        <w:t xml:space="preserve"> level quickly as it can lead to central pontine myelinosis (osmotic demyelination syndrome)</w:t>
      </w:r>
    </w:p>
    <w:p w:rsidR="004A1463" w:rsidRDefault="004A1463" w:rsidP="004A1463">
      <w:pPr>
        <w:pStyle w:val="ListParagraph"/>
        <w:numPr>
          <w:ilvl w:val="1"/>
          <w:numId w:val="1"/>
        </w:numPr>
        <w:ind w:right="-450"/>
      </w:pPr>
      <w:r>
        <w:t>Tx:</w:t>
      </w:r>
    </w:p>
    <w:p w:rsidR="004A1463" w:rsidRDefault="00347328" w:rsidP="00347328">
      <w:pPr>
        <w:pStyle w:val="ListParagraph"/>
        <w:numPr>
          <w:ilvl w:val="2"/>
          <w:numId w:val="1"/>
        </w:numPr>
        <w:ind w:right="-450"/>
      </w:pPr>
      <w:r>
        <w:t>Fluid restriction, s</w:t>
      </w:r>
      <w:r w:rsidR="004A1463">
        <w:t>alt tablets</w:t>
      </w:r>
      <w:r>
        <w:t xml:space="preserve">, </w:t>
      </w:r>
      <w:r w:rsidR="004A1463">
        <w:t>IV hypertonic saline (CAREFULLY)</w:t>
      </w:r>
    </w:p>
    <w:p w:rsidR="004A1463" w:rsidRDefault="00347328" w:rsidP="00347328">
      <w:pPr>
        <w:pStyle w:val="ListParagraph"/>
        <w:numPr>
          <w:ilvl w:val="2"/>
          <w:numId w:val="1"/>
        </w:numPr>
        <w:ind w:right="-450"/>
      </w:pPr>
      <w:r>
        <w:t>Diuretics, c</w:t>
      </w:r>
      <w:r w:rsidR="004A1463">
        <w:t>onivaptan (</w:t>
      </w:r>
      <w:r w:rsidR="00C405CF">
        <w:t>ADH antagonists)</w:t>
      </w:r>
    </w:p>
    <w:p w:rsidR="0057049E" w:rsidRDefault="00C405CF" w:rsidP="00347328">
      <w:pPr>
        <w:pStyle w:val="ListParagraph"/>
        <w:numPr>
          <w:ilvl w:val="2"/>
          <w:numId w:val="1"/>
        </w:numPr>
        <w:ind w:right="-450"/>
      </w:pPr>
      <w:r>
        <w:t>Demeclocycline (ADH antagonist, tetracyc</w:t>
      </w:r>
      <w:r w:rsidR="00347328">
        <w:t>line) – can cause nephrogenic DI</w:t>
      </w:r>
    </w:p>
    <w:p w:rsidR="000B6F36" w:rsidRDefault="000B6F36" w:rsidP="000B6F36">
      <w:pPr>
        <w:pStyle w:val="ListParagraph"/>
        <w:numPr>
          <w:ilvl w:val="0"/>
          <w:numId w:val="1"/>
        </w:numPr>
        <w:ind w:right="-450"/>
      </w:pPr>
      <w:r>
        <w:lastRenderedPageBreak/>
        <w:t>Cushing Syndrome/Disease</w:t>
      </w:r>
    </w:p>
    <w:p w:rsidR="000B6F36" w:rsidRDefault="000B6F36" w:rsidP="000B6F36">
      <w:pPr>
        <w:pStyle w:val="ListParagraph"/>
        <w:numPr>
          <w:ilvl w:val="1"/>
          <w:numId w:val="1"/>
        </w:numPr>
        <w:ind w:right="-450"/>
      </w:pPr>
      <w:r>
        <w:t>Most common cause is iatrogenic due to chronic use of glucocorticoids</w:t>
      </w:r>
    </w:p>
    <w:p w:rsidR="000B6F36" w:rsidRDefault="000B6F36" w:rsidP="000B6F36">
      <w:pPr>
        <w:pStyle w:val="ListParagraph"/>
        <w:numPr>
          <w:ilvl w:val="1"/>
          <w:numId w:val="1"/>
        </w:numPr>
        <w:ind w:right="-450"/>
      </w:pPr>
      <w:r>
        <w:t>Other causes include adrenal tumors (Cushing syndrome) and pituitary tumors (pituitary adenoma; Cushing disease)</w:t>
      </w:r>
    </w:p>
    <w:p w:rsidR="000B6F36" w:rsidRDefault="000B6F36" w:rsidP="000B6F36">
      <w:pPr>
        <w:pStyle w:val="ListParagraph"/>
        <w:numPr>
          <w:ilvl w:val="2"/>
          <w:numId w:val="1"/>
        </w:numPr>
        <w:ind w:right="-450"/>
      </w:pPr>
      <w:r>
        <w:t xml:space="preserve">In Cushing syndrome, ACTH is low, and it does not respond to low dose dexamethasone suppression test </w:t>
      </w:r>
    </w:p>
    <w:p w:rsidR="000B6F36" w:rsidRDefault="000B6F36" w:rsidP="000B6F36">
      <w:pPr>
        <w:pStyle w:val="ListParagraph"/>
        <w:numPr>
          <w:ilvl w:val="2"/>
          <w:numId w:val="1"/>
        </w:numPr>
        <w:ind w:right="-450"/>
      </w:pPr>
      <w:r>
        <w:t>In Cushing disease of pituitary origin, ACTH is high, and ATCH levels are depressed using low dose dexamethasone suppression test</w:t>
      </w:r>
    </w:p>
    <w:p w:rsidR="000B6F36" w:rsidRDefault="000B6F36" w:rsidP="000B6F36">
      <w:pPr>
        <w:pStyle w:val="ListParagraph"/>
        <w:numPr>
          <w:ilvl w:val="2"/>
          <w:numId w:val="1"/>
        </w:numPr>
        <w:ind w:right="-450"/>
      </w:pPr>
      <w:r>
        <w:t>High dose dexamethasone suppression test will differentiate pituitary Cushing disease from ectopic ACTH secretion (e.g. from Small cell carcinoma), in which there will be at least some suppression in the pituitary kind and none at all in the ectopic kind</w:t>
      </w:r>
    </w:p>
    <w:p w:rsidR="00087B46" w:rsidRDefault="00087B46" w:rsidP="00087B46">
      <w:pPr>
        <w:pStyle w:val="ListParagraph"/>
        <w:numPr>
          <w:ilvl w:val="1"/>
          <w:numId w:val="1"/>
        </w:numPr>
        <w:ind w:right="-450"/>
      </w:pPr>
      <w:r>
        <w:t>Presentation:</w:t>
      </w:r>
    </w:p>
    <w:p w:rsidR="00087B46" w:rsidRDefault="00087B46" w:rsidP="00087B46">
      <w:pPr>
        <w:pStyle w:val="ListParagraph"/>
        <w:numPr>
          <w:ilvl w:val="2"/>
          <w:numId w:val="1"/>
        </w:numPr>
        <w:ind w:right="-450"/>
      </w:pPr>
      <w:r>
        <w:t>Growth failure, short stature</w:t>
      </w:r>
    </w:p>
    <w:p w:rsidR="00087B46" w:rsidRDefault="00087B46" w:rsidP="00087B46">
      <w:pPr>
        <w:pStyle w:val="ListParagraph"/>
        <w:numPr>
          <w:ilvl w:val="2"/>
          <w:numId w:val="1"/>
        </w:numPr>
        <w:ind w:right="-450"/>
      </w:pPr>
      <w:r>
        <w:t>Facial (moon facies) and truncal obesity with muscle wasting and weakness (lemon on sticks)</w:t>
      </w:r>
    </w:p>
    <w:p w:rsidR="00087B46" w:rsidRDefault="00087B46" w:rsidP="00087B46">
      <w:pPr>
        <w:pStyle w:val="ListParagraph"/>
        <w:numPr>
          <w:ilvl w:val="2"/>
          <w:numId w:val="1"/>
        </w:numPr>
        <w:ind w:right="-450"/>
      </w:pPr>
      <w:r>
        <w:t>Hirsutism and buffalo hump on the nape</w:t>
      </w:r>
    </w:p>
    <w:p w:rsidR="00087B46" w:rsidRDefault="00087B46" w:rsidP="00087B46">
      <w:pPr>
        <w:pStyle w:val="ListParagraph"/>
        <w:numPr>
          <w:ilvl w:val="2"/>
          <w:numId w:val="1"/>
        </w:numPr>
        <w:ind w:right="-450"/>
      </w:pPr>
      <w:r>
        <w:t>Easy bruising and striae (purplish)</w:t>
      </w:r>
    </w:p>
    <w:p w:rsidR="00087B46" w:rsidRDefault="00087B46" w:rsidP="00087B46">
      <w:pPr>
        <w:pStyle w:val="ListParagraph"/>
        <w:numPr>
          <w:ilvl w:val="2"/>
          <w:numId w:val="1"/>
        </w:numPr>
        <w:ind w:right="-450"/>
      </w:pPr>
      <w:r>
        <w:t>Hypertension</w:t>
      </w:r>
    </w:p>
    <w:p w:rsidR="00087B46" w:rsidRDefault="00087B46" w:rsidP="00087B46">
      <w:pPr>
        <w:pStyle w:val="ListParagraph"/>
        <w:numPr>
          <w:ilvl w:val="2"/>
          <w:numId w:val="1"/>
        </w:numPr>
        <w:ind w:right="-450"/>
      </w:pPr>
      <w:r>
        <w:t xml:space="preserve">Osteopenia </w:t>
      </w:r>
    </w:p>
    <w:p w:rsidR="00087B46" w:rsidRDefault="00087B46" w:rsidP="00087B46">
      <w:pPr>
        <w:pStyle w:val="ListParagraph"/>
        <w:numPr>
          <w:ilvl w:val="2"/>
          <w:numId w:val="1"/>
        </w:numPr>
        <w:ind w:right="-450"/>
      </w:pPr>
      <w:r>
        <w:t>Psychological changes (depression, anger, etc.)</w:t>
      </w:r>
    </w:p>
    <w:p w:rsidR="00087B46" w:rsidRDefault="00087B46" w:rsidP="00087B46">
      <w:pPr>
        <w:pStyle w:val="ListParagraph"/>
        <w:numPr>
          <w:ilvl w:val="1"/>
          <w:numId w:val="1"/>
        </w:numPr>
        <w:ind w:right="-450"/>
      </w:pPr>
      <w:r>
        <w:t>Differentiation between obese child vs. Cushing</w:t>
      </w:r>
    </w:p>
    <w:p w:rsidR="00087B46" w:rsidRDefault="00087B46" w:rsidP="00087B46">
      <w:pPr>
        <w:pStyle w:val="ListParagraph"/>
        <w:numPr>
          <w:ilvl w:val="2"/>
          <w:numId w:val="1"/>
        </w:numPr>
        <w:ind w:right="-450"/>
      </w:pPr>
      <w:r>
        <w:t>Fat babies are usually big and have normal or tall stature</w:t>
      </w:r>
    </w:p>
    <w:p w:rsidR="00087B46" w:rsidRDefault="00087B46" w:rsidP="00087B46">
      <w:pPr>
        <w:pStyle w:val="ListParagraph"/>
        <w:numPr>
          <w:ilvl w:val="3"/>
          <w:numId w:val="1"/>
        </w:numPr>
        <w:ind w:right="-450"/>
      </w:pPr>
      <w:r>
        <w:t>They have dietary excess resulting in above-average height</w:t>
      </w:r>
    </w:p>
    <w:p w:rsidR="00087B46" w:rsidRDefault="00087B46" w:rsidP="00087B46">
      <w:pPr>
        <w:pStyle w:val="ListParagraph"/>
        <w:numPr>
          <w:ilvl w:val="2"/>
          <w:numId w:val="1"/>
        </w:numPr>
        <w:ind w:right="-450"/>
      </w:pPr>
      <w:r>
        <w:t>Cushing babies are fat but have low stature</w:t>
      </w:r>
    </w:p>
    <w:p w:rsidR="00087B46" w:rsidRDefault="00087B46" w:rsidP="00087B46">
      <w:pPr>
        <w:pStyle w:val="ListParagraph"/>
        <w:numPr>
          <w:ilvl w:val="3"/>
          <w:numId w:val="1"/>
        </w:numPr>
        <w:ind w:right="-450"/>
      </w:pPr>
      <w:r>
        <w:t>They have growth failure</w:t>
      </w:r>
    </w:p>
    <w:p w:rsidR="00087B46" w:rsidRDefault="00087B46" w:rsidP="00087B46">
      <w:pPr>
        <w:pStyle w:val="ListParagraph"/>
        <w:numPr>
          <w:ilvl w:val="1"/>
          <w:numId w:val="1"/>
        </w:numPr>
        <w:ind w:right="-450"/>
      </w:pPr>
      <w:r>
        <w:t>Lab:</w:t>
      </w:r>
    </w:p>
    <w:p w:rsidR="00087B46" w:rsidRDefault="00087B46" w:rsidP="00087B46">
      <w:pPr>
        <w:pStyle w:val="ListParagraph"/>
        <w:numPr>
          <w:ilvl w:val="2"/>
          <w:numId w:val="1"/>
        </w:numPr>
        <w:ind w:right="-450"/>
      </w:pPr>
      <w:r>
        <w:t>24 hour urinary free cortisol (gold standard)</w:t>
      </w:r>
    </w:p>
    <w:p w:rsidR="00087B46" w:rsidRDefault="00087B46" w:rsidP="00087B46">
      <w:pPr>
        <w:pStyle w:val="ListParagraph"/>
        <w:numPr>
          <w:ilvl w:val="2"/>
          <w:numId w:val="1"/>
        </w:numPr>
        <w:ind w:right="-450"/>
      </w:pPr>
      <w:r>
        <w:t>Midnight salivary cortisol (high at midnight!)</w:t>
      </w:r>
    </w:p>
    <w:p w:rsidR="00087B46" w:rsidRDefault="00087B46" w:rsidP="00087B46">
      <w:pPr>
        <w:pStyle w:val="ListParagraph"/>
        <w:numPr>
          <w:ilvl w:val="2"/>
          <w:numId w:val="1"/>
        </w:numPr>
        <w:ind w:right="-450"/>
      </w:pPr>
      <w:r>
        <w:t>Dexamethasone suppression test (low and high dose; Liddle I and Liddle II)</w:t>
      </w:r>
    </w:p>
    <w:p w:rsidR="00087B46" w:rsidRDefault="00087B46" w:rsidP="00087B46">
      <w:pPr>
        <w:pStyle w:val="ListParagraph"/>
        <w:numPr>
          <w:ilvl w:val="2"/>
          <w:numId w:val="1"/>
        </w:numPr>
        <w:ind w:right="-450"/>
      </w:pPr>
      <w:r>
        <w:t>CT scan or MRI of abdomen to identify adrenal tumors</w:t>
      </w:r>
    </w:p>
    <w:p w:rsidR="00087B46" w:rsidRDefault="00087B46" w:rsidP="00087B46">
      <w:pPr>
        <w:pStyle w:val="ListParagraph"/>
        <w:numPr>
          <w:ilvl w:val="2"/>
          <w:numId w:val="1"/>
        </w:numPr>
        <w:ind w:right="-450"/>
      </w:pPr>
      <w:r>
        <w:t>MRI brain scan to identify pituitary tumors</w:t>
      </w:r>
    </w:p>
    <w:p w:rsidR="00087B46" w:rsidRDefault="00087B46" w:rsidP="00087B46">
      <w:pPr>
        <w:pStyle w:val="ListParagraph"/>
        <w:numPr>
          <w:ilvl w:val="1"/>
          <w:numId w:val="1"/>
        </w:numPr>
        <w:ind w:right="-450"/>
      </w:pPr>
      <w:r>
        <w:t>Tx:</w:t>
      </w:r>
    </w:p>
    <w:p w:rsidR="00087B46" w:rsidRDefault="00087B46" w:rsidP="00087B46">
      <w:pPr>
        <w:pStyle w:val="ListParagraph"/>
        <w:numPr>
          <w:ilvl w:val="2"/>
          <w:numId w:val="1"/>
        </w:numPr>
        <w:ind w:right="-450"/>
      </w:pPr>
      <w:r>
        <w:t>Adrenal tumors require adrenalectomy with steroid replacement therapy for life</w:t>
      </w:r>
    </w:p>
    <w:p w:rsidR="00087B46" w:rsidRDefault="00087B46" w:rsidP="00087B46">
      <w:pPr>
        <w:pStyle w:val="ListParagraph"/>
        <w:numPr>
          <w:ilvl w:val="2"/>
          <w:numId w:val="1"/>
        </w:numPr>
        <w:ind w:right="-450"/>
      </w:pPr>
      <w:r>
        <w:t xml:space="preserve">Pituitary tumors are removed by trans-sphenoidal resection or radiotherapy </w:t>
      </w:r>
    </w:p>
    <w:p w:rsidR="00291AFC" w:rsidRDefault="00291AFC" w:rsidP="00291AFC">
      <w:pPr>
        <w:pStyle w:val="ListParagraph"/>
        <w:ind w:left="1440" w:right="-450"/>
      </w:pPr>
    </w:p>
    <w:p w:rsidR="00291AFC" w:rsidRDefault="00291AFC" w:rsidP="00291AFC">
      <w:pPr>
        <w:pStyle w:val="ListParagraph"/>
        <w:ind w:left="1440" w:right="-450"/>
      </w:pPr>
    </w:p>
    <w:p w:rsidR="00291AFC" w:rsidRDefault="00291AFC" w:rsidP="00291AFC">
      <w:pPr>
        <w:pStyle w:val="ListParagraph"/>
        <w:ind w:left="1440" w:right="-450"/>
      </w:pPr>
    </w:p>
    <w:p w:rsidR="00291AFC" w:rsidRDefault="00291AFC" w:rsidP="00291AFC">
      <w:pPr>
        <w:ind w:right="-450"/>
      </w:pPr>
    </w:p>
    <w:p w:rsidR="00291AFC" w:rsidRDefault="00291AFC" w:rsidP="00291AFC">
      <w:pPr>
        <w:ind w:right="-450"/>
      </w:pPr>
    </w:p>
    <w:p w:rsidR="00291AFC" w:rsidRDefault="00291AFC" w:rsidP="00291AFC">
      <w:pPr>
        <w:ind w:right="-450"/>
      </w:pPr>
    </w:p>
    <w:p w:rsidR="00291AFC" w:rsidRPr="00870299" w:rsidRDefault="00291AFC" w:rsidP="00291AFC">
      <w:pPr>
        <w:ind w:right="-450"/>
        <w:rPr>
          <w:b/>
          <w:u w:val="single"/>
        </w:rPr>
      </w:pPr>
      <w:r w:rsidRPr="00870299">
        <w:rPr>
          <w:b/>
          <w:u w:val="single"/>
        </w:rPr>
        <w:lastRenderedPageBreak/>
        <w:t>Urinary System</w:t>
      </w:r>
    </w:p>
    <w:p w:rsidR="00291AFC" w:rsidRDefault="00291AFC" w:rsidP="00291AFC">
      <w:pPr>
        <w:ind w:right="-450"/>
      </w:pPr>
    </w:p>
    <w:p w:rsidR="00291AFC" w:rsidRDefault="00291AFC" w:rsidP="00291AFC">
      <w:pPr>
        <w:pStyle w:val="ListParagraph"/>
        <w:numPr>
          <w:ilvl w:val="0"/>
          <w:numId w:val="1"/>
        </w:numPr>
        <w:ind w:right="-450"/>
      </w:pPr>
      <w:r>
        <w:t>The most common cause of acute fluid and electrolyte imbalance is acute diarrhea with dehydration</w:t>
      </w:r>
    </w:p>
    <w:p w:rsidR="00291AFC" w:rsidRDefault="007E1859" w:rsidP="00291AFC">
      <w:pPr>
        <w:pStyle w:val="ListParagraph"/>
        <w:numPr>
          <w:ilvl w:val="0"/>
          <w:numId w:val="1"/>
        </w:numPr>
        <w:ind w:right="-450"/>
      </w:pPr>
      <w:r>
        <w:t>Causes of hematuria:</w:t>
      </w:r>
    </w:p>
    <w:p w:rsidR="007E1859" w:rsidRDefault="007E1859" w:rsidP="007E1859">
      <w:pPr>
        <w:pStyle w:val="ListParagraph"/>
        <w:numPr>
          <w:ilvl w:val="1"/>
          <w:numId w:val="1"/>
        </w:numPr>
        <w:ind w:right="-450"/>
      </w:pPr>
      <w:r>
        <w:t>Do two things: urine dipstick + microscopy</w:t>
      </w:r>
    </w:p>
    <w:p w:rsidR="007E1859" w:rsidRDefault="007E1859" w:rsidP="007E1859">
      <w:pPr>
        <w:pStyle w:val="ListParagraph"/>
        <w:numPr>
          <w:ilvl w:val="2"/>
          <w:numId w:val="1"/>
        </w:numPr>
        <w:ind w:right="-450"/>
      </w:pPr>
      <w:r>
        <w:t xml:space="preserve">Urine dipstick </w:t>
      </w:r>
      <w:r w:rsidR="00CC1814">
        <w:t>finds the presence of heme group</w:t>
      </w:r>
    </w:p>
    <w:p w:rsidR="00CC1814" w:rsidRDefault="00CC1814" w:rsidP="007E1859">
      <w:pPr>
        <w:pStyle w:val="ListParagraph"/>
        <w:numPr>
          <w:ilvl w:val="2"/>
          <w:numId w:val="1"/>
        </w:numPr>
        <w:ind w:right="-450"/>
      </w:pPr>
      <w:r>
        <w:t>So it can be positive in RBC presence, Hb presence alone or myoglobin</w:t>
      </w:r>
    </w:p>
    <w:p w:rsidR="00CC1814" w:rsidRDefault="00CC1814" w:rsidP="007E1859">
      <w:pPr>
        <w:pStyle w:val="ListParagraph"/>
        <w:numPr>
          <w:ilvl w:val="2"/>
          <w:numId w:val="1"/>
        </w:numPr>
        <w:ind w:right="-450"/>
      </w:pPr>
      <w:r>
        <w:t xml:space="preserve">To distinguish, look at microscopy for RBCs </w:t>
      </w:r>
    </w:p>
    <w:p w:rsidR="00CC1814" w:rsidRDefault="00CC1814" w:rsidP="007E1859">
      <w:pPr>
        <w:pStyle w:val="ListParagraph"/>
        <w:numPr>
          <w:ilvl w:val="2"/>
          <w:numId w:val="1"/>
        </w:numPr>
        <w:ind w:right="-450"/>
      </w:pPr>
      <w:r>
        <w:t>Negative dipstick, but red urine? Rifampin, chloroquine, desferoxamine, beets, etc.</w:t>
      </w:r>
    </w:p>
    <w:p w:rsidR="007E1859" w:rsidRDefault="007E1859" w:rsidP="007E1859">
      <w:pPr>
        <w:pStyle w:val="ListParagraph"/>
        <w:numPr>
          <w:ilvl w:val="1"/>
          <w:numId w:val="1"/>
        </w:numPr>
        <w:ind w:right="-450"/>
      </w:pPr>
      <w:r>
        <w:t>Generally:</w:t>
      </w:r>
    </w:p>
    <w:p w:rsidR="007E1859" w:rsidRDefault="007E1859" w:rsidP="007E1859">
      <w:pPr>
        <w:pStyle w:val="ListParagraph"/>
        <w:numPr>
          <w:ilvl w:val="2"/>
          <w:numId w:val="1"/>
        </w:numPr>
        <w:ind w:right="-450"/>
      </w:pPr>
      <w:r>
        <w:t xml:space="preserve">Infectious causes (UTI, hemorrhagic cystitis due to </w:t>
      </w:r>
      <w:r w:rsidRPr="00BE09B7">
        <w:rPr>
          <w:b/>
        </w:rPr>
        <w:t>adenovirus</w:t>
      </w:r>
      <w:r>
        <w:t>)</w:t>
      </w:r>
    </w:p>
    <w:p w:rsidR="007E1859" w:rsidRPr="00BE09B7" w:rsidRDefault="007E1859" w:rsidP="007E1859">
      <w:pPr>
        <w:pStyle w:val="ListParagraph"/>
        <w:numPr>
          <w:ilvl w:val="2"/>
          <w:numId w:val="1"/>
        </w:numPr>
        <w:ind w:right="-450"/>
        <w:rPr>
          <w:b/>
        </w:rPr>
      </w:pPr>
      <w:r w:rsidRPr="00BE09B7">
        <w:rPr>
          <w:b/>
        </w:rPr>
        <w:t>Trauma</w:t>
      </w:r>
    </w:p>
    <w:p w:rsidR="007E1859" w:rsidRDefault="007E1859" w:rsidP="007E1859">
      <w:pPr>
        <w:pStyle w:val="ListParagraph"/>
        <w:numPr>
          <w:ilvl w:val="2"/>
          <w:numId w:val="1"/>
        </w:numPr>
        <w:ind w:right="-450"/>
      </w:pPr>
      <w:r>
        <w:t>Hematologic causes (</w:t>
      </w:r>
      <w:r w:rsidRPr="00BE09B7">
        <w:rPr>
          <w:b/>
        </w:rPr>
        <w:t>SCD, SCT</w:t>
      </w:r>
      <w:r>
        <w:t>, thrombocytopenia)</w:t>
      </w:r>
    </w:p>
    <w:p w:rsidR="007E1859" w:rsidRDefault="007E1859" w:rsidP="007E1859">
      <w:pPr>
        <w:pStyle w:val="ListParagraph"/>
        <w:numPr>
          <w:ilvl w:val="2"/>
          <w:numId w:val="1"/>
        </w:numPr>
        <w:ind w:right="-450"/>
      </w:pPr>
      <w:r>
        <w:t>Structural causes (tumor [RCC, urothelial carcinoma, SCC of bladder], renal stones)</w:t>
      </w:r>
    </w:p>
    <w:p w:rsidR="00C75700" w:rsidRDefault="00C75700" w:rsidP="007E1859">
      <w:pPr>
        <w:pStyle w:val="ListParagraph"/>
        <w:numPr>
          <w:ilvl w:val="2"/>
          <w:numId w:val="1"/>
        </w:numPr>
        <w:ind w:right="-450"/>
      </w:pPr>
      <w:r>
        <w:t>Metabolic causes (hypercalciuria)</w:t>
      </w:r>
    </w:p>
    <w:p w:rsidR="007E1859" w:rsidRDefault="007E1859" w:rsidP="007E1859">
      <w:pPr>
        <w:pStyle w:val="ListParagraph"/>
        <w:numPr>
          <w:ilvl w:val="2"/>
          <w:numId w:val="1"/>
        </w:numPr>
        <w:ind w:right="-450"/>
      </w:pPr>
      <w:r>
        <w:t>Glomerular disease (</w:t>
      </w:r>
      <w:r w:rsidRPr="00BE09B7">
        <w:rPr>
          <w:b/>
        </w:rPr>
        <w:t xml:space="preserve">HSP/IgA </w:t>
      </w:r>
      <w:r w:rsidR="00C75700" w:rsidRPr="00BE09B7">
        <w:rPr>
          <w:b/>
        </w:rPr>
        <w:t>nephropathy</w:t>
      </w:r>
      <w:r w:rsidR="00C75700">
        <w:t>, other causes of GN such as Wegener’s granulomatosis, SLE, Alport syndrome)</w:t>
      </w:r>
    </w:p>
    <w:p w:rsidR="007E1859" w:rsidRDefault="007E1859" w:rsidP="007E1859">
      <w:pPr>
        <w:pStyle w:val="ListParagraph"/>
        <w:numPr>
          <w:ilvl w:val="2"/>
          <w:numId w:val="1"/>
        </w:numPr>
        <w:ind w:right="-450"/>
      </w:pPr>
      <w:r>
        <w:t>Drugs (hemorrhagic cystitis due to cyclophosphamide)</w:t>
      </w:r>
    </w:p>
    <w:p w:rsidR="007E1859" w:rsidRDefault="007E1859" w:rsidP="007E1859">
      <w:pPr>
        <w:pStyle w:val="ListParagraph"/>
        <w:numPr>
          <w:ilvl w:val="1"/>
          <w:numId w:val="1"/>
        </w:numPr>
        <w:ind w:right="-450"/>
      </w:pPr>
      <w:r>
        <w:t xml:space="preserve">Causes of </w:t>
      </w:r>
      <w:r w:rsidRPr="00BE09B7">
        <w:rPr>
          <w:b/>
        </w:rPr>
        <w:t>large number of RBCs</w:t>
      </w:r>
      <w:r>
        <w:t xml:space="preserve"> (especially with </w:t>
      </w:r>
      <w:r w:rsidRPr="00BE09B7">
        <w:rPr>
          <w:b/>
        </w:rPr>
        <w:t>dysuria</w:t>
      </w:r>
      <w:r>
        <w:t>):</w:t>
      </w:r>
    </w:p>
    <w:p w:rsidR="007E1859" w:rsidRDefault="007E1859" w:rsidP="007E1859">
      <w:pPr>
        <w:pStyle w:val="ListParagraph"/>
        <w:numPr>
          <w:ilvl w:val="2"/>
          <w:numId w:val="1"/>
        </w:numPr>
        <w:ind w:right="-450"/>
      </w:pPr>
      <w:r>
        <w:t>Acute hemorrhagic cystitis (</w:t>
      </w:r>
      <w:r w:rsidRPr="00BE09B7">
        <w:rPr>
          <w:b/>
        </w:rPr>
        <w:t>bacterial – E. coli; viral - adenovirus</w:t>
      </w:r>
      <w:r>
        <w:t>; drugs – cyclophosphamide)</w:t>
      </w:r>
    </w:p>
    <w:p w:rsidR="007E1859" w:rsidRPr="00BE09B7" w:rsidRDefault="007E1859" w:rsidP="007E1859">
      <w:pPr>
        <w:pStyle w:val="ListParagraph"/>
        <w:numPr>
          <w:ilvl w:val="2"/>
          <w:numId w:val="1"/>
        </w:numPr>
        <w:ind w:right="-450"/>
        <w:rPr>
          <w:b/>
        </w:rPr>
      </w:pPr>
      <w:r w:rsidRPr="00BE09B7">
        <w:rPr>
          <w:b/>
        </w:rPr>
        <w:t xml:space="preserve">Stones </w:t>
      </w:r>
    </w:p>
    <w:p w:rsidR="007E1859" w:rsidRPr="00E260DB" w:rsidRDefault="007E1859" w:rsidP="007E1859">
      <w:pPr>
        <w:pStyle w:val="ListParagraph"/>
        <w:numPr>
          <w:ilvl w:val="0"/>
          <w:numId w:val="1"/>
        </w:numPr>
        <w:ind w:right="-450"/>
        <w:rPr>
          <w:b/>
        </w:rPr>
      </w:pPr>
      <w:r w:rsidRPr="00E260DB">
        <w:rPr>
          <w:b/>
        </w:rPr>
        <w:t>Proteinuria is &gt;150 mg/m</w:t>
      </w:r>
      <w:r w:rsidRPr="00E260DB">
        <w:rPr>
          <w:b/>
          <w:vertAlign w:val="superscript"/>
        </w:rPr>
        <w:t>2</w:t>
      </w:r>
      <w:r w:rsidRPr="00E260DB">
        <w:rPr>
          <w:b/>
        </w:rPr>
        <w:t xml:space="preserve">/day urine protein </w:t>
      </w:r>
    </w:p>
    <w:p w:rsidR="00CC1814" w:rsidRDefault="007E1859" w:rsidP="007E1859">
      <w:pPr>
        <w:pStyle w:val="ListParagraph"/>
        <w:numPr>
          <w:ilvl w:val="1"/>
          <w:numId w:val="1"/>
        </w:numPr>
        <w:ind w:right="-450"/>
      </w:pPr>
      <w:r>
        <w:t xml:space="preserve">Urine dipstick only detects </w:t>
      </w:r>
      <w:r w:rsidR="00CC1814" w:rsidRPr="00E260DB">
        <w:rPr>
          <w:b/>
        </w:rPr>
        <w:t>albumin</w:t>
      </w:r>
    </w:p>
    <w:p w:rsidR="00CC1814" w:rsidRDefault="00CC1814" w:rsidP="007E1859">
      <w:pPr>
        <w:pStyle w:val="ListParagraph"/>
        <w:numPr>
          <w:ilvl w:val="1"/>
          <w:numId w:val="1"/>
        </w:numPr>
        <w:ind w:right="-450"/>
      </w:pPr>
      <w:r w:rsidRPr="00E260DB">
        <w:rPr>
          <w:b/>
        </w:rPr>
        <w:t>24 hour urinary protein collection</w:t>
      </w:r>
      <w:r>
        <w:t xml:space="preserve"> (most accurate way, but hard)</w:t>
      </w:r>
    </w:p>
    <w:p w:rsidR="00CC1814" w:rsidRDefault="00CC1814" w:rsidP="007E1859">
      <w:pPr>
        <w:pStyle w:val="ListParagraph"/>
        <w:numPr>
          <w:ilvl w:val="1"/>
          <w:numId w:val="1"/>
        </w:numPr>
        <w:ind w:right="-450"/>
      </w:pPr>
      <w:r>
        <w:t>random spot urine total protein-to-creatinine ratio (TP/CR) on morning urine:</w:t>
      </w:r>
    </w:p>
    <w:p w:rsidR="00CC1814" w:rsidRDefault="00CC1814" w:rsidP="00CC1814">
      <w:pPr>
        <w:pStyle w:val="ListParagraph"/>
        <w:numPr>
          <w:ilvl w:val="2"/>
          <w:numId w:val="1"/>
        </w:numPr>
        <w:ind w:right="-450"/>
      </w:pPr>
      <w:r>
        <w:t xml:space="preserve">Normal urine TP/CR for &lt;2 years old </w:t>
      </w:r>
      <w:r>
        <w:sym w:font="Wingdings" w:char="F0E0"/>
      </w:r>
      <w:r>
        <w:t xml:space="preserve"> &lt;0.5</w:t>
      </w:r>
    </w:p>
    <w:p w:rsidR="007E1859" w:rsidRDefault="00CC1814" w:rsidP="00CC1814">
      <w:pPr>
        <w:pStyle w:val="ListParagraph"/>
        <w:numPr>
          <w:ilvl w:val="2"/>
          <w:numId w:val="1"/>
        </w:numPr>
        <w:ind w:right="-450"/>
      </w:pPr>
      <w:r>
        <w:t xml:space="preserve"> Normal urine TP/CR for &gt;2 years old </w:t>
      </w:r>
      <w:r>
        <w:sym w:font="Wingdings" w:char="F0E0"/>
      </w:r>
      <w:r>
        <w:t xml:space="preserve"> &lt;0.2</w:t>
      </w:r>
    </w:p>
    <w:p w:rsidR="00CC1814" w:rsidRDefault="00CC1814" w:rsidP="00CC1814">
      <w:pPr>
        <w:pStyle w:val="ListParagraph"/>
        <w:numPr>
          <w:ilvl w:val="1"/>
          <w:numId w:val="1"/>
        </w:numPr>
        <w:ind w:right="-450"/>
      </w:pPr>
      <w:r>
        <w:t>Causes:</w:t>
      </w:r>
    </w:p>
    <w:p w:rsidR="00CC1814" w:rsidRDefault="00CC1814" w:rsidP="00CC1814">
      <w:pPr>
        <w:pStyle w:val="ListParagraph"/>
        <w:numPr>
          <w:ilvl w:val="2"/>
          <w:numId w:val="1"/>
        </w:numPr>
        <w:ind w:right="-450"/>
      </w:pPr>
      <w:r>
        <w:t>Benign transient proteinuria (exercise, fever, dehydration)</w:t>
      </w:r>
    </w:p>
    <w:p w:rsidR="00CC1814" w:rsidRDefault="00CC1814" w:rsidP="00CC1814">
      <w:pPr>
        <w:pStyle w:val="ListParagraph"/>
        <w:numPr>
          <w:ilvl w:val="2"/>
          <w:numId w:val="1"/>
        </w:numPr>
        <w:ind w:right="-450"/>
      </w:pPr>
      <w:r>
        <w:t>Orthostatic proteinuria</w:t>
      </w:r>
    </w:p>
    <w:p w:rsidR="00CC1814" w:rsidRDefault="00CC1814" w:rsidP="00CC1814">
      <w:pPr>
        <w:pStyle w:val="ListParagraph"/>
        <w:numPr>
          <w:ilvl w:val="2"/>
          <w:numId w:val="1"/>
        </w:numPr>
        <w:ind w:right="-450"/>
      </w:pPr>
      <w:r>
        <w:t>Persistent pathologic proteinuria</w:t>
      </w:r>
    </w:p>
    <w:p w:rsidR="00CC1814" w:rsidRDefault="00CC1814" w:rsidP="00CC1814">
      <w:pPr>
        <w:pStyle w:val="ListParagraph"/>
        <w:numPr>
          <w:ilvl w:val="3"/>
          <w:numId w:val="1"/>
        </w:numPr>
        <w:ind w:right="-450"/>
      </w:pPr>
      <w:r>
        <w:t>The greater the proteinuria, the more severe the renal disease</w:t>
      </w:r>
    </w:p>
    <w:p w:rsidR="00CC1814" w:rsidRPr="00E260DB" w:rsidRDefault="00CC1814" w:rsidP="00CC1814">
      <w:pPr>
        <w:pStyle w:val="ListParagraph"/>
        <w:numPr>
          <w:ilvl w:val="3"/>
          <w:numId w:val="1"/>
        </w:numPr>
        <w:ind w:right="-450"/>
        <w:rPr>
          <w:b/>
        </w:rPr>
      </w:pPr>
      <w:r w:rsidRPr="00E260DB">
        <w:rPr>
          <w:b/>
        </w:rPr>
        <w:t>Nephrotic syndrome is &gt; 3.5 g/m</w:t>
      </w:r>
      <w:r w:rsidRPr="00E260DB">
        <w:rPr>
          <w:b/>
          <w:vertAlign w:val="superscript"/>
        </w:rPr>
        <w:t>2</w:t>
      </w:r>
      <w:r w:rsidRPr="00E260DB">
        <w:rPr>
          <w:b/>
        </w:rPr>
        <w:t>/day</w:t>
      </w:r>
    </w:p>
    <w:p w:rsidR="00CC1814" w:rsidRDefault="00CC1814" w:rsidP="00CC1814">
      <w:pPr>
        <w:pStyle w:val="ListParagraph"/>
        <w:numPr>
          <w:ilvl w:val="1"/>
          <w:numId w:val="1"/>
        </w:numPr>
        <w:ind w:right="-450"/>
      </w:pPr>
      <w:r>
        <w:t>Types of proteinuria:</w:t>
      </w:r>
    </w:p>
    <w:p w:rsidR="00CC1814" w:rsidRDefault="00CC1814" w:rsidP="00CC1814">
      <w:pPr>
        <w:pStyle w:val="ListParagraph"/>
        <w:numPr>
          <w:ilvl w:val="2"/>
          <w:numId w:val="1"/>
        </w:numPr>
        <w:ind w:right="-450"/>
      </w:pPr>
      <w:r>
        <w:t>Glomerular proteinuria (increased permeability of glomerulus to protein)</w:t>
      </w:r>
    </w:p>
    <w:p w:rsidR="00CC1814" w:rsidRDefault="00CC1814" w:rsidP="00CC1814">
      <w:pPr>
        <w:pStyle w:val="ListParagraph"/>
        <w:numPr>
          <w:ilvl w:val="2"/>
          <w:numId w:val="1"/>
        </w:numPr>
        <w:ind w:right="-450"/>
      </w:pPr>
      <w:r>
        <w:t>Tubular proteinuria (damage to tubular epithelial cells release proteins)</w:t>
      </w:r>
    </w:p>
    <w:p w:rsidR="00CC1814" w:rsidRDefault="00CC1814" w:rsidP="00CC1814">
      <w:pPr>
        <w:pStyle w:val="ListParagraph"/>
        <w:numPr>
          <w:ilvl w:val="3"/>
          <w:numId w:val="1"/>
        </w:numPr>
        <w:ind w:right="-450"/>
      </w:pPr>
      <w:r>
        <w:lastRenderedPageBreak/>
        <w:t>Urinary B</w:t>
      </w:r>
      <w:r>
        <w:rPr>
          <w:vertAlign w:val="subscript"/>
        </w:rPr>
        <w:t>2</w:t>
      </w:r>
      <w:r>
        <w:t xml:space="preserve"> microglobulin is a good marker for this</w:t>
      </w:r>
    </w:p>
    <w:p w:rsidR="00CC1814" w:rsidRDefault="00CC1814" w:rsidP="00CC1814">
      <w:pPr>
        <w:pStyle w:val="ListParagraph"/>
        <w:numPr>
          <w:ilvl w:val="3"/>
          <w:numId w:val="1"/>
        </w:numPr>
        <w:ind w:right="-450"/>
      </w:pPr>
      <w:r>
        <w:t>There may also be glucosuria and aminoaciduria</w:t>
      </w:r>
    </w:p>
    <w:p w:rsidR="003B7A68" w:rsidRDefault="003B7A68" w:rsidP="003B7A68">
      <w:pPr>
        <w:pStyle w:val="ListParagraph"/>
        <w:ind w:left="2880" w:right="-450"/>
      </w:pPr>
    </w:p>
    <w:p w:rsidR="003B7A68" w:rsidRPr="00E260DB" w:rsidRDefault="003B7A68" w:rsidP="003B7A68">
      <w:pPr>
        <w:pStyle w:val="ListParagraph"/>
        <w:numPr>
          <w:ilvl w:val="0"/>
          <w:numId w:val="1"/>
        </w:numPr>
        <w:ind w:right="-450"/>
        <w:rPr>
          <w:b/>
        </w:rPr>
      </w:pPr>
      <w:r w:rsidRPr="00E260DB">
        <w:rPr>
          <w:b/>
        </w:rPr>
        <w:t>Causes of polyuria:</w:t>
      </w:r>
    </w:p>
    <w:p w:rsidR="003B7A68" w:rsidRDefault="003B7A68" w:rsidP="003B7A68">
      <w:pPr>
        <w:pStyle w:val="ListParagraph"/>
        <w:numPr>
          <w:ilvl w:val="1"/>
          <w:numId w:val="1"/>
        </w:numPr>
        <w:ind w:right="-450"/>
      </w:pPr>
      <w:r w:rsidRPr="00E260DB">
        <w:rPr>
          <w:b/>
        </w:rPr>
        <w:t>&gt; 4 ml/kg/hour</w:t>
      </w:r>
      <w:r>
        <w:t xml:space="preserve"> (Normal is </w:t>
      </w:r>
      <w:r w:rsidRPr="00E260DB">
        <w:rPr>
          <w:b/>
        </w:rPr>
        <w:t>1  - 4 ml/kg/hour</w:t>
      </w:r>
      <w:r>
        <w:t>)</w:t>
      </w:r>
    </w:p>
    <w:p w:rsidR="003B7A68" w:rsidRDefault="003B7A68" w:rsidP="003B7A68">
      <w:pPr>
        <w:pStyle w:val="ListParagraph"/>
        <w:numPr>
          <w:ilvl w:val="1"/>
          <w:numId w:val="1"/>
        </w:numPr>
        <w:ind w:right="-450"/>
      </w:pPr>
      <w:r>
        <w:t>DM, DI</w:t>
      </w:r>
    </w:p>
    <w:p w:rsidR="003B7A68" w:rsidRPr="00E260DB" w:rsidRDefault="003B7A68" w:rsidP="003B7A68">
      <w:pPr>
        <w:pStyle w:val="ListParagraph"/>
        <w:numPr>
          <w:ilvl w:val="1"/>
          <w:numId w:val="1"/>
        </w:numPr>
        <w:ind w:right="-450"/>
        <w:rPr>
          <w:b/>
        </w:rPr>
      </w:pPr>
      <w:r w:rsidRPr="00E260DB">
        <w:rPr>
          <w:b/>
        </w:rPr>
        <w:t>Hypervitaminosis D</w:t>
      </w:r>
    </w:p>
    <w:p w:rsidR="003B7A68" w:rsidRDefault="003B7A68" w:rsidP="003B7A68">
      <w:pPr>
        <w:pStyle w:val="ListParagraph"/>
        <w:numPr>
          <w:ilvl w:val="1"/>
          <w:numId w:val="1"/>
        </w:numPr>
        <w:ind w:right="-450"/>
      </w:pPr>
      <w:r>
        <w:t>Chronic renal failure</w:t>
      </w:r>
    </w:p>
    <w:p w:rsidR="003B7A68" w:rsidRDefault="003B7A68" w:rsidP="003B7A68">
      <w:pPr>
        <w:pStyle w:val="ListParagraph"/>
        <w:numPr>
          <w:ilvl w:val="1"/>
          <w:numId w:val="1"/>
        </w:numPr>
        <w:ind w:right="-450"/>
      </w:pPr>
      <w:r>
        <w:t>Renal tubular disorder</w:t>
      </w:r>
    </w:p>
    <w:p w:rsidR="003B7A68" w:rsidRDefault="003B7A68" w:rsidP="003B7A68">
      <w:pPr>
        <w:pStyle w:val="ListParagraph"/>
        <w:numPr>
          <w:ilvl w:val="1"/>
          <w:numId w:val="1"/>
        </w:numPr>
        <w:ind w:right="-450"/>
      </w:pPr>
      <w:r>
        <w:t>Psychogenic polydipsia</w:t>
      </w:r>
    </w:p>
    <w:p w:rsidR="003B7A68" w:rsidRDefault="003B7A68" w:rsidP="003B7A68">
      <w:pPr>
        <w:pStyle w:val="ListParagraph"/>
        <w:numPr>
          <w:ilvl w:val="1"/>
          <w:numId w:val="1"/>
        </w:numPr>
        <w:ind w:right="-450"/>
      </w:pPr>
      <w:r>
        <w:t>Hypercalcemia and hypokalemia</w:t>
      </w:r>
    </w:p>
    <w:p w:rsidR="003B7A68" w:rsidRDefault="003B7A68" w:rsidP="003B7A68">
      <w:pPr>
        <w:pStyle w:val="ListParagraph"/>
        <w:ind w:left="1440" w:right="-450"/>
      </w:pPr>
    </w:p>
    <w:p w:rsidR="00C75700" w:rsidRPr="00010016" w:rsidRDefault="003B7A68" w:rsidP="003B7A68">
      <w:pPr>
        <w:pStyle w:val="ListParagraph"/>
        <w:numPr>
          <w:ilvl w:val="0"/>
          <w:numId w:val="1"/>
        </w:numPr>
        <w:ind w:right="-450"/>
        <w:rPr>
          <w:b/>
          <w:u w:val="single"/>
        </w:rPr>
      </w:pPr>
      <w:r w:rsidRPr="00010016">
        <w:rPr>
          <w:b/>
          <w:u w:val="single"/>
        </w:rPr>
        <w:t>Glomerulonephritis</w:t>
      </w:r>
    </w:p>
    <w:p w:rsidR="003B7A68" w:rsidRDefault="003B7A68" w:rsidP="003B7A68">
      <w:pPr>
        <w:pStyle w:val="ListParagraph"/>
        <w:numPr>
          <w:ilvl w:val="1"/>
          <w:numId w:val="1"/>
        </w:numPr>
        <w:ind w:right="-450"/>
      </w:pPr>
      <w:r>
        <w:t xml:space="preserve">Typical presentation is gross </w:t>
      </w:r>
      <w:r w:rsidRPr="00E260DB">
        <w:rPr>
          <w:b/>
        </w:rPr>
        <w:t>hematuria</w:t>
      </w:r>
      <w:r>
        <w:t xml:space="preserve">, proteinuria (but &lt;3.5g/day) </w:t>
      </w:r>
      <w:r w:rsidRPr="00E260DB">
        <w:rPr>
          <w:b/>
        </w:rPr>
        <w:t>oliguria</w:t>
      </w:r>
      <w:r>
        <w:t xml:space="preserve">, </w:t>
      </w:r>
      <w:r w:rsidRPr="00E260DB">
        <w:rPr>
          <w:b/>
        </w:rPr>
        <w:t>hypertension</w:t>
      </w:r>
      <w:r>
        <w:t xml:space="preserve"> (salt retention) and </w:t>
      </w:r>
      <w:r w:rsidRPr="00E260DB">
        <w:rPr>
          <w:b/>
        </w:rPr>
        <w:t>signs of azotemia</w:t>
      </w:r>
    </w:p>
    <w:p w:rsidR="003B7A68" w:rsidRDefault="003B7A68" w:rsidP="003B7A68">
      <w:pPr>
        <w:pStyle w:val="ListParagraph"/>
        <w:numPr>
          <w:ilvl w:val="1"/>
          <w:numId w:val="1"/>
        </w:numPr>
        <w:ind w:right="-450"/>
      </w:pPr>
      <w:r>
        <w:t>They can present with nephrotic syndrome picture or can be asymptomatic</w:t>
      </w:r>
    </w:p>
    <w:p w:rsidR="003B7A68" w:rsidRDefault="003B7A68" w:rsidP="003B7A68">
      <w:pPr>
        <w:pStyle w:val="ListParagraph"/>
        <w:numPr>
          <w:ilvl w:val="1"/>
          <w:numId w:val="1"/>
        </w:numPr>
        <w:ind w:right="-450"/>
      </w:pPr>
      <w:r>
        <w:t>Lab investigations in suspected case of GN:</w:t>
      </w:r>
    </w:p>
    <w:p w:rsidR="003B7A68" w:rsidRDefault="003B7A68" w:rsidP="003B7A68">
      <w:pPr>
        <w:pStyle w:val="ListParagraph"/>
        <w:numPr>
          <w:ilvl w:val="2"/>
          <w:numId w:val="1"/>
        </w:numPr>
        <w:ind w:right="-450"/>
      </w:pPr>
      <w:r>
        <w:t xml:space="preserve">Urinalysis (look for </w:t>
      </w:r>
      <w:r w:rsidRPr="00E260DB">
        <w:rPr>
          <w:b/>
        </w:rPr>
        <w:t>casts</w:t>
      </w:r>
      <w:r>
        <w:t xml:space="preserve"> and </w:t>
      </w:r>
      <w:r w:rsidRPr="00E260DB">
        <w:rPr>
          <w:b/>
        </w:rPr>
        <w:t>dysmorphic RBCs</w:t>
      </w:r>
      <w:r>
        <w:t>)</w:t>
      </w:r>
    </w:p>
    <w:p w:rsidR="003B7A68" w:rsidRDefault="003B7A68" w:rsidP="003B7A68">
      <w:pPr>
        <w:pStyle w:val="ListParagraph"/>
        <w:numPr>
          <w:ilvl w:val="2"/>
          <w:numId w:val="1"/>
        </w:numPr>
        <w:ind w:right="-450"/>
      </w:pPr>
      <w:r>
        <w:t>Urinary protein and TP/CR</w:t>
      </w:r>
    </w:p>
    <w:p w:rsidR="003B7A68" w:rsidRDefault="003B7A68" w:rsidP="003B7A68">
      <w:pPr>
        <w:pStyle w:val="ListParagraph"/>
        <w:numPr>
          <w:ilvl w:val="2"/>
          <w:numId w:val="1"/>
        </w:numPr>
        <w:ind w:right="-450"/>
      </w:pPr>
      <w:r>
        <w:t>Blood chemistry for:</w:t>
      </w:r>
    </w:p>
    <w:p w:rsidR="003B7A68" w:rsidRDefault="003B7A68" w:rsidP="003B7A68">
      <w:pPr>
        <w:pStyle w:val="ListParagraph"/>
        <w:numPr>
          <w:ilvl w:val="3"/>
          <w:numId w:val="1"/>
        </w:numPr>
        <w:ind w:right="-450"/>
      </w:pPr>
      <w:r>
        <w:t>Electrolytes</w:t>
      </w:r>
    </w:p>
    <w:p w:rsidR="003B7A68" w:rsidRDefault="003B7A68" w:rsidP="003B7A68">
      <w:pPr>
        <w:pStyle w:val="ListParagraph"/>
        <w:numPr>
          <w:ilvl w:val="3"/>
          <w:numId w:val="1"/>
        </w:numPr>
        <w:ind w:right="-450"/>
      </w:pPr>
      <w:r>
        <w:t>Albumin, cholesterol,</w:t>
      </w:r>
      <w:r w:rsidR="008A734C">
        <w:t xml:space="preserve"> anti-thrombin III</w:t>
      </w:r>
    </w:p>
    <w:p w:rsidR="003B7A68" w:rsidRDefault="003B7A68" w:rsidP="003B7A68">
      <w:pPr>
        <w:pStyle w:val="ListParagraph"/>
        <w:numPr>
          <w:ilvl w:val="3"/>
          <w:numId w:val="1"/>
        </w:numPr>
        <w:ind w:right="-450"/>
      </w:pPr>
      <w:r>
        <w:t>BUN, creatinine</w:t>
      </w:r>
    </w:p>
    <w:p w:rsidR="003B7A68" w:rsidRDefault="003B7A68" w:rsidP="003B7A68">
      <w:pPr>
        <w:pStyle w:val="ListParagraph"/>
        <w:numPr>
          <w:ilvl w:val="3"/>
          <w:numId w:val="1"/>
        </w:numPr>
        <w:ind w:right="-450"/>
      </w:pPr>
      <w:r>
        <w:t>Complement (C3, C4)</w:t>
      </w:r>
    </w:p>
    <w:p w:rsidR="008A734C" w:rsidRDefault="008A734C" w:rsidP="003B7A68">
      <w:pPr>
        <w:pStyle w:val="ListParagraph"/>
        <w:numPr>
          <w:ilvl w:val="3"/>
          <w:numId w:val="1"/>
        </w:numPr>
        <w:ind w:right="-450"/>
      </w:pPr>
      <w:r>
        <w:t>IgA levels (and other antibody levels)</w:t>
      </w:r>
    </w:p>
    <w:p w:rsidR="003B7A68" w:rsidRDefault="008A734C" w:rsidP="003B7A68">
      <w:pPr>
        <w:pStyle w:val="ListParagraph"/>
        <w:numPr>
          <w:ilvl w:val="3"/>
          <w:numId w:val="1"/>
        </w:numPr>
        <w:ind w:right="-450"/>
      </w:pPr>
      <w:r>
        <w:t>Serology for auto-Ab (ANA, ASO titer, anti-DNAse titer, etc.)</w:t>
      </w:r>
    </w:p>
    <w:p w:rsidR="008A734C" w:rsidRDefault="008A734C" w:rsidP="008A734C">
      <w:pPr>
        <w:pStyle w:val="ListParagraph"/>
        <w:numPr>
          <w:ilvl w:val="2"/>
          <w:numId w:val="1"/>
        </w:numPr>
        <w:ind w:right="-450"/>
      </w:pPr>
      <w:r>
        <w:t>Test for HBV, HCV, HIV</w:t>
      </w:r>
    </w:p>
    <w:p w:rsidR="008A734C" w:rsidRDefault="008A734C" w:rsidP="008A734C">
      <w:pPr>
        <w:pStyle w:val="ListParagraph"/>
        <w:numPr>
          <w:ilvl w:val="1"/>
          <w:numId w:val="1"/>
        </w:numPr>
        <w:ind w:right="-450"/>
      </w:pPr>
      <w:r>
        <w:t>Types:</w:t>
      </w:r>
    </w:p>
    <w:p w:rsidR="008A734C" w:rsidRPr="00010016" w:rsidRDefault="008A734C" w:rsidP="008A734C">
      <w:pPr>
        <w:pStyle w:val="ListParagraph"/>
        <w:numPr>
          <w:ilvl w:val="2"/>
          <w:numId w:val="1"/>
        </w:numPr>
        <w:ind w:right="-450"/>
        <w:rPr>
          <w:b/>
          <w:u w:val="single"/>
        </w:rPr>
      </w:pPr>
      <w:r w:rsidRPr="00010016">
        <w:rPr>
          <w:b/>
          <w:u w:val="single"/>
        </w:rPr>
        <w:t>Post-streptococcal GN</w:t>
      </w:r>
    </w:p>
    <w:p w:rsidR="008A734C" w:rsidRPr="00E260DB" w:rsidRDefault="008A734C" w:rsidP="008A734C">
      <w:pPr>
        <w:pStyle w:val="ListParagraph"/>
        <w:numPr>
          <w:ilvl w:val="3"/>
          <w:numId w:val="1"/>
        </w:numPr>
        <w:ind w:right="-450"/>
        <w:rPr>
          <w:b/>
        </w:rPr>
      </w:pPr>
      <w:r w:rsidRPr="00E260DB">
        <w:rPr>
          <w:b/>
        </w:rPr>
        <w:t xml:space="preserve">MC </w:t>
      </w:r>
      <w:r w:rsidR="00DA4C84" w:rsidRPr="00E260DB">
        <w:rPr>
          <w:b/>
        </w:rPr>
        <w:t xml:space="preserve">acute </w:t>
      </w:r>
      <w:r w:rsidRPr="00E260DB">
        <w:rPr>
          <w:b/>
        </w:rPr>
        <w:t>form</w:t>
      </w:r>
      <w:r w:rsidR="00DA4C84" w:rsidRPr="00E260DB">
        <w:rPr>
          <w:b/>
        </w:rPr>
        <w:t xml:space="preserve"> of GN</w:t>
      </w:r>
      <w:r w:rsidRPr="00E260DB">
        <w:rPr>
          <w:b/>
        </w:rPr>
        <w:t xml:space="preserve"> in school-aged children</w:t>
      </w:r>
    </w:p>
    <w:p w:rsidR="007F4BE1" w:rsidRDefault="007F4BE1" w:rsidP="008A734C">
      <w:pPr>
        <w:pStyle w:val="ListParagraph"/>
        <w:numPr>
          <w:ilvl w:val="3"/>
          <w:numId w:val="1"/>
        </w:numPr>
        <w:ind w:right="-450"/>
      </w:pPr>
      <w:r>
        <w:t xml:space="preserve">Occurs </w:t>
      </w:r>
      <w:r w:rsidRPr="00E260DB">
        <w:rPr>
          <w:b/>
        </w:rPr>
        <w:t>8-14 days after</w:t>
      </w:r>
      <w:r>
        <w:t xml:space="preserve"> GABHS pharyngitis or skin infection (impetigo) with specific </w:t>
      </w:r>
      <w:r w:rsidRPr="00E260DB">
        <w:rPr>
          <w:b/>
        </w:rPr>
        <w:t xml:space="preserve">nephritogenic strains </w:t>
      </w:r>
    </w:p>
    <w:p w:rsidR="007F4BE1" w:rsidRDefault="007F4BE1" w:rsidP="008A734C">
      <w:pPr>
        <w:pStyle w:val="ListParagraph"/>
        <w:numPr>
          <w:ilvl w:val="3"/>
          <w:numId w:val="1"/>
        </w:numPr>
        <w:ind w:right="-450"/>
      </w:pPr>
      <w:r>
        <w:t>Typical picture seen (HTN, hematuria, proteinuria, edema)</w:t>
      </w:r>
    </w:p>
    <w:p w:rsidR="00DA4C84" w:rsidRDefault="00DA4C84" w:rsidP="008A734C">
      <w:pPr>
        <w:pStyle w:val="ListParagraph"/>
        <w:numPr>
          <w:ilvl w:val="3"/>
          <w:numId w:val="1"/>
        </w:numPr>
        <w:ind w:right="-450"/>
      </w:pPr>
      <w:r w:rsidRPr="00E260DB">
        <w:rPr>
          <w:b/>
        </w:rPr>
        <w:t xml:space="preserve">Periorbital edema </w:t>
      </w:r>
      <w:r>
        <w:t xml:space="preserve">with </w:t>
      </w:r>
      <w:r w:rsidRPr="00E260DB">
        <w:rPr>
          <w:b/>
        </w:rPr>
        <w:t>cola-colored/smoky urine</w:t>
      </w:r>
    </w:p>
    <w:p w:rsidR="007F4BE1" w:rsidRDefault="007F4BE1" w:rsidP="008A734C">
      <w:pPr>
        <w:pStyle w:val="ListParagraph"/>
        <w:numPr>
          <w:ilvl w:val="3"/>
          <w:numId w:val="1"/>
        </w:numPr>
        <w:ind w:right="-450"/>
      </w:pPr>
      <w:r w:rsidRPr="00E260DB">
        <w:rPr>
          <w:b/>
        </w:rPr>
        <w:t>Low serum complement C3</w:t>
      </w:r>
      <w:r>
        <w:t xml:space="preserve"> (transient!!!!!)</w:t>
      </w:r>
    </w:p>
    <w:p w:rsidR="007F4BE1" w:rsidRDefault="007F4BE1" w:rsidP="008A734C">
      <w:pPr>
        <w:pStyle w:val="ListParagraph"/>
        <w:numPr>
          <w:ilvl w:val="3"/>
          <w:numId w:val="1"/>
        </w:numPr>
        <w:ind w:right="-450"/>
      </w:pPr>
      <w:r w:rsidRPr="00E260DB">
        <w:rPr>
          <w:b/>
        </w:rPr>
        <w:t>Renal function returns to normal</w:t>
      </w:r>
      <w:r>
        <w:t xml:space="preserve"> in 6 – 8 weeks (and so does the complement levels)</w:t>
      </w:r>
    </w:p>
    <w:p w:rsidR="007F4BE1" w:rsidRPr="00E260DB" w:rsidRDefault="007F4BE1" w:rsidP="008A734C">
      <w:pPr>
        <w:pStyle w:val="ListParagraph"/>
        <w:numPr>
          <w:ilvl w:val="3"/>
          <w:numId w:val="1"/>
        </w:numPr>
        <w:ind w:right="-450"/>
        <w:rPr>
          <w:b/>
        </w:rPr>
      </w:pPr>
      <w:r w:rsidRPr="00E260DB">
        <w:rPr>
          <w:b/>
        </w:rPr>
        <w:t>ASO titer, Anti-DNAse titer +ve</w:t>
      </w:r>
    </w:p>
    <w:p w:rsidR="00227D36" w:rsidRDefault="007F4BE1" w:rsidP="008A734C">
      <w:pPr>
        <w:pStyle w:val="ListParagraph"/>
        <w:numPr>
          <w:ilvl w:val="3"/>
          <w:numId w:val="1"/>
        </w:numPr>
        <w:ind w:right="-450"/>
      </w:pPr>
      <w:r>
        <w:t>If it does not reverse or if it presents with nephrotic syndrome, you can do a kidney biopsy</w:t>
      </w:r>
    </w:p>
    <w:p w:rsidR="007F4BE1" w:rsidRDefault="00227D36" w:rsidP="008A734C">
      <w:pPr>
        <w:pStyle w:val="ListParagraph"/>
        <w:numPr>
          <w:ilvl w:val="3"/>
          <w:numId w:val="1"/>
        </w:numPr>
        <w:ind w:right="-450"/>
      </w:pPr>
      <w:r>
        <w:t>Urinalysis will show</w:t>
      </w:r>
      <w:r w:rsidRPr="00E260DB">
        <w:rPr>
          <w:b/>
        </w:rPr>
        <w:t xml:space="preserve"> dysmorphic RBCs, RBC casts</w:t>
      </w:r>
      <w:r w:rsidR="007F4BE1">
        <w:t xml:space="preserve"> </w:t>
      </w:r>
    </w:p>
    <w:p w:rsidR="007F4BE1" w:rsidRPr="00E260DB" w:rsidRDefault="00DA4C84" w:rsidP="008A734C">
      <w:pPr>
        <w:pStyle w:val="ListParagraph"/>
        <w:numPr>
          <w:ilvl w:val="3"/>
          <w:numId w:val="1"/>
        </w:numPr>
        <w:ind w:right="-450"/>
        <w:rPr>
          <w:b/>
        </w:rPr>
      </w:pPr>
      <w:r w:rsidRPr="00E260DB">
        <w:rPr>
          <w:b/>
        </w:rPr>
        <w:t xml:space="preserve">LM </w:t>
      </w:r>
      <w:r w:rsidRPr="00E260DB">
        <w:rPr>
          <w:b/>
        </w:rPr>
        <w:sym w:font="Wingdings" w:char="F0E0"/>
      </w:r>
      <w:r w:rsidRPr="00E260DB">
        <w:rPr>
          <w:b/>
        </w:rPr>
        <w:t xml:space="preserve"> hypercellular glomeruli </w:t>
      </w:r>
    </w:p>
    <w:p w:rsidR="00DA4C84" w:rsidRDefault="00DA4C84" w:rsidP="008A734C">
      <w:pPr>
        <w:pStyle w:val="ListParagraph"/>
        <w:numPr>
          <w:ilvl w:val="3"/>
          <w:numId w:val="1"/>
        </w:numPr>
        <w:ind w:right="-450"/>
      </w:pPr>
      <w:r>
        <w:t xml:space="preserve">IF </w:t>
      </w:r>
      <w:r>
        <w:sym w:font="Wingdings" w:char="F0E0"/>
      </w:r>
      <w:r>
        <w:t xml:space="preserve"> </w:t>
      </w:r>
      <w:r w:rsidRPr="00E260DB">
        <w:rPr>
          <w:b/>
        </w:rPr>
        <w:t>granular</w:t>
      </w:r>
      <w:r>
        <w:t xml:space="preserve"> (lumpy-bumpy) IgG, IgM and C3 deposits </w:t>
      </w:r>
    </w:p>
    <w:p w:rsidR="00DA4C84" w:rsidRDefault="00DA4C84" w:rsidP="008A734C">
      <w:pPr>
        <w:pStyle w:val="ListParagraph"/>
        <w:numPr>
          <w:ilvl w:val="3"/>
          <w:numId w:val="1"/>
        </w:numPr>
        <w:ind w:right="-450"/>
      </w:pPr>
      <w:r>
        <w:t xml:space="preserve">EM </w:t>
      </w:r>
      <w:r>
        <w:sym w:font="Wingdings" w:char="F0E0"/>
      </w:r>
      <w:r>
        <w:t xml:space="preserve"> </w:t>
      </w:r>
      <w:r w:rsidRPr="00E260DB">
        <w:rPr>
          <w:b/>
        </w:rPr>
        <w:t>sub</w:t>
      </w:r>
      <w:r w:rsidRPr="00E260DB">
        <w:rPr>
          <w:b/>
          <w:u w:val="single"/>
        </w:rPr>
        <w:t>epi</w:t>
      </w:r>
      <w:r w:rsidRPr="00E260DB">
        <w:rPr>
          <w:b/>
        </w:rPr>
        <w:t>thelial</w:t>
      </w:r>
      <w:r>
        <w:t xml:space="preserve"> immune complex humps (type III HSR)</w:t>
      </w:r>
    </w:p>
    <w:p w:rsidR="00DA4C84" w:rsidRDefault="00DA4C84" w:rsidP="00DA4C84">
      <w:pPr>
        <w:pStyle w:val="ListParagraph"/>
        <w:numPr>
          <w:ilvl w:val="3"/>
          <w:numId w:val="1"/>
        </w:numPr>
        <w:ind w:right="-450"/>
      </w:pPr>
      <w:r w:rsidRPr="00C471AC">
        <w:rPr>
          <w:b/>
        </w:rPr>
        <w:lastRenderedPageBreak/>
        <w:t xml:space="preserve">Age </w:t>
      </w:r>
      <w:r w:rsidRPr="00E260DB">
        <w:t>= most important prognostic factor</w:t>
      </w:r>
      <w:r>
        <w:t xml:space="preserve"> (young age = good)</w:t>
      </w:r>
    </w:p>
    <w:p w:rsidR="00DA4C84" w:rsidRDefault="00DA4C84" w:rsidP="00DA4C84">
      <w:pPr>
        <w:pStyle w:val="ListParagraph"/>
        <w:numPr>
          <w:ilvl w:val="3"/>
          <w:numId w:val="1"/>
        </w:numPr>
        <w:ind w:right="-450"/>
      </w:pPr>
      <w:r>
        <w:t xml:space="preserve">Management = </w:t>
      </w:r>
      <w:r w:rsidRPr="00C471AC">
        <w:rPr>
          <w:b/>
        </w:rPr>
        <w:t>supportive</w:t>
      </w:r>
      <w:r>
        <w:t>, fluid restriction, anti-HTN drugs, dietary restriction of protein, sodium</w:t>
      </w:r>
    </w:p>
    <w:p w:rsidR="00DA4C84" w:rsidRDefault="00DA4C84" w:rsidP="00DA4C84">
      <w:pPr>
        <w:pStyle w:val="ListParagraph"/>
        <w:numPr>
          <w:ilvl w:val="3"/>
          <w:numId w:val="1"/>
        </w:numPr>
        <w:ind w:right="-450"/>
      </w:pPr>
      <w:r>
        <w:t>NOTE: prompt antibiotic treatment of infections caused by nephritogenic strains of GABHS will NOT reduce the risk of this complication (but it will reduce the risk of RF)</w:t>
      </w:r>
    </w:p>
    <w:p w:rsidR="00DA4C84" w:rsidRPr="00010016" w:rsidRDefault="00DA4C84" w:rsidP="00DA4C84">
      <w:pPr>
        <w:pStyle w:val="ListParagraph"/>
        <w:numPr>
          <w:ilvl w:val="2"/>
          <w:numId w:val="1"/>
        </w:numPr>
        <w:ind w:right="-450"/>
        <w:rPr>
          <w:b/>
          <w:u w:val="single"/>
        </w:rPr>
      </w:pPr>
      <w:r w:rsidRPr="00010016">
        <w:rPr>
          <w:b/>
          <w:u w:val="single"/>
        </w:rPr>
        <w:t>IgA nephropathy (Berger’s disease)</w:t>
      </w:r>
      <w:r w:rsidR="00353E84" w:rsidRPr="00353E84">
        <w:rPr>
          <w:noProof/>
        </w:rPr>
        <w:t xml:space="preserve"> </w:t>
      </w:r>
    </w:p>
    <w:p w:rsidR="00DA4C84" w:rsidRDefault="00DA4C84" w:rsidP="00DA4C84">
      <w:pPr>
        <w:pStyle w:val="ListParagraph"/>
        <w:numPr>
          <w:ilvl w:val="3"/>
          <w:numId w:val="1"/>
        </w:numPr>
        <w:ind w:right="-450"/>
      </w:pPr>
      <w:r>
        <w:t xml:space="preserve">MCC of </w:t>
      </w:r>
      <w:r w:rsidRPr="00C471AC">
        <w:rPr>
          <w:b/>
        </w:rPr>
        <w:t>chronic GN</w:t>
      </w:r>
      <w:r>
        <w:t xml:space="preserve"> worldwide</w:t>
      </w:r>
    </w:p>
    <w:p w:rsidR="00DA4C84" w:rsidRDefault="00DA4C84" w:rsidP="00DA4C84">
      <w:pPr>
        <w:pStyle w:val="ListParagraph"/>
        <w:numPr>
          <w:ilvl w:val="3"/>
          <w:numId w:val="1"/>
        </w:numPr>
        <w:ind w:right="-450"/>
      </w:pPr>
      <w:r>
        <w:t xml:space="preserve">Most people consider this the renal form of </w:t>
      </w:r>
      <w:r w:rsidRPr="00C471AC">
        <w:rPr>
          <w:b/>
        </w:rPr>
        <w:t>henoch-schonlein’s purpura (HSP)</w:t>
      </w:r>
      <w:r>
        <w:t xml:space="preserve">, but the </w:t>
      </w:r>
      <w:r w:rsidRPr="00C471AC">
        <w:rPr>
          <w:b/>
        </w:rPr>
        <w:t xml:space="preserve">IgA nephropathy in HSP patients is more benign </w:t>
      </w:r>
      <w:r w:rsidR="00227D36">
        <w:t>with complete recovery within 3 months (vs. other IgA nephropathy)</w:t>
      </w:r>
    </w:p>
    <w:p w:rsidR="00DA4C84" w:rsidRDefault="00DA4C84" w:rsidP="00DA4C84">
      <w:pPr>
        <w:pStyle w:val="ListParagraph"/>
        <w:numPr>
          <w:ilvl w:val="3"/>
          <w:numId w:val="1"/>
        </w:numPr>
        <w:ind w:right="-450"/>
      </w:pPr>
      <w:r>
        <w:t xml:space="preserve">Following </w:t>
      </w:r>
      <w:r w:rsidRPr="00C471AC">
        <w:rPr>
          <w:b/>
        </w:rPr>
        <w:t>mucosal infections</w:t>
      </w:r>
      <w:r>
        <w:t xml:space="preserve"> (URTI &gt; GI, GU) there are </w:t>
      </w:r>
      <w:r w:rsidRPr="00C471AC">
        <w:rPr>
          <w:b/>
        </w:rPr>
        <w:t>bouts of recurrent gross hematuria</w:t>
      </w:r>
      <w:r>
        <w:t xml:space="preserve"> (with microscopic hematuria between episodes)</w:t>
      </w:r>
    </w:p>
    <w:p w:rsidR="00227D36" w:rsidRDefault="00227D36" w:rsidP="00DA4C84">
      <w:pPr>
        <w:pStyle w:val="ListParagraph"/>
        <w:numPr>
          <w:ilvl w:val="3"/>
          <w:numId w:val="1"/>
        </w:numPr>
        <w:ind w:right="-450"/>
      </w:pPr>
      <w:r>
        <w:t>Also associated with celiac disease</w:t>
      </w:r>
      <w:r w:rsidR="00C471AC">
        <w:t>??</w:t>
      </w:r>
    </w:p>
    <w:p w:rsidR="00227D36" w:rsidRDefault="00227D36" w:rsidP="00DA4C84">
      <w:pPr>
        <w:pStyle w:val="ListParagraph"/>
        <w:numPr>
          <w:ilvl w:val="3"/>
          <w:numId w:val="1"/>
        </w:numPr>
        <w:ind w:right="-450"/>
      </w:pPr>
      <w:r>
        <w:t xml:space="preserve">Most patients have </w:t>
      </w:r>
      <w:r w:rsidRPr="00C471AC">
        <w:rPr>
          <w:b/>
        </w:rPr>
        <w:t>HIGH IgA</w:t>
      </w:r>
    </w:p>
    <w:p w:rsidR="00DA4C84" w:rsidRDefault="00DA4C84" w:rsidP="00DA4C84">
      <w:pPr>
        <w:pStyle w:val="ListParagraph"/>
        <w:numPr>
          <w:ilvl w:val="3"/>
          <w:numId w:val="1"/>
        </w:numPr>
        <w:ind w:right="-450"/>
      </w:pPr>
      <w:r>
        <w:t xml:space="preserve">Diagnosis </w:t>
      </w:r>
      <w:r w:rsidRPr="00C471AC">
        <w:rPr>
          <w:b/>
        </w:rPr>
        <w:t>requires renal biopsy</w:t>
      </w:r>
    </w:p>
    <w:p w:rsidR="00DA4C84" w:rsidRDefault="00D76558" w:rsidP="00DA4C84">
      <w:pPr>
        <w:pStyle w:val="ListParagraph"/>
        <w:numPr>
          <w:ilvl w:val="3"/>
          <w:numId w:val="1"/>
        </w:numPr>
        <w:ind w:right="-450"/>
      </w:pPr>
      <w:r>
        <w:rPr>
          <w:noProof/>
        </w:rPr>
        <w:pict>
          <v:shape id="Text Box 7" o:spid="_x0000_s1032" type="#_x0000_t202" style="position:absolute;left:0;text-align:left;margin-left:-62.95pt;margin-top:10.8pt;width:162pt;height:54pt;z-index:25166540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" fillcolor="white [3201]" strokecolor="#4f81bd [3204]" strokeweight="2pt">
            <v:textbox>
              <w:txbxContent>
                <w:p w:rsidR="00132266" w:rsidRPr="00CB2BD6" w:rsidRDefault="00132266" w:rsidP="00353E84">
                  <w:pPr>
                    <w:rPr>
                      <w:sz w:val="18"/>
                    </w:rPr>
                  </w:pPr>
                  <w:r>
                    <w:rPr>
                      <w:sz w:val="18"/>
                    </w:rPr>
                    <w:t xml:space="preserve">If </w:t>
                  </w:r>
                  <w:r w:rsidRPr="00353E84">
                    <w:rPr>
                      <w:b/>
                      <w:sz w:val="18"/>
                    </w:rPr>
                    <w:t>ACE inhibitors</w:t>
                  </w:r>
                  <w:r>
                    <w:rPr>
                      <w:sz w:val="18"/>
                    </w:rPr>
                    <w:t xml:space="preserve"> are given, it’s because it supposedly </w:t>
                  </w:r>
                  <w:r w:rsidRPr="00353E84">
                    <w:rPr>
                      <w:b/>
                      <w:sz w:val="18"/>
                    </w:rPr>
                    <w:t>slows the progression of renal disease</w:t>
                  </w:r>
                  <w:r>
                    <w:rPr>
                      <w:sz w:val="18"/>
                    </w:rPr>
                    <w:t xml:space="preserve"> (as in DM, it reduces microalbuminuria)</w:t>
                  </w:r>
                  <w:r w:rsidRPr="00B53306">
                    <w:t xml:space="preserve"> </w:t>
                  </w:r>
                  <w:r>
                    <w:rPr>
                      <w:noProof/>
                      <w:sz w:val="18"/>
                    </w:rPr>
                    <w:drawing>
                      <wp:inline distT="0" distB="0" distL="0" distR="0">
                        <wp:extent cx="1849120" cy="2773680"/>
                        <wp:effectExtent l="0" t="0" r="508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49120" cy="2773680"/>
                                </a:xfrm>
                                <a:prstGeom prst="rect">
                                  <a:avLst/>
                                </a:prstGeom>
                                <a:noFill/>
                                <a:ln>
                                  <a:noFill/>
                                </a:ln>
                              </pic:spPr>
                            </pic:pic>
                          </a:graphicData>
                        </a:graphic>
                      </wp:inline>
                    </w:drawing>
                  </w:r>
                </w:p>
              </w:txbxContent>
            </v:textbox>
          </v:shape>
        </w:pict>
      </w:r>
      <w:r w:rsidR="00DA4C84">
        <w:t xml:space="preserve">LM </w:t>
      </w:r>
      <w:r w:rsidR="00DA4C84">
        <w:sym w:font="Wingdings" w:char="F0E0"/>
      </w:r>
      <w:r w:rsidR="00DA4C84">
        <w:t xml:space="preserve"> </w:t>
      </w:r>
      <w:r w:rsidR="00DA4C84" w:rsidRPr="00C471AC">
        <w:rPr>
          <w:b/>
        </w:rPr>
        <w:t>mesangial proliferation</w:t>
      </w:r>
      <w:r w:rsidR="00DA4C84">
        <w:t xml:space="preserve"> </w:t>
      </w:r>
    </w:p>
    <w:p w:rsidR="00DA4C84" w:rsidRDefault="00DA4C84" w:rsidP="00DA4C84">
      <w:pPr>
        <w:pStyle w:val="ListParagraph"/>
        <w:numPr>
          <w:ilvl w:val="3"/>
          <w:numId w:val="1"/>
        </w:numPr>
        <w:ind w:right="-450"/>
      </w:pPr>
      <w:r>
        <w:t xml:space="preserve">EM </w:t>
      </w:r>
      <w:r>
        <w:sym w:font="Wingdings" w:char="F0E0"/>
      </w:r>
      <w:r>
        <w:t xml:space="preserve"> mesangial IC deposition (of </w:t>
      </w:r>
      <w:r w:rsidRPr="00C471AC">
        <w:rPr>
          <w:b/>
        </w:rPr>
        <w:t>IgA</w:t>
      </w:r>
      <w:r>
        <w:t>)</w:t>
      </w:r>
    </w:p>
    <w:p w:rsidR="00DA4C84" w:rsidRDefault="00DA4C84" w:rsidP="00DA4C84">
      <w:pPr>
        <w:pStyle w:val="ListParagraph"/>
        <w:numPr>
          <w:ilvl w:val="3"/>
          <w:numId w:val="1"/>
        </w:numPr>
        <w:ind w:right="-450"/>
      </w:pPr>
      <w:r>
        <w:t xml:space="preserve">IF </w:t>
      </w:r>
      <w:r>
        <w:sym w:font="Wingdings" w:char="F0E0"/>
      </w:r>
      <w:r>
        <w:t xml:space="preserve"> IgA IC deposits in mesangium </w:t>
      </w:r>
    </w:p>
    <w:p w:rsidR="00227D36" w:rsidRDefault="00227D36" w:rsidP="00DA4C84">
      <w:pPr>
        <w:pStyle w:val="ListParagraph"/>
        <w:numPr>
          <w:ilvl w:val="3"/>
          <w:numId w:val="1"/>
        </w:numPr>
        <w:ind w:right="-450"/>
      </w:pPr>
      <w:r>
        <w:t xml:space="preserve">Can either progress to </w:t>
      </w:r>
      <w:r w:rsidRPr="00C471AC">
        <w:rPr>
          <w:b/>
        </w:rPr>
        <w:t>CRF (25 –</w:t>
      </w:r>
      <w:r w:rsidR="00AE0481" w:rsidRPr="00C471AC">
        <w:rPr>
          <w:b/>
        </w:rPr>
        <w:t xml:space="preserve"> 50%)</w:t>
      </w:r>
      <w:r w:rsidR="00AE0481">
        <w:t xml:space="preserve"> or </w:t>
      </w:r>
      <w:r w:rsidR="00AE0481" w:rsidRPr="00C471AC">
        <w:rPr>
          <w:b/>
        </w:rPr>
        <w:t>resolve</w:t>
      </w:r>
    </w:p>
    <w:p w:rsidR="00227D36" w:rsidRDefault="00227D36" w:rsidP="00DA4C84">
      <w:pPr>
        <w:pStyle w:val="ListParagraph"/>
        <w:numPr>
          <w:ilvl w:val="3"/>
          <w:numId w:val="1"/>
        </w:numPr>
        <w:ind w:right="-450"/>
      </w:pPr>
      <w:r>
        <w:t>Management is supportive, and ACE inhibitors; if there is severe disease steroids and immunosuppressants may help</w:t>
      </w:r>
    </w:p>
    <w:p w:rsidR="00227D36" w:rsidRPr="00010016" w:rsidRDefault="00227D36" w:rsidP="00227D36">
      <w:pPr>
        <w:pStyle w:val="ListParagraph"/>
        <w:numPr>
          <w:ilvl w:val="2"/>
          <w:numId w:val="1"/>
        </w:numPr>
        <w:ind w:right="-450"/>
        <w:rPr>
          <w:b/>
          <w:u w:val="single"/>
        </w:rPr>
      </w:pPr>
      <w:r w:rsidRPr="00010016">
        <w:rPr>
          <w:b/>
          <w:u w:val="single"/>
        </w:rPr>
        <w:t>Hereditary Nephritis (Alport syndrome)</w:t>
      </w:r>
    </w:p>
    <w:p w:rsidR="00227D36" w:rsidRDefault="00227D36" w:rsidP="00227D36">
      <w:pPr>
        <w:pStyle w:val="ListParagraph"/>
        <w:numPr>
          <w:ilvl w:val="3"/>
          <w:numId w:val="1"/>
        </w:numPr>
        <w:ind w:right="-450"/>
      </w:pPr>
      <w:r>
        <w:t xml:space="preserve">Mutation in type 4 collagen </w:t>
      </w:r>
    </w:p>
    <w:p w:rsidR="00227D36" w:rsidRDefault="00227D36" w:rsidP="00227D36">
      <w:pPr>
        <w:pStyle w:val="ListParagraph"/>
        <w:numPr>
          <w:ilvl w:val="3"/>
          <w:numId w:val="1"/>
        </w:numPr>
        <w:ind w:right="-450"/>
      </w:pPr>
      <w:r>
        <w:t>X-linked dominant (males mostly)</w:t>
      </w:r>
    </w:p>
    <w:p w:rsidR="00227D36" w:rsidRDefault="00227D36" w:rsidP="00227D36">
      <w:pPr>
        <w:pStyle w:val="ListParagraph"/>
        <w:numPr>
          <w:ilvl w:val="3"/>
          <w:numId w:val="1"/>
        </w:numPr>
        <w:ind w:right="-450"/>
      </w:pPr>
      <w:r>
        <w:t xml:space="preserve">Present with </w:t>
      </w:r>
      <w:r w:rsidRPr="00C471AC">
        <w:rPr>
          <w:b/>
        </w:rPr>
        <w:t>GN, eye problems</w:t>
      </w:r>
      <w:r>
        <w:t xml:space="preserve"> (retinopathy, lens dislocation) and </w:t>
      </w:r>
      <w:r w:rsidRPr="00C471AC">
        <w:rPr>
          <w:b/>
        </w:rPr>
        <w:t>ear problems</w:t>
      </w:r>
      <w:r>
        <w:t xml:space="preserve"> (sensorineural deafness)</w:t>
      </w:r>
    </w:p>
    <w:p w:rsidR="00227D36" w:rsidRDefault="00227D36" w:rsidP="00227D36">
      <w:pPr>
        <w:pStyle w:val="ListParagraph"/>
        <w:numPr>
          <w:ilvl w:val="3"/>
          <w:numId w:val="1"/>
        </w:numPr>
        <w:ind w:right="-450"/>
      </w:pPr>
      <w:r>
        <w:t xml:space="preserve">LM </w:t>
      </w:r>
      <w:r>
        <w:sym w:font="Wingdings" w:char="F0E0"/>
      </w:r>
      <w:r>
        <w:t xml:space="preserve"> thinning and splitting of glomerular BM</w:t>
      </w:r>
    </w:p>
    <w:p w:rsidR="00227D36" w:rsidRDefault="00227D36" w:rsidP="00227D36">
      <w:pPr>
        <w:pStyle w:val="ListParagraph"/>
        <w:numPr>
          <w:ilvl w:val="3"/>
          <w:numId w:val="1"/>
        </w:numPr>
        <w:ind w:right="-450"/>
      </w:pPr>
      <w:r>
        <w:t xml:space="preserve">EM </w:t>
      </w:r>
      <w:r>
        <w:sym w:font="Wingdings" w:char="F0E0"/>
      </w:r>
      <w:r>
        <w:t xml:space="preserve"> </w:t>
      </w:r>
      <w:r w:rsidRPr="00C471AC">
        <w:rPr>
          <w:b/>
        </w:rPr>
        <w:t>basketweave pattern</w:t>
      </w:r>
    </w:p>
    <w:p w:rsidR="00227D36" w:rsidRDefault="00227D36" w:rsidP="00227D36">
      <w:pPr>
        <w:pStyle w:val="ListParagraph"/>
        <w:numPr>
          <w:ilvl w:val="3"/>
          <w:numId w:val="1"/>
        </w:numPr>
        <w:ind w:right="-450"/>
      </w:pPr>
      <w:r>
        <w:t>May develop renal failure along with eye and ear problems</w:t>
      </w:r>
    </w:p>
    <w:p w:rsidR="00227D36" w:rsidRPr="00010016" w:rsidRDefault="00227D36" w:rsidP="00227D36">
      <w:pPr>
        <w:pStyle w:val="ListParagraph"/>
        <w:numPr>
          <w:ilvl w:val="2"/>
          <w:numId w:val="1"/>
        </w:numPr>
        <w:ind w:right="-450"/>
        <w:rPr>
          <w:b/>
          <w:u w:val="single"/>
        </w:rPr>
      </w:pPr>
      <w:r w:rsidRPr="00010016">
        <w:rPr>
          <w:b/>
          <w:u w:val="single"/>
        </w:rPr>
        <w:t>Rapidly progressive GN (RPGN)</w:t>
      </w:r>
    </w:p>
    <w:p w:rsidR="00227D36" w:rsidRDefault="00227D36" w:rsidP="00227D36">
      <w:pPr>
        <w:pStyle w:val="ListParagraph"/>
        <w:numPr>
          <w:ilvl w:val="3"/>
          <w:numId w:val="1"/>
        </w:numPr>
        <w:ind w:right="-450"/>
      </w:pPr>
      <w:r>
        <w:t xml:space="preserve">Also called </w:t>
      </w:r>
      <w:r w:rsidRPr="003504D6">
        <w:rPr>
          <w:b/>
        </w:rPr>
        <w:t>crescenteric GN</w:t>
      </w:r>
      <w:r w:rsidR="00A31015">
        <w:t xml:space="preserve"> (all cases have crescents)</w:t>
      </w:r>
    </w:p>
    <w:p w:rsidR="00A31015" w:rsidRDefault="00A31015" w:rsidP="00227D36">
      <w:pPr>
        <w:pStyle w:val="ListParagraph"/>
        <w:numPr>
          <w:ilvl w:val="3"/>
          <w:numId w:val="1"/>
        </w:numPr>
        <w:ind w:right="-450"/>
      </w:pPr>
      <w:r>
        <w:t>Severe nephritis, oliguria and CRF within weeks or months</w:t>
      </w:r>
    </w:p>
    <w:p w:rsidR="00227D36" w:rsidRDefault="00227D36" w:rsidP="00227D36">
      <w:pPr>
        <w:pStyle w:val="ListParagraph"/>
        <w:numPr>
          <w:ilvl w:val="3"/>
          <w:numId w:val="1"/>
        </w:numPr>
        <w:ind w:right="-450"/>
      </w:pPr>
      <w:r>
        <w:t xml:space="preserve">Type I = Goodpasture syndrome (anti-GBM antibodies that cross react with alveolar BM) </w:t>
      </w:r>
      <w:r>
        <w:sym w:font="Wingdings" w:char="F0E0"/>
      </w:r>
      <w:r>
        <w:t xml:space="preserve"> renal disease and hemoptysis</w:t>
      </w:r>
      <w:r w:rsidR="00A31015">
        <w:t xml:space="preserve"> </w:t>
      </w:r>
    </w:p>
    <w:p w:rsidR="00227D36" w:rsidRDefault="00227D36" w:rsidP="00227D36">
      <w:pPr>
        <w:pStyle w:val="ListParagraph"/>
        <w:numPr>
          <w:ilvl w:val="3"/>
          <w:numId w:val="1"/>
        </w:numPr>
        <w:ind w:right="-450"/>
      </w:pPr>
      <w:r>
        <w:t xml:space="preserve">Type II </w:t>
      </w:r>
      <w:r w:rsidR="00A31015">
        <w:t xml:space="preserve">= secondary/IC mediated (SLE, other types of GN) </w:t>
      </w:r>
      <w:r w:rsidR="00A31015">
        <w:sym w:font="Wingdings" w:char="F0E0"/>
      </w:r>
      <w:r w:rsidR="00A31015">
        <w:t xml:space="preserve"> the affected part shows necrosis, the unaffected parts show underlying disease </w:t>
      </w:r>
    </w:p>
    <w:p w:rsidR="00A31015" w:rsidRDefault="00A31015" w:rsidP="00227D36">
      <w:pPr>
        <w:pStyle w:val="ListParagraph"/>
        <w:numPr>
          <w:ilvl w:val="3"/>
          <w:numId w:val="1"/>
        </w:numPr>
        <w:ind w:right="-450"/>
      </w:pPr>
      <w:r>
        <w:t xml:space="preserve">Type III = pauci-immune; usually seen with c-ANCA (PR3/as in Wegener’s granulomatosis) or p-ANCA (MPO/as in </w:t>
      </w:r>
      <w:r>
        <w:lastRenderedPageBreak/>
        <w:t>microscopic polyangitis and Churg-Strauss syndrome) – unaffected segments are normal</w:t>
      </w:r>
    </w:p>
    <w:p w:rsidR="00A31015" w:rsidRDefault="00A31015" w:rsidP="00227D36">
      <w:pPr>
        <w:pStyle w:val="ListParagraph"/>
        <w:numPr>
          <w:ilvl w:val="3"/>
          <w:numId w:val="1"/>
        </w:numPr>
        <w:ind w:right="-450"/>
      </w:pPr>
      <w:r>
        <w:t>Complement levels are LOW and STAYS LOW</w:t>
      </w:r>
    </w:p>
    <w:p w:rsidR="00A31015" w:rsidRDefault="00A31015" w:rsidP="00227D36">
      <w:pPr>
        <w:pStyle w:val="ListParagraph"/>
        <w:numPr>
          <w:ilvl w:val="3"/>
          <w:numId w:val="1"/>
        </w:numPr>
        <w:ind w:right="-450"/>
      </w:pPr>
      <w:r>
        <w:t>LM findings = hypercellularity, crescents formed from parietal layer of bowman’s capsule along with fibrin, inflammatory cells and plasma proteins (C3b)</w:t>
      </w:r>
    </w:p>
    <w:p w:rsidR="00A31015" w:rsidRDefault="00A31015" w:rsidP="00227D36">
      <w:pPr>
        <w:pStyle w:val="ListParagraph"/>
        <w:numPr>
          <w:ilvl w:val="3"/>
          <w:numId w:val="1"/>
        </w:numPr>
        <w:ind w:right="-450"/>
      </w:pPr>
      <w:r>
        <w:t>IF findings: CRESCENTS + type I shows LINEAR IgG deposits; type II shows granular “lumpy-bumpy” deposits; type III shows no deposits</w:t>
      </w:r>
    </w:p>
    <w:p w:rsidR="00A31015" w:rsidRDefault="00A31015" w:rsidP="00227D36">
      <w:pPr>
        <w:pStyle w:val="ListParagraph"/>
        <w:numPr>
          <w:ilvl w:val="3"/>
          <w:numId w:val="1"/>
        </w:numPr>
        <w:ind w:right="-450"/>
      </w:pPr>
      <w:r>
        <w:t xml:space="preserve">Poor prognosis, </w:t>
      </w:r>
      <w:r w:rsidR="00F4729C">
        <w:t xml:space="preserve">death by renal failure and uremia in weeks to months </w:t>
      </w:r>
    </w:p>
    <w:p w:rsidR="00010016" w:rsidRDefault="00010016" w:rsidP="00227D36">
      <w:pPr>
        <w:pStyle w:val="ListParagraph"/>
        <w:numPr>
          <w:ilvl w:val="3"/>
          <w:numId w:val="1"/>
        </w:numPr>
        <w:ind w:right="-450"/>
      </w:pPr>
      <w:r>
        <w:t>Emergent plasmapharesis is needed</w:t>
      </w:r>
    </w:p>
    <w:p w:rsidR="00A31015" w:rsidRPr="00010016" w:rsidRDefault="00F4729C" w:rsidP="00A31015">
      <w:pPr>
        <w:pStyle w:val="ListParagraph"/>
        <w:numPr>
          <w:ilvl w:val="2"/>
          <w:numId w:val="1"/>
        </w:numPr>
        <w:ind w:right="-450"/>
        <w:rPr>
          <w:b/>
          <w:u w:val="single"/>
        </w:rPr>
      </w:pPr>
      <w:r w:rsidRPr="00010016">
        <w:rPr>
          <w:b/>
          <w:u w:val="single"/>
        </w:rPr>
        <w:t>Diffuse proliferative GN (DPGN)</w:t>
      </w:r>
    </w:p>
    <w:p w:rsidR="00F4729C" w:rsidRDefault="00F4729C" w:rsidP="00F4729C">
      <w:pPr>
        <w:pStyle w:val="ListParagraph"/>
        <w:numPr>
          <w:ilvl w:val="3"/>
          <w:numId w:val="1"/>
        </w:numPr>
        <w:ind w:right="-450"/>
      </w:pPr>
      <w:r>
        <w:t>Type 4 lupus nephritis (MCC presentation of lupus)</w:t>
      </w:r>
    </w:p>
    <w:p w:rsidR="00F4729C" w:rsidRDefault="00F4729C" w:rsidP="00F4729C">
      <w:pPr>
        <w:pStyle w:val="ListParagraph"/>
        <w:numPr>
          <w:ilvl w:val="3"/>
          <w:numId w:val="1"/>
        </w:numPr>
        <w:ind w:right="-450"/>
      </w:pPr>
      <w:r>
        <w:t xml:space="preserve">Common cause of death in SLE </w:t>
      </w:r>
    </w:p>
    <w:p w:rsidR="00F4729C" w:rsidRDefault="00F4729C" w:rsidP="00F4729C">
      <w:pPr>
        <w:pStyle w:val="ListParagraph"/>
        <w:numPr>
          <w:ilvl w:val="3"/>
          <w:numId w:val="1"/>
        </w:numPr>
        <w:ind w:right="-450"/>
      </w:pPr>
      <w:r>
        <w:t>Mixed nephrotic and nephritic picture</w:t>
      </w:r>
    </w:p>
    <w:p w:rsidR="00F4729C" w:rsidRDefault="00F4729C" w:rsidP="00F4729C">
      <w:pPr>
        <w:pStyle w:val="ListParagraph"/>
        <w:numPr>
          <w:ilvl w:val="3"/>
          <w:numId w:val="1"/>
        </w:numPr>
        <w:ind w:right="-450"/>
      </w:pPr>
      <w:r>
        <w:t>LM shows WIRE-LOOPING of capillaries and fibrinoid necrosis</w:t>
      </w:r>
    </w:p>
    <w:p w:rsidR="00F4729C" w:rsidRDefault="00F4729C" w:rsidP="00F4729C">
      <w:pPr>
        <w:pStyle w:val="ListParagraph"/>
        <w:numPr>
          <w:ilvl w:val="3"/>
          <w:numId w:val="1"/>
        </w:numPr>
        <w:ind w:right="-450"/>
      </w:pPr>
      <w:r>
        <w:t>EM – subENDOthelial deposits of C3 and IgG</w:t>
      </w:r>
    </w:p>
    <w:p w:rsidR="00F4729C" w:rsidRDefault="00F4729C" w:rsidP="00F4729C">
      <w:pPr>
        <w:pStyle w:val="ListParagraph"/>
        <w:numPr>
          <w:ilvl w:val="3"/>
          <w:numId w:val="1"/>
        </w:numPr>
        <w:ind w:right="-450"/>
      </w:pPr>
      <w:r>
        <w:t>IF – granular deposits (of C3, IgG)</w:t>
      </w:r>
    </w:p>
    <w:p w:rsidR="00F4729C" w:rsidRPr="00010016" w:rsidRDefault="00F4729C" w:rsidP="00F4729C">
      <w:pPr>
        <w:pStyle w:val="ListParagraph"/>
        <w:numPr>
          <w:ilvl w:val="0"/>
          <w:numId w:val="1"/>
        </w:numPr>
        <w:ind w:right="-450"/>
        <w:rPr>
          <w:b/>
        </w:rPr>
      </w:pPr>
      <w:r w:rsidRPr="00010016">
        <w:rPr>
          <w:b/>
        </w:rPr>
        <w:t>Nephrotic – nephritic picture:</w:t>
      </w:r>
    </w:p>
    <w:p w:rsidR="00F4729C" w:rsidRDefault="00F4729C" w:rsidP="00834F35">
      <w:pPr>
        <w:pStyle w:val="ListParagraph"/>
        <w:numPr>
          <w:ilvl w:val="1"/>
          <w:numId w:val="1"/>
        </w:numPr>
        <w:ind w:right="-450"/>
      </w:pPr>
      <w:r w:rsidRPr="00010016">
        <w:rPr>
          <w:b/>
        </w:rPr>
        <w:t>DPGN</w:t>
      </w:r>
      <w:r w:rsidR="00834F35" w:rsidRPr="00010016">
        <w:rPr>
          <w:b/>
        </w:rPr>
        <w:t xml:space="preserve">, </w:t>
      </w:r>
      <w:r w:rsidRPr="00010016">
        <w:rPr>
          <w:b/>
        </w:rPr>
        <w:t>RPGN</w:t>
      </w:r>
      <w:r>
        <w:t xml:space="preserve"> (crescenteric GN)</w:t>
      </w:r>
    </w:p>
    <w:p w:rsidR="008C36DF" w:rsidRPr="00010016" w:rsidRDefault="00F4729C" w:rsidP="006376AB">
      <w:pPr>
        <w:pStyle w:val="ListParagraph"/>
        <w:numPr>
          <w:ilvl w:val="1"/>
          <w:numId w:val="1"/>
        </w:numPr>
        <w:ind w:right="-450"/>
        <w:rPr>
          <w:b/>
        </w:rPr>
      </w:pPr>
      <w:r w:rsidRPr="00010016">
        <w:rPr>
          <w:b/>
        </w:rPr>
        <w:t>Membranoproliferative GN (MPGN)</w:t>
      </w:r>
    </w:p>
    <w:p w:rsidR="00F4729C" w:rsidRDefault="00F4729C" w:rsidP="00F4729C">
      <w:pPr>
        <w:pStyle w:val="ListParagraph"/>
        <w:numPr>
          <w:ilvl w:val="2"/>
          <w:numId w:val="1"/>
        </w:numPr>
        <w:ind w:right="-450"/>
      </w:pPr>
      <w:r>
        <w:t>Type I (80%): due to HBV, HCV, SLE (immune complexes)</w:t>
      </w:r>
    </w:p>
    <w:p w:rsidR="00F4729C" w:rsidRDefault="00F4729C" w:rsidP="00F4729C">
      <w:pPr>
        <w:pStyle w:val="ListParagraph"/>
        <w:numPr>
          <w:ilvl w:val="3"/>
          <w:numId w:val="1"/>
        </w:numPr>
        <w:ind w:right="-450"/>
      </w:pPr>
      <w:r>
        <w:t xml:space="preserve">LM shows tram-track appearance because mesangial cells splits the BM </w:t>
      </w:r>
    </w:p>
    <w:p w:rsidR="00F4729C" w:rsidRDefault="00F4729C" w:rsidP="00F4729C">
      <w:pPr>
        <w:pStyle w:val="ListParagraph"/>
        <w:numPr>
          <w:ilvl w:val="3"/>
          <w:numId w:val="1"/>
        </w:numPr>
        <w:ind w:right="-450"/>
      </w:pPr>
      <w:r>
        <w:t>IF – C3 granular deposits</w:t>
      </w:r>
    </w:p>
    <w:p w:rsidR="00F4729C" w:rsidRDefault="00F4729C" w:rsidP="00F4729C">
      <w:pPr>
        <w:pStyle w:val="ListParagraph"/>
        <w:numPr>
          <w:ilvl w:val="3"/>
          <w:numId w:val="1"/>
        </w:numPr>
        <w:ind w:right="-450"/>
      </w:pPr>
      <w:r>
        <w:t>EM – subENDOthelial deposits</w:t>
      </w:r>
    </w:p>
    <w:p w:rsidR="00F4729C" w:rsidRDefault="00F4729C" w:rsidP="00F4729C">
      <w:pPr>
        <w:pStyle w:val="ListParagraph"/>
        <w:numPr>
          <w:ilvl w:val="3"/>
          <w:numId w:val="1"/>
        </w:numPr>
        <w:ind w:right="-450"/>
      </w:pPr>
      <w:r>
        <w:t>Poor prognosis</w:t>
      </w:r>
    </w:p>
    <w:p w:rsidR="00F4729C" w:rsidRDefault="00F4729C" w:rsidP="00F4729C">
      <w:pPr>
        <w:pStyle w:val="ListParagraph"/>
        <w:numPr>
          <w:ilvl w:val="2"/>
          <w:numId w:val="1"/>
        </w:numPr>
        <w:ind w:right="-450"/>
      </w:pPr>
      <w:r>
        <w:t xml:space="preserve">Type II = Dense deposit disease (DDD) </w:t>
      </w:r>
    </w:p>
    <w:p w:rsidR="00F4729C" w:rsidRDefault="00F4729C" w:rsidP="00F4729C">
      <w:pPr>
        <w:pStyle w:val="ListParagraph"/>
        <w:numPr>
          <w:ilvl w:val="3"/>
          <w:numId w:val="1"/>
        </w:numPr>
        <w:ind w:right="-450"/>
      </w:pPr>
      <w:r>
        <w:t xml:space="preserve">Caused by </w:t>
      </w:r>
      <w:r w:rsidRPr="00311528">
        <w:rPr>
          <w:b/>
        </w:rPr>
        <w:t>C3 nephritic factor</w:t>
      </w:r>
      <w:r>
        <w:t xml:space="preserve"> (auto-Ab against C3 convertase resulting in uncontrolled C3 activation and hypocomplementemia that DOES NOT become normal)</w:t>
      </w:r>
    </w:p>
    <w:p w:rsidR="00F4729C" w:rsidRDefault="00F4729C" w:rsidP="00F4729C">
      <w:pPr>
        <w:pStyle w:val="ListParagraph"/>
        <w:numPr>
          <w:ilvl w:val="3"/>
          <w:numId w:val="1"/>
        </w:numPr>
        <w:ind w:right="-450"/>
      </w:pPr>
      <w:r>
        <w:t xml:space="preserve">EM – shows RIBBON-LIKE appearance </w:t>
      </w:r>
    </w:p>
    <w:p w:rsidR="00F4729C" w:rsidRDefault="00F4729C" w:rsidP="00F4729C">
      <w:pPr>
        <w:pStyle w:val="ListParagraph"/>
        <w:numPr>
          <w:ilvl w:val="3"/>
          <w:numId w:val="1"/>
        </w:numPr>
        <w:ind w:right="-450"/>
      </w:pPr>
      <w:r>
        <w:t>Even poorer prognosis</w:t>
      </w:r>
    </w:p>
    <w:p w:rsidR="00834F35" w:rsidRDefault="00834F35" w:rsidP="00F4729C">
      <w:pPr>
        <w:pStyle w:val="ListParagraph"/>
        <w:ind w:left="1440" w:right="-450"/>
      </w:pPr>
    </w:p>
    <w:p w:rsidR="00F4729C" w:rsidRPr="00010016" w:rsidRDefault="00F4729C" w:rsidP="00F4729C">
      <w:pPr>
        <w:pStyle w:val="ListParagraph"/>
        <w:numPr>
          <w:ilvl w:val="0"/>
          <w:numId w:val="1"/>
        </w:numPr>
        <w:ind w:right="-450"/>
        <w:rPr>
          <w:b/>
        </w:rPr>
      </w:pPr>
      <w:r w:rsidRPr="00010016">
        <w:rPr>
          <w:b/>
        </w:rPr>
        <w:t>Nephrotic syndrome</w:t>
      </w:r>
    </w:p>
    <w:p w:rsidR="00F4729C" w:rsidRDefault="00F4729C" w:rsidP="00F4729C">
      <w:pPr>
        <w:pStyle w:val="ListParagraph"/>
        <w:numPr>
          <w:ilvl w:val="1"/>
          <w:numId w:val="1"/>
        </w:numPr>
        <w:ind w:right="-450"/>
      </w:pPr>
      <w:r w:rsidRPr="00E260DB">
        <w:rPr>
          <w:b/>
          <w:u w:val="single"/>
        </w:rPr>
        <w:t>&gt; 3.5 g/day</w:t>
      </w:r>
      <w:r>
        <w:t xml:space="preserve"> of protein in urine (in any condition; if GN leads to this, we now call it nephrotic syndrome)</w:t>
      </w:r>
    </w:p>
    <w:p w:rsidR="00834F35" w:rsidRDefault="00834F35" w:rsidP="00834F35">
      <w:pPr>
        <w:pStyle w:val="ListParagraph"/>
        <w:numPr>
          <w:ilvl w:val="2"/>
          <w:numId w:val="1"/>
        </w:numPr>
        <w:ind w:right="-450"/>
      </w:pPr>
      <w:r>
        <w:t xml:space="preserve">Presents with </w:t>
      </w:r>
      <w:r w:rsidRPr="00010016">
        <w:rPr>
          <w:b/>
        </w:rPr>
        <w:t>edema</w:t>
      </w:r>
      <w:r>
        <w:t xml:space="preserve"> (mild periorbital/perineal to</w:t>
      </w:r>
      <w:r w:rsidR="007B1786">
        <w:t xml:space="preserve"> ascites</w:t>
      </w:r>
      <w:r>
        <w:t>)</w:t>
      </w:r>
    </w:p>
    <w:p w:rsidR="007B1786" w:rsidRDefault="007B1786" w:rsidP="007B1786">
      <w:pPr>
        <w:pStyle w:val="ListParagraph"/>
        <w:numPr>
          <w:ilvl w:val="3"/>
          <w:numId w:val="1"/>
        </w:numPr>
        <w:ind w:right="-450"/>
      </w:pPr>
      <w:r>
        <w:t xml:space="preserve">The </w:t>
      </w:r>
      <w:r w:rsidRPr="007B1786">
        <w:rPr>
          <w:b/>
        </w:rPr>
        <w:t>earliest sign is periorbital edema</w:t>
      </w:r>
      <w:r>
        <w:t xml:space="preserve"> on awakening</w:t>
      </w:r>
    </w:p>
    <w:p w:rsidR="00834F35" w:rsidRDefault="00834F35" w:rsidP="00834F35">
      <w:pPr>
        <w:pStyle w:val="ListParagraph"/>
        <w:numPr>
          <w:ilvl w:val="2"/>
          <w:numId w:val="1"/>
        </w:numPr>
        <w:ind w:right="-450"/>
      </w:pPr>
      <w:r>
        <w:t xml:space="preserve">Release of </w:t>
      </w:r>
      <w:r w:rsidRPr="00010016">
        <w:rPr>
          <w:b/>
        </w:rPr>
        <w:t>anti-thrombin III</w:t>
      </w:r>
      <w:r>
        <w:t xml:space="preserve"> increases risk of </w:t>
      </w:r>
      <w:r w:rsidRPr="00010016">
        <w:rPr>
          <w:b/>
        </w:rPr>
        <w:t>thrombosis</w:t>
      </w:r>
      <w:r>
        <w:t xml:space="preserve">, release of </w:t>
      </w:r>
      <w:r w:rsidRPr="00010016">
        <w:rPr>
          <w:b/>
        </w:rPr>
        <w:t>immunoglobulins</w:t>
      </w:r>
      <w:r>
        <w:t xml:space="preserve"> – increased risk of </w:t>
      </w:r>
      <w:r w:rsidRPr="00010016">
        <w:rPr>
          <w:b/>
        </w:rPr>
        <w:t>infections</w:t>
      </w:r>
      <w:r w:rsidR="0061471F">
        <w:rPr>
          <w:b/>
        </w:rPr>
        <w:t xml:space="preserve"> (especially pneumococcus</w:t>
      </w:r>
      <w:r w:rsidR="0061471F">
        <w:t xml:space="preserve">, and </w:t>
      </w:r>
      <w:r w:rsidR="0061471F" w:rsidRPr="0061471F">
        <w:rPr>
          <w:b/>
        </w:rPr>
        <w:t>spontaneous bacterial peritonitis</w:t>
      </w:r>
      <w:r w:rsidR="0061471F">
        <w:t>)</w:t>
      </w:r>
    </w:p>
    <w:p w:rsidR="00834F35" w:rsidRDefault="00834F35" w:rsidP="00834F35">
      <w:pPr>
        <w:pStyle w:val="ListParagraph"/>
        <w:numPr>
          <w:ilvl w:val="2"/>
          <w:numId w:val="1"/>
        </w:numPr>
        <w:ind w:right="-450"/>
      </w:pPr>
      <w:r>
        <w:lastRenderedPageBreak/>
        <w:t xml:space="preserve">There is also </w:t>
      </w:r>
      <w:r w:rsidRPr="00010016">
        <w:rPr>
          <w:b/>
        </w:rPr>
        <w:t>hypercholesterolemia</w:t>
      </w:r>
      <w:r>
        <w:t xml:space="preserve"> as a result of the hypoproteinemia</w:t>
      </w:r>
    </w:p>
    <w:p w:rsidR="00834F35" w:rsidRDefault="00834F35" w:rsidP="00834F35">
      <w:pPr>
        <w:pStyle w:val="ListParagraph"/>
        <w:numPr>
          <w:ilvl w:val="3"/>
          <w:numId w:val="1"/>
        </w:numPr>
        <w:ind w:right="-450"/>
      </w:pPr>
      <w:r>
        <w:t xml:space="preserve">Low oncotic pressure </w:t>
      </w:r>
      <w:r>
        <w:sym w:font="Wingdings" w:char="F0E0"/>
      </w:r>
      <w:r>
        <w:t xml:space="preserve"> liver produces more plasma proteins like lipoproteins  </w:t>
      </w:r>
    </w:p>
    <w:p w:rsidR="00834F35" w:rsidRDefault="00834F35" w:rsidP="00834F35">
      <w:pPr>
        <w:pStyle w:val="ListParagraph"/>
        <w:ind w:left="2160" w:right="-450"/>
      </w:pPr>
    </w:p>
    <w:p w:rsidR="00F4729C" w:rsidRPr="00010016" w:rsidRDefault="00F4729C" w:rsidP="00F4729C">
      <w:pPr>
        <w:pStyle w:val="ListParagraph"/>
        <w:numPr>
          <w:ilvl w:val="1"/>
          <w:numId w:val="1"/>
        </w:numPr>
        <w:ind w:right="-450"/>
        <w:rPr>
          <w:b/>
          <w:u w:val="single"/>
        </w:rPr>
      </w:pPr>
      <w:r w:rsidRPr="00010016">
        <w:rPr>
          <w:b/>
          <w:u w:val="single"/>
        </w:rPr>
        <w:t>Primary nephrotic syndrome</w:t>
      </w:r>
    </w:p>
    <w:p w:rsidR="00834F35" w:rsidRDefault="00834F35" w:rsidP="00F4729C">
      <w:pPr>
        <w:pStyle w:val="ListParagraph"/>
        <w:numPr>
          <w:ilvl w:val="2"/>
          <w:numId w:val="1"/>
        </w:numPr>
        <w:ind w:right="-450"/>
      </w:pPr>
      <w:r>
        <w:t>Not a consequence of systemic disease</w:t>
      </w:r>
    </w:p>
    <w:p w:rsidR="00F4729C" w:rsidRDefault="00F4729C" w:rsidP="00F4729C">
      <w:pPr>
        <w:pStyle w:val="ListParagraph"/>
        <w:numPr>
          <w:ilvl w:val="2"/>
          <w:numId w:val="1"/>
        </w:numPr>
        <w:ind w:right="-450"/>
      </w:pPr>
      <w:r>
        <w:t xml:space="preserve">90% of childhood cases </w:t>
      </w:r>
    </w:p>
    <w:p w:rsidR="00834F35" w:rsidRDefault="00834F35" w:rsidP="00F4729C">
      <w:pPr>
        <w:pStyle w:val="ListParagraph"/>
        <w:numPr>
          <w:ilvl w:val="2"/>
          <w:numId w:val="1"/>
        </w:numPr>
        <w:ind w:right="-450"/>
      </w:pPr>
      <w:r w:rsidRPr="00010016">
        <w:rPr>
          <w:b/>
        </w:rPr>
        <w:t>MINIMAL CHANGE DISEASE (MCC)</w:t>
      </w:r>
      <w:r>
        <w:t xml:space="preserve"> ~ lipoid nephrosis</w:t>
      </w:r>
    </w:p>
    <w:p w:rsidR="00036920" w:rsidRDefault="00036920" w:rsidP="00834F35">
      <w:pPr>
        <w:pStyle w:val="ListParagraph"/>
        <w:numPr>
          <w:ilvl w:val="3"/>
          <w:numId w:val="1"/>
        </w:numPr>
        <w:ind w:right="-450"/>
      </w:pPr>
      <w:r>
        <w:t xml:space="preserve">1 – 10 years old </w:t>
      </w:r>
    </w:p>
    <w:p w:rsidR="00834F35" w:rsidRDefault="00834F35" w:rsidP="00834F35">
      <w:pPr>
        <w:pStyle w:val="ListParagraph"/>
        <w:numPr>
          <w:ilvl w:val="3"/>
          <w:numId w:val="1"/>
        </w:numPr>
        <w:ind w:right="-450"/>
      </w:pPr>
      <w:r>
        <w:t>Primary idiopathic cause of proteinuria (isolated albumin filtration) triggered by recent URTI</w:t>
      </w:r>
    </w:p>
    <w:p w:rsidR="00834F35" w:rsidRDefault="00834F35" w:rsidP="00834F35">
      <w:pPr>
        <w:pStyle w:val="ListParagraph"/>
        <w:numPr>
          <w:ilvl w:val="3"/>
          <w:numId w:val="1"/>
        </w:numPr>
        <w:ind w:right="-450"/>
      </w:pPr>
      <w:r>
        <w:t>LM- normal (+/- vacuolation)</w:t>
      </w:r>
    </w:p>
    <w:p w:rsidR="00834F35" w:rsidRDefault="00834F35" w:rsidP="00834F35">
      <w:pPr>
        <w:pStyle w:val="ListParagraph"/>
        <w:numPr>
          <w:ilvl w:val="3"/>
          <w:numId w:val="1"/>
        </w:numPr>
        <w:ind w:right="-450"/>
      </w:pPr>
      <w:r>
        <w:t>IF – normal</w:t>
      </w:r>
    </w:p>
    <w:p w:rsidR="00834F35" w:rsidRDefault="00834F35" w:rsidP="00834F35">
      <w:pPr>
        <w:pStyle w:val="ListParagraph"/>
        <w:numPr>
          <w:ilvl w:val="3"/>
          <w:numId w:val="1"/>
        </w:numPr>
        <w:ind w:right="-450"/>
      </w:pPr>
      <w:r>
        <w:t>EM – effacement of podocyte foot processes</w:t>
      </w:r>
    </w:p>
    <w:p w:rsidR="00834F35" w:rsidRDefault="00834F35" w:rsidP="00834F35">
      <w:pPr>
        <w:pStyle w:val="ListParagraph"/>
        <w:numPr>
          <w:ilvl w:val="3"/>
          <w:numId w:val="1"/>
        </w:numPr>
        <w:ind w:right="-450"/>
      </w:pPr>
      <w:r>
        <w:t>Renal biopsy however is RARELY INDICATED</w:t>
      </w:r>
    </w:p>
    <w:p w:rsidR="00036920" w:rsidRDefault="00036920" w:rsidP="00834F35">
      <w:pPr>
        <w:pStyle w:val="ListParagraph"/>
        <w:numPr>
          <w:ilvl w:val="3"/>
          <w:numId w:val="1"/>
        </w:numPr>
        <w:ind w:right="-450"/>
      </w:pPr>
      <w:r>
        <w:t>“STEROID-RESPONSIVE”</w:t>
      </w:r>
    </w:p>
    <w:p w:rsidR="00834F35" w:rsidRDefault="00834F35" w:rsidP="00834F35">
      <w:pPr>
        <w:pStyle w:val="ListParagraph"/>
        <w:numPr>
          <w:ilvl w:val="3"/>
          <w:numId w:val="1"/>
        </w:numPr>
        <w:ind w:right="-450"/>
      </w:pPr>
      <w:r>
        <w:t xml:space="preserve">Excellent response to </w:t>
      </w:r>
      <w:r w:rsidRPr="00AE0481">
        <w:rPr>
          <w:b/>
        </w:rPr>
        <w:t>corticosteroids</w:t>
      </w:r>
      <w:r w:rsidR="0061471F">
        <w:rPr>
          <w:b/>
        </w:rPr>
        <w:t xml:space="preserve"> (orally, 4 weeks)</w:t>
      </w:r>
    </w:p>
    <w:p w:rsidR="00AE0481" w:rsidRDefault="00AE0481" w:rsidP="00834F35">
      <w:pPr>
        <w:pStyle w:val="ListParagraph"/>
        <w:numPr>
          <w:ilvl w:val="3"/>
          <w:numId w:val="1"/>
        </w:numPr>
        <w:ind w:right="-450"/>
      </w:pPr>
      <w:r w:rsidRPr="00AE0481">
        <w:rPr>
          <w:b/>
        </w:rPr>
        <w:t>Severe/widespread edema</w:t>
      </w:r>
      <w:r w:rsidR="0061471F">
        <w:rPr>
          <w:b/>
        </w:rPr>
        <w:t xml:space="preserve"> </w:t>
      </w:r>
      <w:r w:rsidR="0061471F">
        <w:t>resulting in hypovolemia and shock</w:t>
      </w:r>
      <w:r>
        <w:t xml:space="preserve"> may need</w:t>
      </w:r>
      <w:r w:rsidRPr="00AE0481">
        <w:rPr>
          <w:b/>
        </w:rPr>
        <w:t xml:space="preserve"> IV infusion of 25% albumin </w:t>
      </w:r>
    </w:p>
    <w:p w:rsidR="00036920" w:rsidRDefault="00036920" w:rsidP="00834F35">
      <w:pPr>
        <w:pStyle w:val="ListParagraph"/>
        <w:numPr>
          <w:ilvl w:val="3"/>
          <w:numId w:val="1"/>
        </w:numPr>
        <w:ind w:right="-450"/>
      </w:pPr>
      <w:r>
        <w:t>1/3</w:t>
      </w:r>
      <w:r w:rsidRPr="00036920">
        <w:rPr>
          <w:vertAlign w:val="superscript"/>
        </w:rPr>
        <w:t>rd</w:t>
      </w:r>
      <w:r>
        <w:t xml:space="preserve"> resolves rapidly, 1/3</w:t>
      </w:r>
      <w:r w:rsidRPr="00036920">
        <w:rPr>
          <w:vertAlign w:val="superscript"/>
        </w:rPr>
        <w:t>rd</w:t>
      </w:r>
      <w:r>
        <w:t xml:space="preserve"> infrequently relapse, 1/3</w:t>
      </w:r>
      <w:r w:rsidRPr="00036920">
        <w:rPr>
          <w:vertAlign w:val="superscript"/>
        </w:rPr>
        <w:t>rd</w:t>
      </w:r>
      <w:r>
        <w:t xml:space="preserve"> have frequent relapses</w:t>
      </w:r>
    </w:p>
    <w:p w:rsidR="00834F35" w:rsidRDefault="00834F35" w:rsidP="00834F35">
      <w:pPr>
        <w:pStyle w:val="ListParagraph"/>
        <w:ind w:left="2880" w:right="-450"/>
      </w:pPr>
    </w:p>
    <w:p w:rsidR="00834F35" w:rsidRDefault="00036920" w:rsidP="00834F35">
      <w:pPr>
        <w:pStyle w:val="ListParagraph"/>
        <w:numPr>
          <w:ilvl w:val="1"/>
          <w:numId w:val="1"/>
        </w:numPr>
        <w:ind w:right="-450"/>
      </w:pPr>
      <w:r>
        <w:rPr>
          <w:b/>
        </w:rPr>
        <w:t xml:space="preserve">Steroid-resistant cases: </w:t>
      </w:r>
      <w:r w:rsidR="00834F35" w:rsidRPr="00010016">
        <w:rPr>
          <w:b/>
        </w:rPr>
        <w:t>Secondary nephrotic syndrome</w:t>
      </w:r>
      <w:r w:rsidR="00834F35">
        <w:t xml:space="preserve"> from other </w:t>
      </w:r>
      <w:r w:rsidR="00834F35" w:rsidRPr="00010016">
        <w:rPr>
          <w:b/>
        </w:rPr>
        <w:t>primary glomerular diseases</w:t>
      </w:r>
      <w:r w:rsidR="00834F35">
        <w:t xml:space="preserve"> (IgA nephropathy, MPGN, PSGN) or from </w:t>
      </w:r>
      <w:r w:rsidR="00834F35" w:rsidRPr="00010016">
        <w:rPr>
          <w:b/>
        </w:rPr>
        <w:t>systemic disease</w:t>
      </w:r>
      <w:r w:rsidR="00834F35">
        <w:t xml:space="preserve"> (SLE, HSP)</w:t>
      </w:r>
    </w:p>
    <w:p w:rsidR="00AE0481" w:rsidRDefault="00AE0481" w:rsidP="00AE0481">
      <w:pPr>
        <w:pStyle w:val="ListParagraph"/>
        <w:numPr>
          <w:ilvl w:val="2"/>
          <w:numId w:val="1"/>
        </w:numPr>
        <w:ind w:right="-450"/>
      </w:pPr>
      <w:r>
        <w:t xml:space="preserve">FSGN </w:t>
      </w:r>
      <w:r>
        <w:sym w:font="Wingdings" w:char="F0E0"/>
      </w:r>
      <w:r>
        <w:t xml:space="preserve"> SCD, obesity, IFN, Heroin, HIV</w:t>
      </w:r>
    </w:p>
    <w:p w:rsidR="00AE0481" w:rsidRDefault="00AE0481" w:rsidP="00AE0481">
      <w:pPr>
        <w:pStyle w:val="ListParagraph"/>
        <w:numPr>
          <w:ilvl w:val="3"/>
          <w:numId w:val="1"/>
        </w:numPr>
        <w:ind w:right="-450"/>
      </w:pPr>
      <w:r>
        <w:t>Effacement of foot processes</w:t>
      </w:r>
    </w:p>
    <w:p w:rsidR="00834F35" w:rsidRDefault="00AE0481" w:rsidP="00AE0481">
      <w:pPr>
        <w:pStyle w:val="ListParagraph"/>
        <w:numPr>
          <w:ilvl w:val="2"/>
          <w:numId w:val="1"/>
        </w:numPr>
        <w:ind w:right="-450"/>
      </w:pPr>
      <w:r>
        <w:t xml:space="preserve">Membranous nephropathy </w:t>
      </w:r>
      <w:r>
        <w:sym w:font="Wingdings" w:char="F0E0"/>
      </w:r>
      <w:r>
        <w:t xml:space="preserve"> SLE, HBV, syphilis, drugs, metals, auto-Ab to phospholipase A</w:t>
      </w:r>
      <w:r>
        <w:rPr>
          <w:vertAlign w:val="subscript"/>
        </w:rPr>
        <w:t>2</w:t>
      </w:r>
    </w:p>
    <w:p w:rsidR="00AE0481" w:rsidRDefault="00AE0481" w:rsidP="00AE0481">
      <w:pPr>
        <w:pStyle w:val="ListParagraph"/>
        <w:numPr>
          <w:ilvl w:val="3"/>
          <w:numId w:val="1"/>
        </w:numPr>
        <w:ind w:right="-450"/>
      </w:pPr>
      <w:r>
        <w:t>Subepithelial spike and dome deposits seen best on silver staining (and on EM)</w:t>
      </w:r>
    </w:p>
    <w:p w:rsidR="00036920" w:rsidRDefault="00036920" w:rsidP="00AE0481">
      <w:pPr>
        <w:pStyle w:val="ListParagraph"/>
        <w:numPr>
          <w:ilvl w:val="1"/>
          <w:numId w:val="1"/>
        </w:numPr>
        <w:ind w:right="-450"/>
      </w:pPr>
      <w:r>
        <w:t>Congenital nephrotic syndrome</w:t>
      </w:r>
    </w:p>
    <w:p w:rsidR="00036920" w:rsidRDefault="00036920" w:rsidP="00036920">
      <w:pPr>
        <w:pStyle w:val="ListParagraph"/>
        <w:numPr>
          <w:ilvl w:val="2"/>
          <w:numId w:val="1"/>
        </w:numPr>
        <w:ind w:right="-450"/>
      </w:pPr>
      <w:r>
        <w:t>Presents within first 3 months of life, rare</w:t>
      </w:r>
    </w:p>
    <w:p w:rsidR="00036920" w:rsidRDefault="00036920" w:rsidP="00036920">
      <w:pPr>
        <w:pStyle w:val="ListParagraph"/>
        <w:numPr>
          <w:ilvl w:val="2"/>
          <w:numId w:val="1"/>
        </w:numPr>
        <w:ind w:right="-450"/>
      </w:pPr>
      <w:r>
        <w:t>Inherited disease (AR, consanguineous families)</w:t>
      </w:r>
    </w:p>
    <w:p w:rsidR="00036920" w:rsidRDefault="00036920" w:rsidP="00036920">
      <w:pPr>
        <w:pStyle w:val="ListParagraph"/>
        <w:numPr>
          <w:ilvl w:val="2"/>
          <w:numId w:val="1"/>
        </w:numPr>
        <w:ind w:right="-450"/>
      </w:pPr>
      <w:r>
        <w:t>High mortality, high albuminuria necessitating unilateral nephrectomy and dialysis for renal failure (until transplant)</w:t>
      </w:r>
    </w:p>
    <w:p w:rsidR="00AE0481" w:rsidRDefault="00AE0481" w:rsidP="00AE0481">
      <w:pPr>
        <w:pStyle w:val="ListParagraph"/>
        <w:numPr>
          <w:ilvl w:val="1"/>
          <w:numId w:val="1"/>
        </w:numPr>
        <w:ind w:right="-450"/>
      </w:pPr>
      <w:r>
        <w:t>Note: treatment for most cases</w:t>
      </w:r>
    </w:p>
    <w:p w:rsidR="00AE0481" w:rsidRDefault="00AE0481" w:rsidP="00AE0481">
      <w:pPr>
        <w:pStyle w:val="ListParagraph"/>
        <w:numPr>
          <w:ilvl w:val="2"/>
          <w:numId w:val="1"/>
        </w:numPr>
        <w:ind w:right="-450"/>
      </w:pPr>
      <w:r>
        <w:t xml:space="preserve">Supportive </w:t>
      </w:r>
    </w:p>
    <w:p w:rsidR="00AE0481" w:rsidRDefault="00AE0481" w:rsidP="00AE0481">
      <w:pPr>
        <w:pStyle w:val="ListParagraph"/>
        <w:numPr>
          <w:ilvl w:val="2"/>
          <w:numId w:val="1"/>
        </w:numPr>
        <w:ind w:right="-450"/>
      </w:pPr>
      <w:r>
        <w:t>For severe edema, IV 25% albumin is used</w:t>
      </w:r>
    </w:p>
    <w:p w:rsidR="00AE0481" w:rsidRDefault="00AE0481" w:rsidP="00AE0481">
      <w:pPr>
        <w:pStyle w:val="ListParagraph"/>
        <w:numPr>
          <w:ilvl w:val="2"/>
          <w:numId w:val="1"/>
        </w:numPr>
        <w:ind w:right="-450"/>
      </w:pPr>
      <w:r>
        <w:t>Excess salt is avoided</w:t>
      </w:r>
    </w:p>
    <w:p w:rsidR="00AE0481" w:rsidRDefault="00AE0481" w:rsidP="00AE0481">
      <w:pPr>
        <w:pStyle w:val="ListParagraph"/>
        <w:numPr>
          <w:ilvl w:val="2"/>
          <w:numId w:val="1"/>
        </w:numPr>
        <w:ind w:right="-450"/>
      </w:pPr>
      <w:r>
        <w:t>Corticosteroids (MCD responds)</w:t>
      </w:r>
    </w:p>
    <w:p w:rsidR="00FE6501" w:rsidRDefault="00FE6501" w:rsidP="00AE0481">
      <w:pPr>
        <w:pStyle w:val="ListParagraph"/>
        <w:numPr>
          <w:ilvl w:val="2"/>
          <w:numId w:val="1"/>
        </w:numPr>
        <w:ind w:right="-450"/>
      </w:pPr>
      <w:r>
        <w:t>Empiric IV antibiotics if they are febrile  (they have increased risk especially to pneumococcal infection)</w:t>
      </w:r>
    </w:p>
    <w:p w:rsidR="00FE6501" w:rsidRDefault="00FE6501" w:rsidP="00FE6501">
      <w:pPr>
        <w:pStyle w:val="ListParagraph"/>
        <w:ind w:left="2160" w:right="-450"/>
      </w:pPr>
    </w:p>
    <w:p w:rsidR="00FE6501" w:rsidRDefault="00FE6501" w:rsidP="00FE6501">
      <w:pPr>
        <w:pStyle w:val="ListParagraph"/>
        <w:numPr>
          <w:ilvl w:val="0"/>
          <w:numId w:val="1"/>
        </w:numPr>
        <w:ind w:right="-450"/>
      </w:pPr>
      <w:r>
        <w:lastRenderedPageBreak/>
        <w:t>HEMOLYTIC UREMIC SYNDROME (HUS)</w:t>
      </w:r>
    </w:p>
    <w:p w:rsidR="00ED2A21" w:rsidRDefault="00ED2A21" w:rsidP="00ED2A21">
      <w:pPr>
        <w:pStyle w:val="ListParagraph"/>
        <w:numPr>
          <w:ilvl w:val="1"/>
          <w:numId w:val="1"/>
        </w:numPr>
        <w:ind w:right="-450"/>
      </w:pPr>
      <w:r>
        <w:t>Characteristics:</w:t>
      </w:r>
    </w:p>
    <w:p w:rsidR="00ED2A21" w:rsidRDefault="00ED2A21" w:rsidP="00ED2A21">
      <w:pPr>
        <w:pStyle w:val="ListParagraph"/>
        <w:numPr>
          <w:ilvl w:val="2"/>
          <w:numId w:val="1"/>
        </w:numPr>
        <w:ind w:right="-450"/>
      </w:pPr>
      <w:r>
        <w:t>Starts with bloody diarrhea (prodrome), then</w:t>
      </w:r>
    </w:p>
    <w:p w:rsidR="00ED2A21" w:rsidRDefault="00ED2A21" w:rsidP="00ED2A21">
      <w:pPr>
        <w:pStyle w:val="ListParagraph"/>
        <w:numPr>
          <w:ilvl w:val="2"/>
          <w:numId w:val="1"/>
        </w:numPr>
        <w:ind w:right="-450"/>
      </w:pPr>
      <w:r>
        <w:t>Acute renal failure</w:t>
      </w:r>
    </w:p>
    <w:p w:rsidR="00ED2A21" w:rsidRDefault="00ED2A21" w:rsidP="00ED2A21">
      <w:pPr>
        <w:pStyle w:val="ListParagraph"/>
        <w:numPr>
          <w:ilvl w:val="2"/>
          <w:numId w:val="1"/>
        </w:numPr>
        <w:ind w:right="-450"/>
      </w:pPr>
      <w:r>
        <w:t>MAHA (schistocytes)</w:t>
      </w:r>
    </w:p>
    <w:p w:rsidR="00ED2A21" w:rsidRDefault="00ED2A21" w:rsidP="00ED2A21">
      <w:pPr>
        <w:pStyle w:val="ListParagraph"/>
        <w:numPr>
          <w:ilvl w:val="2"/>
          <w:numId w:val="1"/>
        </w:numPr>
        <w:ind w:right="-450"/>
      </w:pPr>
      <w:r>
        <w:t>Thrombocytopenia</w:t>
      </w:r>
    </w:p>
    <w:p w:rsidR="00ED2A21" w:rsidRDefault="00ED2A21" w:rsidP="00ED2A21">
      <w:pPr>
        <w:pStyle w:val="ListParagraph"/>
        <w:numPr>
          <w:ilvl w:val="2"/>
          <w:numId w:val="1"/>
        </w:numPr>
        <w:ind w:right="-450"/>
      </w:pPr>
      <w:r>
        <w:t>CNS symptoms may be seen BUT not as common as in TTP</w:t>
      </w:r>
    </w:p>
    <w:p w:rsidR="00ED2A21" w:rsidRDefault="00ED2A21" w:rsidP="00ED2A21">
      <w:pPr>
        <w:pStyle w:val="ListParagraph"/>
        <w:numPr>
          <w:ilvl w:val="1"/>
          <w:numId w:val="1"/>
        </w:numPr>
        <w:ind w:right="-450"/>
      </w:pPr>
      <w:r>
        <w:t>Subtypes:</w:t>
      </w:r>
    </w:p>
    <w:p w:rsidR="00ED2A21" w:rsidRDefault="00ED2A21" w:rsidP="00ED2A21">
      <w:pPr>
        <w:pStyle w:val="ListParagraph"/>
        <w:numPr>
          <w:ilvl w:val="2"/>
          <w:numId w:val="1"/>
        </w:numPr>
        <w:ind w:right="-450"/>
      </w:pPr>
      <w:r>
        <w:t>Shiga-toxin associated HUS (Stx HUS)</w:t>
      </w:r>
    </w:p>
    <w:p w:rsidR="00ED2A21" w:rsidRDefault="00ED2A21" w:rsidP="00ED2A21">
      <w:pPr>
        <w:pStyle w:val="ListParagraph"/>
        <w:numPr>
          <w:ilvl w:val="3"/>
          <w:numId w:val="1"/>
        </w:numPr>
        <w:ind w:right="-450"/>
      </w:pPr>
      <w:r>
        <w:t>EHEC (0157:H7), Shigella dysenteriae type 1</w:t>
      </w:r>
    </w:p>
    <w:p w:rsidR="00ED2A21" w:rsidRDefault="00ED2A21" w:rsidP="00ED2A21">
      <w:pPr>
        <w:pStyle w:val="ListParagraph"/>
        <w:numPr>
          <w:ilvl w:val="3"/>
          <w:numId w:val="1"/>
        </w:numPr>
        <w:ind w:right="-450"/>
      </w:pPr>
      <w:r>
        <w:t>Shiga-toxin and shiga-like toxin</w:t>
      </w:r>
    </w:p>
    <w:p w:rsidR="00ED2A21" w:rsidRDefault="00ED2A21" w:rsidP="00ED2A21">
      <w:pPr>
        <w:pStyle w:val="ListParagraph"/>
        <w:numPr>
          <w:ilvl w:val="3"/>
          <w:numId w:val="1"/>
        </w:numPr>
        <w:ind w:right="-450"/>
      </w:pPr>
      <w:r>
        <w:t>EHEC from undercooked beef</w:t>
      </w:r>
    </w:p>
    <w:p w:rsidR="00ED2A21" w:rsidRDefault="00ED2A21" w:rsidP="00ED2A21">
      <w:pPr>
        <w:pStyle w:val="ListParagraph"/>
        <w:numPr>
          <w:ilvl w:val="3"/>
          <w:numId w:val="1"/>
        </w:numPr>
        <w:ind w:right="-450"/>
      </w:pPr>
      <w:r>
        <w:t xml:space="preserve">Toxin causes vascular endothelial injury especially in the kidney vasculature </w:t>
      </w:r>
      <w:r>
        <w:sym w:font="Wingdings" w:char="F0E0"/>
      </w:r>
      <w:r>
        <w:t xml:space="preserve"> platelet thrombi </w:t>
      </w:r>
      <w:r>
        <w:sym w:font="Wingdings" w:char="F0E0"/>
      </w:r>
      <w:r>
        <w:t xml:space="preserve"> ischemia</w:t>
      </w:r>
    </w:p>
    <w:p w:rsidR="00ED2A21" w:rsidRDefault="00ED2A21" w:rsidP="00ED2A21">
      <w:pPr>
        <w:pStyle w:val="ListParagraph"/>
        <w:numPr>
          <w:ilvl w:val="3"/>
          <w:numId w:val="1"/>
        </w:numPr>
        <w:ind w:right="-450"/>
      </w:pPr>
      <w:r>
        <w:t xml:space="preserve">Treatment is SUPPORTIVE, with transfusions </w:t>
      </w:r>
      <w:r w:rsidR="004A23E8">
        <w:t xml:space="preserve">for severe anemia and platelets, </w:t>
      </w:r>
      <w:r w:rsidR="004A23E8" w:rsidRPr="0025147F">
        <w:rPr>
          <w:b/>
        </w:rPr>
        <w:t>DIALYSIS MAY BE NEEDED</w:t>
      </w:r>
    </w:p>
    <w:p w:rsidR="004A23E8" w:rsidRDefault="00ED2A21" w:rsidP="004A23E8">
      <w:pPr>
        <w:pStyle w:val="ListParagraph"/>
        <w:numPr>
          <w:ilvl w:val="3"/>
          <w:numId w:val="1"/>
        </w:numPr>
        <w:ind w:right="-450"/>
      </w:pPr>
      <w:r>
        <w:t>ANTIBIOTICS ARE CI (treating EHEC colitis with antibiotics may actually increase the risk of HUS)</w:t>
      </w:r>
    </w:p>
    <w:p w:rsidR="00ED2A21" w:rsidRDefault="0025147F" w:rsidP="00ED2A21">
      <w:pPr>
        <w:pStyle w:val="ListParagraph"/>
        <w:numPr>
          <w:ilvl w:val="3"/>
          <w:numId w:val="1"/>
        </w:numPr>
        <w:ind w:right="-450"/>
      </w:pPr>
      <w:r>
        <w:t>Favorable prognosis, unless there</w:t>
      </w:r>
      <w:r w:rsidR="00ED2A21">
        <w:t xml:space="preserve"> is leukocytosis, prolonged oliguria, toxic megacolon or CNS complications (cerebral infarction)</w:t>
      </w:r>
      <w:r w:rsidR="004A23E8">
        <w:t xml:space="preserve"> </w:t>
      </w:r>
    </w:p>
    <w:p w:rsidR="00ED2A21" w:rsidRDefault="00ED2A21" w:rsidP="00ED2A21">
      <w:pPr>
        <w:pStyle w:val="ListParagraph"/>
        <w:numPr>
          <w:ilvl w:val="2"/>
          <w:numId w:val="1"/>
        </w:numPr>
        <w:ind w:right="-450"/>
      </w:pPr>
      <w:r>
        <w:t>Atypical HUS</w:t>
      </w:r>
    </w:p>
    <w:p w:rsidR="00ED2A21" w:rsidRDefault="0090285E" w:rsidP="00ED2A21">
      <w:pPr>
        <w:pStyle w:val="ListParagraph"/>
        <w:numPr>
          <w:ilvl w:val="3"/>
          <w:numId w:val="1"/>
        </w:numPr>
        <w:ind w:right="-450"/>
      </w:pPr>
      <w:r>
        <w:t>Inherited or c</w:t>
      </w:r>
      <w:r w:rsidR="00ED2A21">
        <w:t>aused by drugs (oral contraceptives, cyclosporines, tacrolimus</w:t>
      </w:r>
      <w:r>
        <w:t>)</w:t>
      </w:r>
    </w:p>
    <w:p w:rsidR="0090285E" w:rsidRDefault="0090285E" w:rsidP="00ED2A21">
      <w:pPr>
        <w:pStyle w:val="ListParagraph"/>
        <w:numPr>
          <w:ilvl w:val="3"/>
          <w:numId w:val="1"/>
        </w:numPr>
        <w:ind w:right="-450"/>
      </w:pPr>
      <w:r>
        <w:t>TX: Supportive, stop offending agent</w:t>
      </w:r>
    </w:p>
    <w:p w:rsidR="0090285E" w:rsidRDefault="0090285E" w:rsidP="00ED2A21">
      <w:pPr>
        <w:pStyle w:val="ListParagraph"/>
        <w:numPr>
          <w:ilvl w:val="3"/>
          <w:numId w:val="1"/>
        </w:numPr>
        <w:ind w:right="-450"/>
      </w:pPr>
      <w:r>
        <w:t>More likely to have a CHRONIC RELAPSING COURSE (“Recurrent HUS”)</w:t>
      </w:r>
    </w:p>
    <w:p w:rsidR="0090285E" w:rsidRDefault="0090285E" w:rsidP="00ED2A21">
      <w:pPr>
        <w:pStyle w:val="ListParagraph"/>
        <w:numPr>
          <w:ilvl w:val="3"/>
          <w:numId w:val="1"/>
        </w:numPr>
        <w:ind w:right="-450"/>
      </w:pPr>
      <w:r>
        <w:t>Higher risk to develop ESRD</w:t>
      </w:r>
    </w:p>
    <w:p w:rsidR="009E1FC4" w:rsidRDefault="009E1FC4" w:rsidP="009E1FC4">
      <w:pPr>
        <w:pStyle w:val="ListParagraph"/>
        <w:ind w:left="2880" w:right="-450"/>
      </w:pPr>
    </w:p>
    <w:p w:rsidR="009E1FC4" w:rsidRDefault="009E1FC4" w:rsidP="009E1FC4">
      <w:pPr>
        <w:pStyle w:val="ListParagraph"/>
        <w:numPr>
          <w:ilvl w:val="0"/>
          <w:numId w:val="1"/>
        </w:numPr>
        <w:ind w:right="-450"/>
      </w:pPr>
      <w:r>
        <w:t>Potter Sequence:</w:t>
      </w:r>
    </w:p>
    <w:p w:rsidR="009E1FC4" w:rsidRDefault="009E1FC4" w:rsidP="009E1FC4">
      <w:pPr>
        <w:pStyle w:val="ListParagraph"/>
        <w:numPr>
          <w:ilvl w:val="1"/>
          <w:numId w:val="1"/>
        </w:numPr>
        <w:ind w:right="-450"/>
      </w:pPr>
      <w:r>
        <w:t>Intrauterine compression of the fetus from oligohydroamnios caused by lack of fetal urine</w:t>
      </w:r>
    </w:p>
    <w:p w:rsidR="009E1FC4" w:rsidRDefault="009E1FC4" w:rsidP="009E1FC4">
      <w:pPr>
        <w:pStyle w:val="ListParagraph"/>
        <w:numPr>
          <w:ilvl w:val="1"/>
          <w:numId w:val="1"/>
        </w:numPr>
        <w:ind w:right="-450"/>
      </w:pPr>
      <w:r>
        <w:t>Features:</w:t>
      </w:r>
    </w:p>
    <w:p w:rsidR="009E1FC4" w:rsidRDefault="0081624D" w:rsidP="009E1FC4">
      <w:pPr>
        <w:pStyle w:val="ListParagraph"/>
        <w:numPr>
          <w:ilvl w:val="2"/>
          <w:numId w:val="1"/>
        </w:numPr>
        <w:ind w:right="-450"/>
      </w:pPr>
      <w:r>
        <w:t>Characteristic facies (hypertelorism, deep eye creases/infraorbital folds, flat nasal bridge, beaked/snubbed nose, prominent epicanthic folds with downward slanting eyes, micrognathia, low set ears)</w:t>
      </w:r>
    </w:p>
    <w:p w:rsidR="0081624D" w:rsidRDefault="0081624D" w:rsidP="009E1FC4">
      <w:pPr>
        <w:pStyle w:val="ListParagraph"/>
        <w:numPr>
          <w:ilvl w:val="2"/>
          <w:numId w:val="1"/>
        </w:numPr>
        <w:ind w:right="-450"/>
      </w:pPr>
      <w:r>
        <w:t>Pulmonary hypoplasia (causing respiratory failure)</w:t>
      </w:r>
    </w:p>
    <w:p w:rsidR="0081624D" w:rsidRDefault="0081624D" w:rsidP="009E1FC4">
      <w:pPr>
        <w:pStyle w:val="ListParagraph"/>
        <w:numPr>
          <w:ilvl w:val="2"/>
          <w:numId w:val="1"/>
        </w:numPr>
        <w:ind w:right="-450"/>
      </w:pPr>
      <w:r>
        <w:t>Limb deformities (clubbed feet, sirenomelia)</w:t>
      </w:r>
    </w:p>
    <w:p w:rsidR="0081624D" w:rsidRDefault="0081624D" w:rsidP="009E1FC4">
      <w:pPr>
        <w:pStyle w:val="ListParagraph"/>
        <w:numPr>
          <w:ilvl w:val="2"/>
          <w:numId w:val="1"/>
        </w:numPr>
        <w:ind w:right="-450"/>
      </w:pPr>
      <w:r>
        <w:t xml:space="preserve">A LOT of other things can be seen with it </w:t>
      </w:r>
    </w:p>
    <w:p w:rsidR="0081624D" w:rsidRDefault="0081624D" w:rsidP="0081624D">
      <w:pPr>
        <w:pStyle w:val="ListParagraph"/>
        <w:numPr>
          <w:ilvl w:val="1"/>
          <w:numId w:val="1"/>
        </w:numPr>
        <w:ind w:right="-450"/>
      </w:pPr>
      <w:r>
        <w:t>Causes:</w:t>
      </w:r>
    </w:p>
    <w:p w:rsidR="0081624D" w:rsidRDefault="0081624D" w:rsidP="0081624D">
      <w:pPr>
        <w:pStyle w:val="ListParagraph"/>
        <w:numPr>
          <w:ilvl w:val="2"/>
          <w:numId w:val="1"/>
        </w:numPr>
        <w:ind w:right="-450"/>
      </w:pPr>
      <w:r>
        <w:t xml:space="preserve">Multicystic dysplastic kidneys </w:t>
      </w:r>
    </w:p>
    <w:p w:rsidR="0081624D" w:rsidRDefault="0081624D" w:rsidP="0081624D">
      <w:pPr>
        <w:pStyle w:val="ListParagraph"/>
        <w:numPr>
          <w:ilvl w:val="2"/>
          <w:numId w:val="1"/>
        </w:numPr>
        <w:ind w:right="-450"/>
      </w:pPr>
      <w:r>
        <w:t>Renal agenesis</w:t>
      </w:r>
    </w:p>
    <w:p w:rsidR="0081624D" w:rsidRDefault="0081624D" w:rsidP="0081624D">
      <w:pPr>
        <w:pStyle w:val="ListParagraph"/>
        <w:numPr>
          <w:ilvl w:val="2"/>
          <w:numId w:val="1"/>
        </w:numPr>
        <w:ind w:right="-450"/>
      </w:pPr>
      <w:r>
        <w:t>ARPKD</w:t>
      </w:r>
    </w:p>
    <w:p w:rsidR="0081624D" w:rsidRDefault="0081624D" w:rsidP="0081624D">
      <w:pPr>
        <w:pStyle w:val="ListParagraph"/>
        <w:numPr>
          <w:ilvl w:val="2"/>
          <w:numId w:val="1"/>
        </w:numPr>
        <w:ind w:right="-450"/>
      </w:pPr>
      <w:r>
        <w:t xml:space="preserve">Ureter (or any UT) malformation or obstruction </w:t>
      </w:r>
    </w:p>
    <w:p w:rsidR="0081624D" w:rsidRDefault="0081624D" w:rsidP="0081624D">
      <w:pPr>
        <w:pStyle w:val="ListParagraph"/>
        <w:numPr>
          <w:ilvl w:val="0"/>
          <w:numId w:val="1"/>
        </w:numPr>
        <w:ind w:right="-450"/>
      </w:pPr>
      <w:r>
        <w:lastRenderedPageBreak/>
        <w:t>Multicystic dysplastic kidney (MCDK)</w:t>
      </w:r>
    </w:p>
    <w:p w:rsidR="0081624D" w:rsidRDefault="0081624D" w:rsidP="0081624D">
      <w:pPr>
        <w:pStyle w:val="ListParagraph"/>
        <w:numPr>
          <w:ilvl w:val="1"/>
          <w:numId w:val="1"/>
        </w:numPr>
        <w:ind w:right="-450"/>
      </w:pPr>
      <w:r>
        <w:t>Failure of union of ureteric bud (mesonephros) to the mesenchymal kidney (metanephros)</w:t>
      </w:r>
    </w:p>
    <w:p w:rsidR="0081624D" w:rsidRDefault="0081624D" w:rsidP="0081624D">
      <w:pPr>
        <w:pStyle w:val="ListParagraph"/>
        <w:numPr>
          <w:ilvl w:val="1"/>
          <w:numId w:val="1"/>
        </w:numPr>
        <w:ind w:right="-450"/>
      </w:pPr>
      <w:r>
        <w:t>Non-functioning structure with large fluid-filled cysts with no renal tissue and no connection to the bladder</w:t>
      </w:r>
      <w:r w:rsidR="00BA7E5D">
        <w:t xml:space="preserve"> (atretic ureter)</w:t>
      </w:r>
    </w:p>
    <w:p w:rsidR="0081624D" w:rsidRDefault="0081624D" w:rsidP="0081624D">
      <w:pPr>
        <w:pStyle w:val="ListParagraph"/>
        <w:numPr>
          <w:ilvl w:val="1"/>
          <w:numId w:val="1"/>
        </w:numPr>
        <w:ind w:right="-450"/>
      </w:pPr>
      <w:r>
        <w:t>If bilateral, it will cause potter sequence in utero</w:t>
      </w:r>
      <w:r w:rsidR="00BA7E5D">
        <w:t xml:space="preserve"> (and death)</w:t>
      </w:r>
    </w:p>
    <w:p w:rsidR="0081624D" w:rsidRDefault="0081624D" w:rsidP="0081624D">
      <w:pPr>
        <w:pStyle w:val="ListParagraph"/>
        <w:numPr>
          <w:ilvl w:val="1"/>
          <w:numId w:val="1"/>
        </w:numPr>
        <w:ind w:right="-450"/>
      </w:pPr>
      <w:r>
        <w:t xml:space="preserve">50% involutes by age of 2 years </w:t>
      </w:r>
    </w:p>
    <w:p w:rsidR="0081624D" w:rsidRDefault="0081624D" w:rsidP="0081624D">
      <w:pPr>
        <w:pStyle w:val="ListParagraph"/>
        <w:numPr>
          <w:ilvl w:val="1"/>
          <w:numId w:val="1"/>
        </w:numPr>
        <w:ind w:right="-450"/>
      </w:pPr>
      <w:r>
        <w:t>Nephrectomy can be performed if it remains very large or HTN develops</w:t>
      </w:r>
    </w:p>
    <w:p w:rsidR="00925727" w:rsidRDefault="00925727" w:rsidP="00925727">
      <w:pPr>
        <w:pStyle w:val="ListParagraph"/>
        <w:ind w:left="1440" w:right="-450"/>
      </w:pPr>
    </w:p>
    <w:p w:rsidR="0081624D" w:rsidRDefault="0081624D" w:rsidP="0081624D">
      <w:pPr>
        <w:pStyle w:val="ListParagraph"/>
        <w:numPr>
          <w:ilvl w:val="0"/>
          <w:numId w:val="1"/>
        </w:numPr>
        <w:ind w:right="-450"/>
      </w:pPr>
      <w:r>
        <w:t>Autosomal r</w:t>
      </w:r>
      <w:r w:rsidR="00925727">
        <w:t>ecessive polycystic kidneys (ARPKD)</w:t>
      </w:r>
    </w:p>
    <w:p w:rsidR="00925727" w:rsidRDefault="00925727" w:rsidP="00925727">
      <w:pPr>
        <w:pStyle w:val="ListParagraph"/>
        <w:numPr>
          <w:ilvl w:val="1"/>
          <w:numId w:val="1"/>
        </w:numPr>
        <w:ind w:right="-450"/>
      </w:pPr>
      <w:r>
        <w:t>Also called infantile PKD</w:t>
      </w:r>
    </w:p>
    <w:p w:rsidR="00925727" w:rsidRDefault="00925727" w:rsidP="00925727">
      <w:pPr>
        <w:pStyle w:val="ListParagraph"/>
        <w:numPr>
          <w:ilvl w:val="1"/>
          <w:numId w:val="1"/>
        </w:numPr>
        <w:ind w:right="-450"/>
      </w:pPr>
      <w:r>
        <w:t>Not as common as ADPKD - 1 in 10,000</w:t>
      </w:r>
    </w:p>
    <w:p w:rsidR="00925727" w:rsidRDefault="00925727" w:rsidP="00925727">
      <w:pPr>
        <w:pStyle w:val="ListParagraph"/>
        <w:numPr>
          <w:ilvl w:val="1"/>
          <w:numId w:val="1"/>
        </w:numPr>
        <w:ind w:right="-450"/>
      </w:pPr>
      <w:r>
        <w:t>Bilateral, related to mutation in “fibrocystin”</w:t>
      </w:r>
    </w:p>
    <w:p w:rsidR="00925727" w:rsidRDefault="00925727" w:rsidP="00925727">
      <w:pPr>
        <w:pStyle w:val="ListParagraph"/>
        <w:numPr>
          <w:ilvl w:val="1"/>
          <w:numId w:val="1"/>
        </w:numPr>
        <w:ind w:right="-450"/>
      </w:pPr>
      <w:r>
        <w:t xml:space="preserve"> Unlike MCDK, there is some viable renal tissue</w:t>
      </w:r>
    </w:p>
    <w:p w:rsidR="00925727" w:rsidRDefault="00925727" w:rsidP="00925727">
      <w:pPr>
        <w:pStyle w:val="ListParagraph"/>
        <w:numPr>
          <w:ilvl w:val="1"/>
          <w:numId w:val="1"/>
        </w:numPr>
        <w:ind w:right="-450"/>
      </w:pPr>
      <w:r>
        <w:t xml:space="preserve"> May result in in utero oligohydroamnios </w:t>
      </w:r>
      <w:r>
        <w:sym w:font="Wingdings" w:char="F0E0"/>
      </w:r>
      <w:r>
        <w:t xml:space="preserve"> Potter sequence and thus pulmonary hypoplasia</w:t>
      </w:r>
    </w:p>
    <w:p w:rsidR="00925727" w:rsidRDefault="00925727" w:rsidP="00925727">
      <w:pPr>
        <w:pStyle w:val="ListParagraph"/>
        <w:numPr>
          <w:ilvl w:val="1"/>
          <w:numId w:val="1"/>
        </w:numPr>
        <w:ind w:right="-450"/>
      </w:pPr>
      <w:r>
        <w:t>Characteristics:</w:t>
      </w:r>
    </w:p>
    <w:p w:rsidR="00925727" w:rsidRDefault="00925727" w:rsidP="00925727">
      <w:pPr>
        <w:pStyle w:val="ListParagraph"/>
        <w:numPr>
          <w:ilvl w:val="2"/>
          <w:numId w:val="1"/>
        </w:numPr>
        <w:ind w:right="-450"/>
      </w:pPr>
      <w:r>
        <w:t>Cystic dilation of collecting ducts</w:t>
      </w:r>
      <w:r w:rsidR="00BA7E5D">
        <w:t xml:space="preserve"> (that are tiny)</w:t>
      </w:r>
    </w:p>
    <w:p w:rsidR="00925727" w:rsidRDefault="00925727" w:rsidP="00925727">
      <w:pPr>
        <w:pStyle w:val="ListParagraph"/>
        <w:numPr>
          <w:ilvl w:val="2"/>
          <w:numId w:val="1"/>
        </w:numPr>
        <w:ind w:right="-450"/>
      </w:pPr>
      <w:r>
        <w:t>Presents in infancy</w:t>
      </w:r>
    </w:p>
    <w:p w:rsidR="00925727" w:rsidRDefault="00925727" w:rsidP="00925727">
      <w:pPr>
        <w:pStyle w:val="ListParagraph"/>
        <w:numPr>
          <w:ilvl w:val="2"/>
          <w:numId w:val="1"/>
        </w:numPr>
        <w:ind w:right="-450"/>
      </w:pPr>
      <w:r>
        <w:t>Associated congenital hepatic fibrosis, which may result in portal HTN</w:t>
      </w:r>
    </w:p>
    <w:p w:rsidR="00925727" w:rsidRDefault="00925727" w:rsidP="00925727">
      <w:pPr>
        <w:pStyle w:val="ListParagraph"/>
        <w:numPr>
          <w:ilvl w:val="2"/>
          <w:numId w:val="1"/>
        </w:numPr>
        <w:ind w:right="-450"/>
      </w:pPr>
      <w:r>
        <w:t xml:space="preserve">Progressive renal failure </w:t>
      </w:r>
    </w:p>
    <w:p w:rsidR="00925727" w:rsidRDefault="00925727" w:rsidP="00925727">
      <w:pPr>
        <w:pStyle w:val="ListParagraph"/>
        <w:numPr>
          <w:ilvl w:val="2"/>
          <w:numId w:val="1"/>
        </w:numPr>
        <w:ind w:right="-450"/>
      </w:pPr>
      <w:r>
        <w:t>HTN (in neonate)</w:t>
      </w:r>
    </w:p>
    <w:p w:rsidR="00925727" w:rsidRDefault="00925727" w:rsidP="00925727">
      <w:pPr>
        <w:pStyle w:val="ListParagraph"/>
        <w:numPr>
          <w:ilvl w:val="1"/>
          <w:numId w:val="1"/>
        </w:numPr>
        <w:ind w:right="-450"/>
      </w:pPr>
      <w:r>
        <w:t xml:space="preserve">Tx </w:t>
      </w:r>
      <w:r>
        <w:sym w:font="Wingdings" w:char="F0E0"/>
      </w:r>
      <w:r>
        <w:t xml:space="preserve"> ultimately all need renal transplant</w:t>
      </w:r>
    </w:p>
    <w:p w:rsidR="00925727" w:rsidRDefault="00925727" w:rsidP="00925727">
      <w:pPr>
        <w:pStyle w:val="ListParagraph"/>
        <w:ind w:left="1440" w:right="-450"/>
      </w:pPr>
    </w:p>
    <w:p w:rsidR="00925727" w:rsidRPr="00515877" w:rsidRDefault="00925727" w:rsidP="00925727">
      <w:pPr>
        <w:pStyle w:val="ListParagraph"/>
        <w:numPr>
          <w:ilvl w:val="0"/>
          <w:numId w:val="1"/>
        </w:numPr>
        <w:ind w:right="-450"/>
        <w:rPr>
          <w:b/>
          <w:u w:val="single"/>
        </w:rPr>
      </w:pPr>
      <w:r w:rsidRPr="00515877">
        <w:rPr>
          <w:b/>
          <w:u w:val="single"/>
        </w:rPr>
        <w:t>ADPKD</w:t>
      </w:r>
    </w:p>
    <w:p w:rsidR="00925727" w:rsidRDefault="00925727" w:rsidP="00925727">
      <w:pPr>
        <w:pStyle w:val="ListParagraph"/>
        <w:numPr>
          <w:ilvl w:val="1"/>
          <w:numId w:val="1"/>
        </w:numPr>
        <w:ind w:right="-450"/>
      </w:pPr>
      <w:r>
        <w:t>AD = autosomal dominant, ADults</w:t>
      </w:r>
    </w:p>
    <w:p w:rsidR="00925727" w:rsidRDefault="00925727" w:rsidP="00925727">
      <w:pPr>
        <w:pStyle w:val="ListParagraph"/>
        <w:numPr>
          <w:ilvl w:val="1"/>
          <w:numId w:val="1"/>
        </w:numPr>
        <w:ind w:right="-450"/>
      </w:pPr>
      <w:r>
        <w:t>Common (1 in 600) and usually presents in ADULTHOOD (20 – 40 years)</w:t>
      </w:r>
    </w:p>
    <w:p w:rsidR="00925727" w:rsidRDefault="00925727" w:rsidP="00925727">
      <w:pPr>
        <w:pStyle w:val="ListParagraph"/>
        <w:numPr>
          <w:ilvl w:val="1"/>
          <w:numId w:val="1"/>
        </w:numPr>
        <w:ind w:right="-450"/>
      </w:pPr>
      <w:r>
        <w:t>Related to mutations in “polycystin” and PKD1 &gt; PKD2</w:t>
      </w:r>
    </w:p>
    <w:p w:rsidR="00925727" w:rsidRDefault="00925727" w:rsidP="00925727">
      <w:pPr>
        <w:pStyle w:val="ListParagraph"/>
        <w:numPr>
          <w:ilvl w:val="1"/>
          <w:numId w:val="1"/>
        </w:numPr>
        <w:ind w:right="-450"/>
      </w:pPr>
      <w:r>
        <w:t>Characteristics:</w:t>
      </w:r>
    </w:p>
    <w:p w:rsidR="00925727" w:rsidRDefault="00925727" w:rsidP="00925727">
      <w:pPr>
        <w:pStyle w:val="ListParagraph"/>
        <w:numPr>
          <w:ilvl w:val="2"/>
          <w:numId w:val="1"/>
        </w:numPr>
        <w:ind w:right="-450"/>
      </w:pPr>
      <w:r>
        <w:t>Numerous cysts in cortex and medulla that grow so big that eventually (by age 20 – 40) will damage most kidney parenchyma</w:t>
      </w:r>
    </w:p>
    <w:p w:rsidR="00BA7E5D" w:rsidRDefault="00BA7E5D" w:rsidP="00BA7E5D">
      <w:pPr>
        <w:pStyle w:val="ListParagraph"/>
        <w:numPr>
          <w:ilvl w:val="3"/>
          <w:numId w:val="1"/>
        </w:numPr>
        <w:ind w:right="-450"/>
      </w:pPr>
      <w:r>
        <w:t>The cysts are large, but there are septation between cysts, but eventually the cysts grow and there will no spaces</w:t>
      </w:r>
    </w:p>
    <w:p w:rsidR="00925727" w:rsidRDefault="00925727" w:rsidP="00925727">
      <w:pPr>
        <w:pStyle w:val="ListParagraph"/>
        <w:numPr>
          <w:ilvl w:val="2"/>
          <w:numId w:val="1"/>
        </w:numPr>
        <w:ind w:right="-450"/>
      </w:pPr>
      <w:r>
        <w:t xml:space="preserve">“Triple cysts” </w:t>
      </w:r>
    </w:p>
    <w:p w:rsidR="00925727" w:rsidRDefault="00925727" w:rsidP="00925727">
      <w:pPr>
        <w:pStyle w:val="ListParagraph"/>
        <w:numPr>
          <w:ilvl w:val="3"/>
          <w:numId w:val="1"/>
        </w:numPr>
        <w:ind w:right="-450"/>
      </w:pPr>
      <w:r>
        <w:t>Cysts in kidneys</w:t>
      </w:r>
      <w:r w:rsidR="00BA7E5D">
        <w:t xml:space="preserve"> </w:t>
      </w:r>
    </w:p>
    <w:p w:rsidR="00925727" w:rsidRDefault="00925727" w:rsidP="00925727">
      <w:pPr>
        <w:pStyle w:val="ListParagraph"/>
        <w:numPr>
          <w:ilvl w:val="3"/>
          <w:numId w:val="1"/>
        </w:numPr>
        <w:ind w:right="-450"/>
      </w:pPr>
      <w:r>
        <w:t>“Cysts” in brain (berry aneurysms)</w:t>
      </w:r>
    </w:p>
    <w:p w:rsidR="00925727" w:rsidRDefault="00925727" w:rsidP="00925727">
      <w:pPr>
        <w:pStyle w:val="ListParagraph"/>
        <w:numPr>
          <w:ilvl w:val="3"/>
          <w:numId w:val="1"/>
        </w:numPr>
        <w:ind w:right="-450"/>
      </w:pPr>
      <w:r>
        <w:t>Cysts in liver (benign hepatic cysts)</w:t>
      </w:r>
    </w:p>
    <w:p w:rsidR="00925727" w:rsidRDefault="00925727" w:rsidP="00925727">
      <w:pPr>
        <w:pStyle w:val="ListParagraph"/>
        <w:numPr>
          <w:ilvl w:val="2"/>
          <w:numId w:val="1"/>
        </w:numPr>
        <w:ind w:right="-450"/>
      </w:pPr>
      <w:r>
        <w:t>Flank pain, hematuria, HTN, multiple urinary infections</w:t>
      </w:r>
    </w:p>
    <w:p w:rsidR="005C00A0" w:rsidRDefault="005C00A0" w:rsidP="00925727">
      <w:pPr>
        <w:pStyle w:val="ListParagraph"/>
        <w:numPr>
          <w:ilvl w:val="2"/>
          <w:numId w:val="1"/>
        </w:numPr>
        <w:ind w:right="-450"/>
      </w:pPr>
      <w:r>
        <w:t xml:space="preserve">Progressive renal failure (50%) </w:t>
      </w:r>
      <w:r>
        <w:sym w:font="Wingdings" w:char="F0E0"/>
      </w:r>
      <w:r>
        <w:t xml:space="preserve"> death</w:t>
      </w:r>
    </w:p>
    <w:p w:rsidR="005C00A0" w:rsidRDefault="005C00A0" w:rsidP="005C00A0">
      <w:pPr>
        <w:pStyle w:val="ListParagraph"/>
        <w:numPr>
          <w:ilvl w:val="1"/>
          <w:numId w:val="1"/>
        </w:numPr>
        <w:ind w:right="-450"/>
      </w:pPr>
      <w:r>
        <w:t>Lab investigation revolves around imaging (for kidneys, circle of Willis and liver), creatinine, BUN, electrolytes</w:t>
      </w:r>
    </w:p>
    <w:p w:rsidR="005C00A0" w:rsidRDefault="005C00A0" w:rsidP="005C00A0">
      <w:pPr>
        <w:pStyle w:val="ListParagraph"/>
        <w:numPr>
          <w:ilvl w:val="1"/>
          <w:numId w:val="1"/>
        </w:numPr>
        <w:ind w:right="-450"/>
      </w:pPr>
      <w:r>
        <w:t>Treatment involves:</w:t>
      </w:r>
    </w:p>
    <w:p w:rsidR="005C00A0" w:rsidRDefault="005C00A0" w:rsidP="005C00A0">
      <w:pPr>
        <w:pStyle w:val="ListParagraph"/>
        <w:numPr>
          <w:ilvl w:val="2"/>
          <w:numId w:val="1"/>
        </w:numPr>
        <w:ind w:right="-450"/>
      </w:pPr>
      <w:r>
        <w:t>ACE inhibitors (or ARBs)</w:t>
      </w:r>
    </w:p>
    <w:p w:rsidR="005C00A0" w:rsidRDefault="005C00A0" w:rsidP="00BA7E5D">
      <w:pPr>
        <w:pStyle w:val="ListParagraph"/>
        <w:numPr>
          <w:ilvl w:val="2"/>
          <w:numId w:val="1"/>
        </w:numPr>
        <w:ind w:right="-450"/>
      </w:pPr>
      <w:r>
        <w:t xml:space="preserve">Kidney transplant (definitive) </w:t>
      </w:r>
    </w:p>
    <w:p w:rsidR="005C00A0" w:rsidRDefault="005C00A0" w:rsidP="005C00A0">
      <w:pPr>
        <w:pStyle w:val="ListParagraph"/>
        <w:numPr>
          <w:ilvl w:val="0"/>
          <w:numId w:val="1"/>
        </w:numPr>
        <w:ind w:right="-450"/>
      </w:pPr>
      <w:r>
        <w:lastRenderedPageBreak/>
        <w:t>Other cystic diseases:</w:t>
      </w:r>
    </w:p>
    <w:p w:rsidR="005C00A0" w:rsidRPr="00BA7E5D" w:rsidRDefault="005C00A0" w:rsidP="005C00A0">
      <w:pPr>
        <w:pStyle w:val="ListParagraph"/>
        <w:numPr>
          <w:ilvl w:val="1"/>
          <w:numId w:val="1"/>
        </w:numPr>
        <w:ind w:right="-450"/>
        <w:rPr>
          <w:b/>
        </w:rPr>
      </w:pPr>
      <w:r w:rsidRPr="00BA7E5D">
        <w:rPr>
          <w:b/>
        </w:rPr>
        <w:t>Medullary cystic disease</w:t>
      </w:r>
    </w:p>
    <w:p w:rsidR="005C00A0" w:rsidRDefault="005C00A0" w:rsidP="005C00A0">
      <w:pPr>
        <w:pStyle w:val="ListParagraph"/>
        <w:numPr>
          <w:ilvl w:val="2"/>
          <w:numId w:val="1"/>
        </w:numPr>
        <w:ind w:right="-450"/>
      </w:pPr>
      <w:r>
        <w:t>Inherited disease, also causes progressive renal failure</w:t>
      </w:r>
    </w:p>
    <w:p w:rsidR="005C00A0" w:rsidRDefault="005C00A0" w:rsidP="005C00A0">
      <w:pPr>
        <w:pStyle w:val="ListParagraph"/>
        <w:numPr>
          <w:ilvl w:val="2"/>
          <w:numId w:val="1"/>
        </w:numPr>
        <w:ind w:right="-450"/>
      </w:pPr>
      <w:r>
        <w:t xml:space="preserve">But also has inability to concentrate urine </w:t>
      </w:r>
    </w:p>
    <w:p w:rsidR="005C00A0" w:rsidRDefault="005C00A0" w:rsidP="005C00A0">
      <w:pPr>
        <w:pStyle w:val="ListParagraph"/>
        <w:numPr>
          <w:ilvl w:val="2"/>
          <w:numId w:val="1"/>
        </w:numPr>
        <w:ind w:right="-450"/>
      </w:pPr>
      <w:r>
        <w:t>Medullary cysts CANNOT BE VISUALIZED even with biopsy, because the needle is not long enough to reach medulla</w:t>
      </w:r>
    </w:p>
    <w:p w:rsidR="005C00A0" w:rsidRDefault="005C00A0" w:rsidP="005C00A0">
      <w:pPr>
        <w:pStyle w:val="ListParagraph"/>
        <w:numPr>
          <w:ilvl w:val="2"/>
          <w:numId w:val="1"/>
        </w:numPr>
        <w:ind w:right="-450"/>
      </w:pPr>
      <w:r>
        <w:t>The kidneys are shrunken on U/S</w:t>
      </w:r>
    </w:p>
    <w:p w:rsidR="005C00A0" w:rsidRDefault="005C00A0" w:rsidP="005C00A0">
      <w:pPr>
        <w:pStyle w:val="ListParagraph"/>
        <w:numPr>
          <w:ilvl w:val="2"/>
          <w:numId w:val="1"/>
        </w:numPr>
        <w:ind w:right="-450"/>
      </w:pPr>
      <w:r>
        <w:t>Poor prognosis</w:t>
      </w:r>
    </w:p>
    <w:p w:rsidR="005C00A0" w:rsidRPr="00BA7E5D" w:rsidRDefault="005C00A0" w:rsidP="005C00A0">
      <w:pPr>
        <w:pStyle w:val="ListParagraph"/>
        <w:numPr>
          <w:ilvl w:val="1"/>
          <w:numId w:val="1"/>
        </w:numPr>
        <w:ind w:right="-450"/>
        <w:rPr>
          <w:b/>
        </w:rPr>
      </w:pPr>
      <w:r w:rsidRPr="00BA7E5D">
        <w:rPr>
          <w:b/>
        </w:rPr>
        <w:t>Simple vs. complex cysts</w:t>
      </w:r>
    </w:p>
    <w:p w:rsidR="005C00A0" w:rsidRDefault="005C00A0" w:rsidP="005C00A0">
      <w:pPr>
        <w:pStyle w:val="ListParagraph"/>
        <w:numPr>
          <w:ilvl w:val="2"/>
          <w:numId w:val="1"/>
        </w:numPr>
        <w:ind w:right="-450"/>
      </w:pPr>
      <w:r>
        <w:t>Simple cysts are filled with ultrafiltrate of plasma; they are VERY COMMON and account for MOST RENAL MASSES and found INCIDENTALLY in ASYMPTOMATIC individuals</w:t>
      </w:r>
    </w:p>
    <w:p w:rsidR="005C00A0" w:rsidRDefault="005C00A0" w:rsidP="005C00A0">
      <w:pPr>
        <w:pStyle w:val="ListParagraph"/>
        <w:numPr>
          <w:ilvl w:val="2"/>
          <w:numId w:val="1"/>
        </w:numPr>
        <w:ind w:right="-450"/>
      </w:pPr>
      <w:r>
        <w:t>Complex cysts are septated or have solid components; require follow-up or excision to reduce risk of RCC</w:t>
      </w:r>
    </w:p>
    <w:p w:rsidR="00F57DC7" w:rsidRPr="00BA7E5D" w:rsidRDefault="00F57DC7" w:rsidP="00F57DC7">
      <w:pPr>
        <w:pStyle w:val="ListParagraph"/>
        <w:numPr>
          <w:ilvl w:val="1"/>
          <w:numId w:val="1"/>
        </w:numPr>
        <w:ind w:right="-450"/>
        <w:rPr>
          <w:b/>
        </w:rPr>
      </w:pPr>
      <w:r w:rsidRPr="00BA7E5D">
        <w:rPr>
          <w:b/>
        </w:rPr>
        <w:t>Medullary sponge kidney</w:t>
      </w:r>
    </w:p>
    <w:p w:rsidR="00F57DC7" w:rsidRDefault="00F57DC7" w:rsidP="00F57DC7">
      <w:pPr>
        <w:pStyle w:val="ListParagraph"/>
        <w:numPr>
          <w:ilvl w:val="2"/>
          <w:numId w:val="1"/>
        </w:numPr>
        <w:ind w:right="-450"/>
      </w:pPr>
      <w:r>
        <w:t>Benign congenital disorder characterized by dilation of collecting tubules in one or more renal papillae; mostly asymptomatic</w:t>
      </w:r>
    </w:p>
    <w:p w:rsidR="00F57DC7" w:rsidRDefault="00F57DC7" w:rsidP="00F57DC7">
      <w:pPr>
        <w:pStyle w:val="ListParagraph"/>
        <w:numPr>
          <w:ilvl w:val="2"/>
          <w:numId w:val="1"/>
        </w:numPr>
        <w:ind w:right="-450"/>
      </w:pPr>
      <w:r>
        <w:t>Common complications include UTI, renal stone</w:t>
      </w:r>
    </w:p>
    <w:p w:rsidR="00106490" w:rsidRPr="00BA7E5D" w:rsidRDefault="00106490" w:rsidP="00106490">
      <w:pPr>
        <w:pStyle w:val="ListParagraph"/>
        <w:numPr>
          <w:ilvl w:val="1"/>
          <w:numId w:val="1"/>
        </w:numPr>
        <w:ind w:right="-450"/>
        <w:rPr>
          <w:b/>
        </w:rPr>
      </w:pPr>
      <w:r w:rsidRPr="00BA7E5D">
        <w:rPr>
          <w:b/>
        </w:rPr>
        <w:t>Nephronophthisis-medullary cystic disease complex (NPH-MCD)</w:t>
      </w:r>
    </w:p>
    <w:p w:rsidR="00106490" w:rsidRDefault="00106490" w:rsidP="00106490">
      <w:pPr>
        <w:pStyle w:val="ListParagraph"/>
        <w:numPr>
          <w:ilvl w:val="2"/>
          <w:numId w:val="1"/>
        </w:numPr>
        <w:ind w:right="-450"/>
      </w:pPr>
      <w:r>
        <w:t xml:space="preserve">Juvenile form (AR) </w:t>
      </w:r>
      <w:r>
        <w:sym w:font="Wingdings" w:char="F0E0"/>
      </w:r>
      <w:r>
        <w:t xml:space="preserve"> ESRD in childhood</w:t>
      </w:r>
    </w:p>
    <w:p w:rsidR="00106490" w:rsidRDefault="00106490" w:rsidP="00106490">
      <w:pPr>
        <w:pStyle w:val="ListParagraph"/>
        <w:numPr>
          <w:ilvl w:val="2"/>
          <w:numId w:val="1"/>
        </w:numPr>
        <w:ind w:right="-450"/>
      </w:pPr>
      <w:r>
        <w:t xml:space="preserve">Adult form (AD) </w:t>
      </w:r>
      <w:r>
        <w:sym w:font="Wingdings" w:char="F0E0"/>
      </w:r>
      <w:r>
        <w:t xml:space="preserve"> ESRD in later life</w:t>
      </w:r>
    </w:p>
    <w:p w:rsidR="00106490" w:rsidRDefault="00106490" w:rsidP="00106490">
      <w:pPr>
        <w:pStyle w:val="ListParagraph"/>
        <w:numPr>
          <w:ilvl w:val="2"/>
          <w:numId w:val="1"/>
        </w:numPr>
        <w:ind w:right="-450"/>
      </w:pPr>
      <w:r>
        <w:t xml:space="preserve">Can’t concentrate urine </w:t>
      </w:r>
      <w:r>
        <w:sym w:font="Wingdings" w:char="F0E0"/>
      </w:r>
      <w:r>
        <w:t xml:space="preserve"> polyuria, nocturia, low BP</w:t>
      </w:r>
    </w:p>
    <w:p w:rsidR="005C00A0" w:rsidRDefault="005C00A0" w:rsidP="00106490">
      <w:pPr>
        <w:ind w:right="-450"/>
      </w:pPr>
    </w:p>
    <w:p w:rsidR="005C00A0" w:rsidRDefault="005C00A0" w:rsidP="005C00A0">
      <w:pPr>
        <w:pStyle w:val="ListParagraph"/>
        <w:numPr>
          <w:ilvl w:val="0"/>
          <w:numId w:val="1"/>
        </w:numPr>
        <w:ind w:right="-450"/>
      </w:pPr>
      <w:r w:rsidRPr="00BA7E5D">
        <w:rPr>
          <w:b/>
        </w:rPr>
        <w:t>Tuberous sclerosis</w:t>
      </w:r>
      <w:r>
        <w:t xml:space="preserve"> can cause </w:t>
      </w:r>
      <w:r w:rsidRPr="00BA7E5D">
        <w:rPr>
          <w:b/>
        </w:rPr>
        <w:t>ANGIOMYOLIPOMA</w:t>
      </w:r>
    </w:p>
    <w:p w:rsidR="005C00A0" w:rsidRDefault="005C00A0" w:rsidP="005C00A0">
      <w:pPr>
        <w:pStyle w:val="ListParagraph"/>
        <w:numPr>
          <w:ilvl w:val="1"/>
          <w:numId w:val="1"/>
        </w:numPr>
        <w:ind w:right="-450"/>
      </w:pPr>
      <w:r>
        <w:t>Hamartoma of blood vessels, muscle and fat in kidneys</w:t>
      </w:r>
    </w:p>
    <w:p w:rsidR="00702D53" w:rsidRDefault="00702D53" w:rsidP="00702D53">
      <w:pPr>
        <w:pStyle w:val="ListParagraph"/>
        <w:ind w:left="1440" w:right="-450"/>
      </w:pPr>
    </w:p>
    <w:p w:rsidR="00702D53" w:rsidRPr="00793071" w:rsidRDefault="002C5298" w:rsidP="00702D53">
      <w:pPr>
        <w:pStyle w:val="ListParagraph"/>
        <w:numPr>
          <w:ilvl w:val="0"/>
          <w:numId w:val="1"/>
        </w:numPr>
        <w:ind w:right="-450"/>
        <w:rPr>
          <w:b/>
        </w:rPr>
      </w:pPr>
      <w:r>
        <w:rPr>
          <w:b/>
          <w:noProof/>
        </w:rPr>
        <w:drawing>
          <wp:anchor distT="0" distB="0" distL="114300" distR="114300" simplePos="0" relativeHeight="251700224" behindDoc="0" locked="0" layoutInCell="1" allowOverlap="1">
            <wp:simplePos x="0" y="0"/>
            <wp:positionH relativeFrom="column">
              <wp:posOffset>-1028700</wp:posOffset>
            </wp:positionH>
            <wp:positionV relativeFrom="paragraph">
              <wp:posOffset>40640</wp:posOffset>
            </wp:positionV>
            <wp:extent cx="1274445" cy="883920"/>
            <wp:effectExtent l="0" t="0" r="0" b="5080"/>
            <wp:wrapNone/>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74445" cy="883920"/>
                    </a:xfrm>
                    <a:prstGeom prst="rect">
                      <a:avLst/>
                    </a:prstGeom>
                    <a:noFill/>
                    <a:ln>
                      <a:noFill/>
                    </a:ln>
                  </pic:spPr>
                </pic:pic>
              </a:graphicData>
            </a:graphic>
          </wp:anchor>
        </w:drawing>
      </w:r>
      <w:r w:rsidR="00702D53" w:rsidRPr="00793071">
        <w:rPr>
          <w:b/>
        </w:rPr>
        <w:t>ABSENT MUSCULATURE SYNDROME (PRUNE-BELLY SYNDROME)</w:t>
      </w:r>
      <w:r w:rsidRPr="002C5298">
        <w:t xml:space="preserve"> </w:t>
      </w:r>
    </w:p>
    <w:p w:rsidR="00702D53" w:rsidRDefault="00702D53" w:rsidP="00702D53">
      <w:pPr>
        <w:pStyle w:val="ListParagraph"/>
        <w:numPr>
          <w:ilvl w:val="1"/>
          <w:numId w:val="1"/>
        </w:numPr>
        <w:ind w:right="-450"/>
      </w:pPr>
      <w:r>
        <w:t>Wrinkled appearance of abdomen</w:t>
      </w:r>
      <w:r w:rsidR="00793071">
        <w:t xml:space="preserve"> (absent rectus abdominis)</w:t>
      </w:r>
    </w:p>
    <w:p w:rsidR="00793071" w:rsidRDefault="00702D53" w:rsidP="00793071">
      <w:pPr>
        <w:pStyle w:val="ListParagraph"/>
        <w:numPr>
          <w:ilvl w:val="1"/>
          <w:numId w:val="1"/>
        </w:numPr>
        <w:ind w:right="-450"/>
      </w:pPr>
      <w:r>
        <w:t xml:space="preserve">Associated with large bladder </w:t>
      </w:r>
      <w:r w:rsidR="00793071">
        <w:t xml:space="preserve">(bladder outlet obstruction) </w:t>
      </w:r>
      <w:r>
        <w:t>and dilated ureters + cryptorchidism</w:t>
      </w:r>
      <w:r w:rsidR="00793071">
        <w:t xml:space="preserve"> (in males)</w:t>
      </w:r>
      <w:r>
        <w:t xml:space="preserve"> </w:t>
      </w:r>
    </w:p>
    <w:p w:rsidR="00F57DC7" w:rsidRPr="00793071" w:rsidRDefault="00106490" w:rsidP="00F57DC7">
      <w:pPr>
        <w:pStyle w:val="ListParagraph"/>
        <w:numPr>
          <w:ilvl w:val="0"/>
          <w:numId w:val="1"/>
        </w:numPr>
        <w:ind w:right="-450"/>
        <w:rPr>
          <w:b/>
          <w:u w:val="single"/>
        </w:rPr>
      </w:pPr>
      <w:r w:rsidRPr="00793071">
        <w:rPr>
          <w:b/>
          <w:u w:val="single"/>
        </w:rPr>
        <w:t>HYPERTENSION:</w:t>
      </w:r>
    </w:p>
    <w:p w:rsidR="00106490" w:rsidRDefault="00106490" w:rsidP="00106490">
      <w:pPr>
        <w:pStyle w:val="ListParagraph"/>
        <w:numPr>
          <w:ilvl w:val="1"/>
          <w:numId w:val="1"/>
        </w:numPr>
        <w:ind w:right="-450"/>
      </w:pPr>
      <w:r>
        <w:t>BP cuff should cover 2/3rds of the arm, without being too tight (false high BP reading) or too loose (false low BP reading)</w:t>
      </w:r>
    </w:p>
    <w:p w:rsidR="00106490" w:rsidRDefault="00106490" w:rsidP="00106490">
      <w:pPr>
        <w:pStyle w:val="ListParagraph"/>
        <w:numPr>
          <w:ilvl w:val="2"/>
          <w:numId w:val="1"/>
        </w:numPr>
        <w:ind w:right="-450"/>
      </w:pPr>
      <w:r>
        <w:t>Infants should be supine when measured</w:t>
      </w:r>
    </w:p>
    <w:p w:rsidR="00106490" w:rsidRDefault="00106490" w:rsidP="00106490">
      <w:pPr>
        <w:pStyle w:val="ListParagraph"/>
        <w:numPr>
          <w:ilvl w:val="2"/>
          <w:numId w:val="1"/>
        </w:numPr>
        <w:ind w:right="-450"/>
      </w:pPr>
      <w:r>
        <w:t>Kids and adults should be sitting upright, with arm supported and fully exposed at the level of the heart (right arm preferred)</w:t>
      </w:r>
    </w:p>
    <w:p w:rsidR="00106490" w:rsidRDefault="00106490" w:rsidP="00106490">
      <w:pPr>
        <w:pStyle w:val="ListParagraph"/>
        <w:numPr>
          <w:ilvl w:val="1"/>
          <w:numId w:val="1"/>
        </w:numPr>
        <w:ind w:right="-450"/>
      </w:pPr>
      <w:r>
        <w:t>Significant HTN is &gt;95</w:t>
      </w:r>
      <w:r w:rsidRPr="00106490">
        <w:rPr>
          <w:vertAlign w:val="superscript"/>
        </w:rPr>
        <w:t>th</w:t>
      </w:r>
      <w:r>
        <w:t xml:space="preserve"> percentile for age in 3 different readings</w:t>
      </w:r>
    </w:p>
    <w:p w:rsidR="00106490" w:rsidRDefault="00106490" w:rsidP="00106490">
      <w:pPr>
        <w:pStyle w:val="ListParagraph"/>
        <w:numPr>
          <w:ilvl w:val="1"/>
          <w:numId w:val="1"/>
        </w:numPr>
        <w:ind w:right="-450"/>
      </w:pPr>
      <w:r>
        <w:t>Severe HTN is &gt;99</w:t>
      </w:r>
      <w:r w:rsidRPr="00106490">
        <w:rPr>
          <w:vertAlign w:val="superscript"/>
        </w:rPr>
        <w:t>th</w:t>
      </w:r>
      <w:r>
        <w:t xml:space="preserve"> percentile for age in 3 different readings</w:t>
      </w:r>
    </w:p>
    <w:p w:rsidR="00106490" w:rsidRDefault="00106490" w:rsidP="00106490">
      <w:pPr>
        <w:pStyle w:val="ListParagraph"/>
        <w:numPr>
          <w:ilvl w:val="1"/>
          <w:numId w:val="1"/>
        </w:numPr>
        <w:ind w:right="-450"/>
      </w:pPr>
      <w:r>
        <w:t>Malignant HTN if it is associated with end-organ damage</w:t>
      </w:r>
    </w:p>
    <w:p w:rsidR="00106490" w:rsidRDefault="00106490" w:rsidP="00106490">
      <w:pPr>
        <w:pStyle w:val="ListParagraph"/>
        <w:numPr>
          <w:ilvl w:val="2"/>
          <w:numId w:val="1"/>
        </w:numPr>
        <w:ind w:right="-450"/>
      </w:pPr>
      <w:r>
        <w:t>Retinal hemorrhage, papilledema, seizures, stroke, coronary artery disease (adults), aortic dissection, MAHA</w:t>
      </w:r>
    </w:p>
    <w:p w:rsidR="00106490" w:rsidRDefault="00106490" w:rsidP="00106490">
      <w:pPr>
        <w:pStyle w:val="ListParagraph"/>
        <w:numPr>
          <w:ilvl w:val="1"/>
          <w:numId w:val="1"/>
        </w:numPr>
        <w:ind w:right="-450"/>
      </w:pPr>
      <w:r>
        <w:t>Essential HTN = idiopathic (not common in infancy, childhood; common in adolescence)</w:t>
      </w:r>
    </w:p>
    <w:p w:rsidR="00106490" w:rsidRDefault="00106490" w:rsidP="00106490">
      <w:pPr>
        <w:pStyle w:val="ListParagraph"/>
        <w:numPr>
          <w:ilvl w:val="1"/>
          <w:numId w:val="1"/>
        </w:numPr>
        <w:ind w:right="-450"/>
      </w:pPr>
      <w:r>
        <w:t>Secondary HTN = more commonly seen in infants and childhood</w:t>
      </w:r>
    </w:p>
    <w:p w:rsidR="00595D31" w:rsidRDefault="00595D31" w:rsidP="00595D31">
      <w:pPr>
        <w:pStyle w:val="ListParagraph"/>
        <w:ind w:left="1440" w:right="-450"/>
      </w:pPr>
    </w:p>
    <w:p w:rsidR="00595D31" w:rsidRDefault="00595D31" w:rsidP="00595D31">
      <w:pPr>
        <w:pStyle w:val="ListParagraph"/>
        <w:ind w:left="1440" w:right="-450"/>
      </w:pPr>
    </w:p>
    <w:p w:rsidR="00106490" w:rsidRDefault="00914756" w:rsidP="00106490">
      <w:pPr>
        <w:pStyle w:val="ListParagraph"/>
        <w:numPr>
          <w:ilvl w:val="1"/>
          <w:numId w:val="1"/>
        </w:numPr>
        <w:ind w:right="-450"/>
      </w:pPr>
      <w:r>
        <w:lastRenderedPageBreak/>
        <w:t>Causes of HTN:</w:t>
      </w:r>
    </w:p>
    <w:p w:rsidR="00106490" w:rsidRDefault="00106490" w:rsidP="00106490">
      <w:pPr>
        <w:pStyle w:val="ListParagraph"/>
        <w:numPr>
          <w:ilvl w:val="2"/>
          <w:numId w:val="1"/>
        </w:numPr>
        <w:ind w:right="-450"/>
      </w:pPr>
      <w:r>
        <w:t>Renal diseases (GN, PKD, obstructive uropathy, HUS, renal dysplasia)</w:t>
      </w:r>
    </w:p>
    <w:p w:rsidR="00106490" w:rsidRDefault="00106490" w:rsidP="00106490">
      <w:pPr>
        <w:pStyle w:val="ListParagraph"/>
        <w:numPr>
          <w:ilvl w:val="2"/>
          <w:numId w:val="1"/>
        </w:numPr>
        <w:ind w:right="-450"/>
      </w:pPr>
      <w:r>
        <w:t>Renal vascular lesions (Renal artery stenosis, renal artery embolus from umbilical artery catheterization, renal vein thrombosis, vasculitis [polyarteritis nodosa], etc.)</w:t>
      </w:r>
    </w:p>
    <w:p w:rsidR="00106490" w:rsidRDefault="00106490" w:rsidP="00106490">
      <w:pPr>
        <w:pStyle w:val="ListParagraph"/>
        <w:numPr>
          <w:ilvl w:val="2"/>
          <w:numId w:val="1"/>
        </w:numPr>
        <w:ind w:right="-450"/>
      </w:pPr>
      <w:r>
        <w:t>Cardiac disease (coarctation of the aorta)</w:t>
      </w:r>
    </w:p>
    <w:p w:rsidR="00106490" w:rsidRDefault="00106490" w:rsidP="00106490">
      <w:pPr>
        <w:pStyle w:val="ListParagraph"/>
        <w:numPr>
          <w:ilvl w:val="2"/>
          <w:numId w:val="1"/>
        </w:numPr>
        <w:ind w:right="-450"/>
      </w:pPr>
      <w:r>
        <w:t>Endocrine disease (neuroblastoma, pheochromocytoma, CAH, hyperthyroidism, Cushing’s syndrome, hyperaldosteronism [Conn], hyperparathyroidism/hypercalcemia)</w:t>
      </w:r>
    </w:p>
    <w:p w:rsidR="00106490" w:rsidRDefault="00914756" w:rsidP="00106490">
      <w:pPr>
        <w:pStyle w:val="ListParagraph"/>
        <w:numPr>
          <w:ilvl w:val="2"/>
          <w:numId w:val="1"/>
        </w:numPr>
        <w:ind w:right="-450"/>
      </w:pPr>
      <w:r>
        <w:t>CNS disorders (increased ICP)</w:t>
      </w:r>
    </w:p>
    <w:p w:rsidR="00914756" w:rsidRDefault="00914756" w:rsidP="00106490">
      <w:pPr>
        <w:pStyle w:val="ListParagraph"/>
        <w:numPr>
          <w:ilvl w:val="2"/>
          <w:numId w:val="1"/>
        </w:numPr>
        <w:ind w:right="-450"/>
      </w:pPr>
      <w:r>
        <w:t>Drugs (corticosteroids, cocaine, etc.)</w:t>
      </w:r>
    </w:p>
    <w:p w:rsidR="00914756" w:rsidRDefault="00914756" w:rsidP="00106490">
      <w:pPr>
        <w:pStyle w:val="ListParagraph"/>
        <w:numPr>
          <w:ilvl w:val="2"/>
          <w:numId w:val="1"/>
        </w:numPr>
        <w:ind w:right="-450"/>
      </w:pPr>
      <w:r>
        <w:t>Others (Wilm’s tumor, BP cuff too small, anxiety, pain, etc.)</w:t>
      </w:r>
    </w:p>
    <w:p w:rsidR="00914756" w:rsidRDefault="00914756" w:rsidP="00914756">
      <w:pPr>
        <w:pStyle w:val="ListParagraph"/>
        <w:numPr>
          <w:ilvl w:val="1"/>
          <w:numId w:val="1"/>
        </w:numPr>
        <w:ind w:right="-450"/>
      </w:pPr>
      <w:r>
        <w:t>Most common cause in neonates and young infants are:</w:t>
      </w:r>
    </w:p>
    <w:p w:rsidR="00914756" w:rsidRDefault="00914756" w:rsidP="00914756">
      <w:pPr>
        <w:pStyle w:val="ListParagraph"/>
        <w:numPr>
          <w:ilvl w:val="2"/>
          <w:numId w:val="1"/>
        </w:numPr>
        <w:ind w:right="-450"/>
      </w:pPr>
      <w:r>
        <w:t>Renal artery embolus, coarctation of the aorta, renal artery stenosis and congenital renal disease</w:t>
      </w:r>
    </w:p>
    <w:p w:rsidR="00914756" w:rsidRDefault="00914756" w:rsidP="00914756">
      <w:pPr>
        <w:pStyle w:val="ListParagraph"/>
        <w:numPr>
          <w:ilvl w:val="1"/>
          <w:numId w:val="1"/>
        </w:numPr>
        <w:ind w:right="-450"/>
      </w:pPr>
      <w:r>
        <w:t>Most common cause in children 1 – 10 years old:</w:t>
      </w:r>
    </w:p>
    <w:p w:rsidR="00914756" w:rsidRDefault="00914756" w:rsidP="00914756">
      <w:pPr>
        <w:pStyle w:val="ListParagraph"/>
        <w:numPr>
          <w:ilvl w:val="2"/>
          <w:numId w:val="1"/>
        </w:numPr>
        <w:ind w:right="-450"/>
      </w:pPr>
      <w:r>
        <w:t>Renal disease and coarctation of the aorta</w:t>
      </w:r>
    </w:p>
    <w:p w:rsidR="00914756" w:rsidRDefault="00914756" w:rsidP="00914756">
      <w:pPr>
        <w:pStyle w:val="ListParagraph"/>
        <w:numPr>
          <w:ilvl w:val="1"/>
          <w:numId w:val="1"/>
        </w:numPr>
        <w:ind w:right="-450"/>
      </w:pPr>
      <w:r>
        <w:t>Most common cause in adolescence:</w:t>
      </w:r>
    </w:p>
    <w:p w:rsidR="00914756" w:rsidRDefault="00914756" w:rsidP="00914756">
      <w:pPr>
        <w:pStyle w:val="ListParagraph"/>
        <w:numPr>
          <w:ilvl w:val="2"/>
          <w:numId w:val="1"/>
        </w:numPr>
        <w:ind w:right="-450"/>
      </w:pPr>
      <w:r>
        <w:t>Renal disease and essential HTN</w:t>
      </w:r>
    </w:p>
    <w:p w:rsidR="00914756" w:rsidRDefault="00914756" w:rsidP="00914756">
      <w:pPr>
        <w:pStyle w:val="ListParagraph"/>
        <w:numPr>
          <w:ilvl w:val="1"/>
          <w:numId w:val="1"/>
        </w:numPr>
        <w:ind w:right="-450"/>
      </w:pPr>
      <w:r>
        <w:t>Presentations:</w:t>
      </w:r>
    </w:p>
    <w:p w:rsidR="00914756" w:rsidRDefault="00914756" w:rsidP="00914756">
      <w:pPr>
        <w:pStyle w:val="ListParagraph"/>
        <w:numPr>
          <w:ilvl w:val="2"/>
          <w:numId w:val="1"/>
        </w:numPr>
        <w:ind w:right="-450"/>
      </w:pPr>
      <w:r>
        <w:t xml:space="preserve">Acute presentation is seen with malignant HTN </w:t>
      </w:r>
    </w:p>
    <w:p w:rsidR="00914756" w:rsidRDefault="00914756" w:rsidP="00914756">
      <w:pPr>
        <w:pStyle w:val="ListParagraph"/>
        <w:numPr>
          <w:ilvl w:val="2"/>
          <w:numId w:val="1"/>
        </w:numPr>
        <w:ind w:right="-450"/>
      </w:pPr>
      <w:r w:rsidRPr="00914756">
        <w:rPr>
          <w:b/>
        </w:rPr>
        <w:t>Chronic HTN</w:t>
      </w:r>
      <w:r>
        <w:t xml:space="preserve"> may be associated with </w:t>
      </w:r>
      <w:r w:rsidRPr="00914756">
        <w:rPr>
          <w:b/>
        </w:rPr>
        <w:t>poor growth, MR, poor school performance and HF</w:t>
      </w:r>
    </w:p>
    <w:p w:rsidR="00914756" w:rsidRDefault="00914756" w:rsidP="00914756">
      <w:pPr>
        <w:pStyle w:val="ListParagraph"/>
        <w:numPr>
          <w:ilvl w:val="1"/>
          <w:numId w:val="1"/>
        </w:numPr>
        <w:ind w:right="-450"/>
      </w:pPr>
      <w:r>
        <w:t>P/E:</w:t>
      </w:r>
    </w:p>
    <w:p w:rsidR="00914756" w:rsidRDefault="00914756" w:rsidP="00914756">
      <w:pPr>
        <w:pStyle w:val="ListParagraph"/>
        <w:numPr>
          <w:ilvl w:val="2"/>
          <w:numId w:val="1"/>
        </w:numPr>
        <w:ind w:right="-450"/>
      </w:pPr>
      <w:r>
        <w:t>Assess BP in ALL FOUR LIMBS</w:t>
      </w:r>
    </w:p>
    <w:p w:rsidR="00914756" w:rsidRDefault="00914756" w:rsidP="00914756">
      <w:pPr>
        <w:pStyle w:val="ListParagraph"/>
        <w:numPr>
          <w:ilvl w:val="2"/>
          <w:numId w:val="1"/>
        </w:numPr>
        <w:ind w:right="-450"/>
      </w:pPr>
      <w:r>
        <w:t>FUNDOSCOPY (look for retinal hemorrhages, papilledema, AV nicking)</w:t>
      </w:r>
    </w:p>
    <w:p w:rsidR="00914756" w:rsidRDefault="00914756" w:rsidP="00914756">
      <w:pPr>
        <w:pStyle w:val="ListParagraph"/>
        <w:numPr>
          <w:ilvl w:val="2"/>
          <w:numId w:val="1"/>
        </w:numPr>
        <w:ind w:right="-450"/>
      </w:pPr>
      <w:r>
        <w:t>Examine for abdominal masses, abdominal bruits, ambiguous genitalia</w:t>
      </w:r>
    </w:p>
    <w:p w:rsidR="00914756" w:rsidRDefault="00914756" w:rsidP="00914756">
      <w:pPr>
        <w:pStyle w:val="ListParagraph"/>
        <w:numPr>
          <w:ilvl w:val="1"/>
          <w:numId w:val="1"/>
        </w:numPr>
        <w:ind w:right="-450"/>
      </w:pPr>
      <w:r>
        <w:t>Lab:</w:t>
      </w:r>
    </w:p>
    <w:p w:rsidR="00914756" w:rsidRDefault="00914756" w:rsidP="00914756">
      <w:pPr>
        <w:pStyle w:val="ListParagraph"/>
        <w:numPr>
          <w:ilvl w:val="2"/>
          <w:numId w:val="1"/>
        </w:numPr>
        <w:ind w:right="-450"/>
      </w:pPr>
      <w:r>
        <w:t>CBC, electrolytes, BUN, creatinine, plasma renin, urinalysis, renal ultrasound</w:t>
      </w:r>
    </w:p>
    <w:p w:rsidR="00914756" w:rsidRDefault="00914756" w:rsidP="00914756">
      <w:pPr>
        <w:pStyle w:val="ListParagraph"/>
        <w:numPr>
          <w:ilvl w:val="2"/>
          <w:numId w:val="1"/>
        </w:numPr>
        <w:ind w:right="-450"/>
      </w:pPr>
      <w:r>
        <w:t>Plasma catecholamines, metanephrine, VMAs, HVAs</w:t>
      </w:r>
    </w:p>
    <w:p w:rsidR="00914756" w:rsidRDefault="00914756" w:rsidP="00914756">
      <w:pPr>
        <w:pStyle w:val="ListParagraph"/>
        <w:numPr>
          <w:ilvl w:val="1"/>
          <w:numId w:val="1"/>
        </w:numPr>
        <w:ind w:right="-450"/>
      </w:pPr>
      <w:r>
        <w:t>Management:</w:t>
      </w:r>
    </w:p>
    <w:p w:rsidR="00914756" w:rsidRDefault="00914756" w:rsidP="00914756">
      <w:pPr>
        <w:pStyle w:val="ListParagraph"/>
        <w:numPr>
          <w:ilvl w:val="2"/>
          <w:numId w:val="1"/>
        </w:numPr>
        <w:ind w:right="-450"/>
      </w:pPr>
      <w:r>
        <w:t>Treat underlying cause</w:t>
      </w:r>
    </w:p>
    <w:p w:rsidR="00914756" w:rsidRDefault="00914756" w:rsidP="00914756">
      <w:pPr>
        <w:pStyle w:val="ListParagraph"/>
        <w:numPr>
          <w:ilvl w:val="2"/>
          <w:numId w:val="1"/>
        </w:numPr>
        <w:ind w:right="-450"/>
      </w:pPr>
      <w:r>
        <w:t>In essential HTN, restrict dietary salt (and weight loss if appropriate)</w:t>
      </w:r>
    </w:p>
    <w:p w:rsidR="005F15C7" w:rsidRDefault="00914756" w:rsidP="00914756">
      <w:pPr>
        <w:pStyle w:val="ListParagraph"/>
        <w:numPr>
          <w:ilvl w:val="2"/>
          <w:numId w:val="1"/>
        </w:numPr>
        <w:ind w:right="-450"/>
      </w:pPr>
      <w:r>
        <w:t>HTN emergencies are treated with IV nitroprusside or fenoldopam</w:t>
      </w:r>
    </w:p>
    <w:p w:rsidR="005F15C7" w:rsidRDefault="005F15C7" w:rsidP="005F15C7">
      <w:pPr>
        <w:pStyle w:val="ListParagraph"/>
        <w:ind w:left="2160" w:right="-450"/>
      </w:pPr>
    </w:p>
    <w:p w:rsidR="00595D31" w:rsidRDefault="00595D31" w:rsidP="005F15C7">
      <w:pPr>
        <w:pStyle w:val="ListParagraph"/>
        <w:ind w:left="2160" w:right="-450"/>
      </w:pPr>
    </w:p>
    <w:p w:rsidR="00595D31" w:rsidRDefault="00595D31" w:rsidP="005F15C7">
      <w:pPr>
        <w:pStyle w:val="ListParagraph"/>
        <w:ind w:left="2160" w:right="-450"/>
      </w:pPr>
    </w:p>
    <w:p w:rsidR="00595D31" w:rsidRDefault="00595D31" w:rsidP="005F15C7">
      <w:pPr>
        <w:pStyle w:val="ListParagraph"/>
        <w:ind w:left="2160" w:right="-450"/>
      </w:pPr>
    </w:p>
    <w:p w:rsidR="00595D31" w:rsidRDefault="00595D31" w:rsidP="005F15C7">
      <w:pPr>
        <w:pStyle w:val="ListParagraph"/>
        <w:ind w:left="2160" w:right="-450"/>
      </w:pPr>
    </w:p>
    <w:p w:rsidR="00595D31" w:rsidRDefault="00595D31" w:rsidP="005F15C7">
      <w:pPr>
        <w:pStyle w:val="ListParagraph"/>
        <w:ind w:left="2160" w:right="-450"/>
      </w:pPr>
    </w:p>
    <w:p w:rsidR="00595D31" w:rsidRDefault="00595D31" w:rsidP="005F15C7">
      <w:pPr>
        <w:pStyle w:val="ListParagraph"/>
        <w:ind w:left="2160" w:right="-450"/>
      </w:pPr>
    </w:p>
    <w:p w:rsidR="00914756" w:rsidRPr="0025147F" w:rsidRDefault="00914756" w:rsidP="005F15C7">
      <w:pPr>
        <w:pStyle w:val="ListParagraph"/>
        <w:numPr>
          <w:ilvl w:val="0"/>
          <w:numId w:val="1"/>
        </w:numPr>
        <w:ind w:right="-450"/>
        <w:rPr>
          <w:b/>
          <w:u w:val="single"/>
        </w:rPr>
      </w:pPr>
      <w:r w:rsidRPr="0025147F">
        <w:rPr>
          <w:b/>
          <w:u w:val="single"/>
        </w:rPr>
        <w:lastRenderedPageBreak/>
        <w:t xml:space="preserve"> </w:t>
      </w:r>
      <w:r w:rsidR="005F15C7" w:rsidRPr="0025147F">
        <w:rPr>
          <w:b/>
          <w:u w:val="single"/>
        </w:rPr>
        <w:t>RENAL TUBULAR ACIDOSIS:</w:t>
      </w:r>
    </w:p>
    <w:p w:rsidR="005F15C7" w:rsidRDefault="005F15C7" w:rsidP="005F15C7">
      <w:pPr>
        <w:pStyle w:val="ListParagraph"/>
        <w:numPr>
          <w:ilvl w:val="1"/>
          <w:numId w:val="1"/>
        </w:numPr>
        <w:ind w:right="-450"/>
      </w:pPr>
      <w:r>
        <w:t xml:space="preserve">Infants and young children present with </w:t>
      </w:r>
      <w:r w:rsidRPr="00D844D8">
        <w:rPr>
          <w:b/>
        </w:rPr>
        <w:t>GROWTH FAILURE</w:t>
      </w:r>
      <w:r>
        <w:t xml:space="preserve"> and VOMITING, METABOLIC ACIDOSIS (important)</w:t>
      </w:r>
    </w:p>
    <w:p w:rsidR="005F15C7" w:rsidRPr="002C6925" w:rsidRDefault="005F15C7" w:rsidP="005F15C7">
      <w:pPr>
        <w:pStyle w:val="ListParagraph"/>
        <w:numPr>
          <w:ilvl w:val="2"/>
          <w:numId w:val="1"/>
        </w:numPr>
        <w:ind w:right="-450"/>
        <w:rPr>
          <w:b/>
        </w:rPr>
      </w:pPr>
      <w:r w:rsidRPr="002C6925">
        <w:rPr>
          <w:b/>
        </w:rPr>
        <w:t xml:space="preserve">Normal anion gap hyperchloremic metabolic acidosis </w:t>
      </w:r>
    </w:p>
    <w:p w:rsidR="00595D31" w:rsidRDefault="005F15C7" w:rsidP="00595D31">
      <w:pPr>
        <w:pStyle w:val="ListParagraph"/>
        <w:numPr>
          <w:ilvl w:val="1"/>
          <w:numId w:val="1"/>
        </w:numPr>
        <w:ind w:right="-450"/>
      </w:pPr>
      <w:r>
        <w:t>If nephrocalcinosis develops, there may be polyuria</w:t>
      </w:r>
    </w:p>
    <w:p w:rsidR="005F15C7" w:rsidRDefault="005F15C7" w:rsidP="005F15C7">
      <w:pPr>
        <w:pStyle w:val="ListParagraph"/>
        <w:numPr>
          <w:ilvl w:val="1"/>
          <w:numId w:val="1"/>
        </w:numPr>
        <w:ind w:right="-450"/>
      </w:pPr>
      <w:r>
        <w:t>Types:</w:t>
      </w:r>
    </w:p>
    <w:p w:rsidR="005F15C7" w:rsidRPr="002C6925" w:rsidRDefault="00351645" w:rsidP="005F15C7">
      <w:pPr>
        <w:pStyle w:val="ListParagraph"/>
        <w:numPr>
          <w:ilvl w:val="2"/>
          <w:numId w:val="1"/>
        </w:numPr>
        <w:ind w:right="-450"/>
        <w:rPr>
          <w:b/>
        </w:rPr>
      </w:pPr>
      <w:r w:rsidRPr="002C6925">
        <w:rPr>
          <w:b/>
        </w:rPr>
        <w:t>Distal (type I) RTA:</w:t>
      </w:r>
    </w:p>
    <w:p w:rsidR="005F15C7" w:rsidRPr="002C6925" w:rsidRDefault="00351645" w:rsidP="005F15C7">
      <w:pPr>
        <w:pStyle w:val="ListParagraph"/>
        <w:numPr>
          <w:ilvl w:val="3"/>
          <w:numId w:val="1"/>
        </w:numPr>
        <w:ind w:right="-450"/>
        <w:rPr>
          <w:b/>
        </w:rPr>
      </w:pPr>
      <w:r>
        <w:t>PRIMARY CAUSE</w:t>
      </w:r>
      <w:r w:rsidRPr="002C6925">
        <w:rPr>
          <w:b/>
        </w:rPr>
        <w:t xml:space="preserve">: </w:t>
      </w:r>
      <w:r w:rsidR="005F15C7" w:rsidRPr="002C6925">
        <w:rPr>
          <w:b/>
        </w:rPr>
        <w:t>a-intercalated cell defect</w:t>
      </w:r>
      <w:r w:rsidR="005F15C7">
        <w:t xml:space="preserve"> </w:t>
      </w:r>
      <w:r w:rsidR="005F15C7">
        <w:sym w:font="Wingdings" w:char="F0E0"/>
      </w:r>
      <w:r w:rsidR="005F15C7">
        <w:t xml:space="preserve"> cannot secretion of H</w:t>
      </w:r>
      <w:r w:rsidR="005F15C7">
        <w:rPr>
          <w:vertAlign w:val="superscript"/>
        </w:rPr>
        <w:t>+</w:t>
      </w:r>
      <w:r w:rsidR="005F15C7">
        <w:t xml:space="preserve"> and reabsorb K</w:t>
      </w:r>
      <w:r w:rsidR="005F15C7">
        <w:rPr>
          <w:vertAlign w:val="superscript"/>
        </w:rPr>
        <w:t>+</w:t>
      </w:r>
      <w:r w:rsidR="005F15C7">
        <w:t xml:space="preserve"> in collecting ducts (accumulation of H</w:t>
      </w:r>
      <w:r w:rsidR="005F15C7">
        <w:rPr>
          <w:vertAlign w:val="superscript"/>
        </w:rPr>
        <w:t>+</w:t>
      </w:r>
      <w:r w:rsidR="005F15C7">
        <w:t>, no new HCO</w:t>
      </w:r>
      <w:r w:rsidR="005F15C7">
        <w:rPr>
          <w:vertAlign w:val="subscript"/>
        </w:rPr>
        <w:t>3</w:t>
      </w:r>
      <w:r w:rsidR="005F15C7">
        <w:t xml:space="preserve"> added)</w:t>
      </w:r>
      <w:r>
        <w:t xml:space="preserve"> </w:t>
      </w:r>
      <w:r>
        <w:sym w:font="Wingdings" w:char="F0E0"/>
      </w:r>
      <w:r>
        <w:t xml:space="preserve"> </w:t>
      </w:r>
      <w:r w:rsidRPr="002C6925">
        <w:rPr>
          <w:b/>
        </w:rPr>
        <w:t xml:space="preserve">urine pH is BASIC </w:t>
      </w:r>
    </w:p>
    <w:p w:rsidR="00351645" w:rsidRDefault="00351645" w:rsidP="005F15C7">
      <w:pPr>
        <w:pStyle w:val="ListParagraph"/>
        <w:numPr>
          <w:ilvl w:val="3"/>
          <w:numId w:val="1"/>
        </w:numPr>
        <w:ind w:right="-450"/>
      </w:pPr>
      <w:r>
        <w:t>SECONDARY CAUSE: amphotericin B, analgesic nephropathy</w:t>
      </w:r>
    </w:p>
    <w:p w:rsidR="005F15C7" w:rsidRPr="002C6925" w:rsidRDefault="005F15C7" w:rsidP="005F15C7">
      <w:pPr>
        <w:pStyle w:val="ListParagraph"/>
        <w:numPr>
          <w:ilvl w:val="3"/>
          <w:numId w:val="1"/>
        </w:numPr>
        <w:ind w:right="-450"/>
        <w:rPr>
          <w:b/>
        </w:rPr>
      </w:pPr>
      <w:r w:rsidRPr="002C6925">
        <w:rPr>
          <w:b/>
        </w:rPr>
        <w:t>M</w:t>
      </w:r>
      <w:r w:rsidR="00351645" w:rsidRPr="002C6925">
        <w:rPr>
          <w:b/>
        </w:rPr>
        <w:t xml:space="preserve">etabolic acidosis + hypokalemia + </w:t>
      </w:r>
      <w:r w:rsidR="00351645" w:rsidRPr="002C6925">
        <w:rPr>
          <w:b/>
          <w:u w:val="single"/>
        </w:rPr>
        <w:t>urine pH &gt; 5.5</w:t>
      </w:r>
    </w:p>
    <w:p w:rsidR="00351645" w:rsidRDefault="00351645" w:rsidP="005F15C7">
      <w:pPr>
        <w:pStyle w:val="ListParagraph"/>
        <w:numPr>
          <w:ilvl w:val="3"/>
          <w:numId w:val="1"/>
        </w:numPr>
        <w:ind w:right="-450"/>
      </w:pPr>
      <w:r>
        <w:t xml:space="preserve">Increased risk of </w:t>
      </w:r>
      <w:r w:rsidRPr="002C6925">
        <w:rPr>
          <w:b/>
        </w:rPr>
        <w:t>calcium phosphate kidney stones</w:t>
      </w:r>
      <w:r>
        <w:t xml:space="preserve"> (high urine pH and H</w:t>
      </w:r>
      <w:r>
        <w:rPr>
          <w:vertAlign w:val="superscript"/>
        </w:rPr>
        <w:t>+</w:t>
      </w:r>
      <w:r>
        <w:t xml:space="preserve"> buffering in bones </w:t>
      </w:r>
      <w:r>
        <w:sym w:font="Wingdings" w:char="F0E0"/>
      </w:r>
      <w:r>
        <w:t xml:space="preserve"> </w:t>
      </w:r>
      <w:r w:rsidRPr="002C6925">
        <w:rPr>
          <w:b/>
        </w:rPr>
        <w:t>increased bone turn</w:t>
      </w:r>
      <w:r>
        <w:t xml:space="preserve"> over of Calcium phosphate)</w:t>
      </w:r>
    </w:p>
    <w:p w:rsidR="00351645" w:rsidRDefault="00351645" w:rsidP="005F15C7">
      <w:pPr>
        <w:pStyle w:val="ListParagraph"/>
        <w:numPr>
          <w:ilvl w:val="3"/>
          <w:numId w:val="1"/>
        </w:numPr>
        <w:ind w:right="-450"/>
      </w:pPr>
      <w:r>
        <w:t xml:space="preserve">Tx: small doses of </w:t>
      </w:r>
      <w:r w:rsidRPr="002C6925">
        <w:rPr>
          <w:b/>
        </w:rPr>
        <w:t>oral alkali</w:t>
      </w:r>
    </w:p>
    <w:p w:rsidR="00351645" w:rsidRDefault="00351645" w:rsidP="00351645">
      <w:pPr>
        <w:pStyle w:val="ListParagraph"/>
        <w:ind w:left="2880" w:right="-450"/>
      </w:pPr>
    </w:p>
    <w:p w:rsidR="00351645" w:rsidRPr="002C6925" w:rsidRDefault="00351645" w:rsidP="00351645">
      <w:pPr>
        <w:pStyle w:val="ListParagraph"/>
        <w:numPr>
          <w:ilvl w:val="2"/>
          <w:numId w:val="1"/>
        </w:numPr>
        <w:ind w:right="-450"/>
        <w:rPr>
          <w:b/>
        </w:rPr>
      </w:pPr>
      <w:r w:rsidRPr="002C6925">
        <w:rPr>
          <w:b/>
        </w:rPr>
        <w:t>Proximal (type II) RTA:</w:t>
      </w:r>
    </w:p>
    <w:p w:rsidR="00351645" w:rsidRDefault="00351645" w:rsidP="00351645">
      <w:pPr>
        <w:pStyle w:val="ListParagraph"/>
        <w:numPr>
          <w:ilvl w:val="3"/>
          <w:numId w:val="1"/>
        </w:numPr>
        <w:ind w:right="-450"/>
      </w:pPr>
      <w:r w:rsidRPr="002C6925">
        <w:rPr>
          <w:b/>
        </w:rPr>
        <w:t>Defect in</w:t>
      </w:r>
      <w:r>
        <w:t xml:space="preserve"> </w:t>
      </w:r>
      <w:r w:rsidRPr="002C6925">
        <w:rPr>
          <w:b/>
        </w:rPr>
        <w:t>PCT HCO</w:t>
      </w:r>
      <w:r w:rsidRPr="002C6925">
        <w:rPr>
          <w:b/>
          <w:vertAlign w:val="subscript"/>
        </w:rPr>
        <w:t>3</w:t>
      </w:r>
      <w:r w:rsidRPr="002C6925">
        <w:rPr>
          <w:b/>
        </w:rPr>
        <w:t xml:space="preserve"> reabsorption</w:t>
      </w:r>
      <w:r>
        <w:t xml:space="preserve"> </w:t>
      </w:r>
      <w:r>
        <w:sym w:font="Wingdings" w:char="F0E0"/>
      </w:r>
      <w:r>
        <w:t xml:space="preserve"> loss of HCO</w:t>
      </w:r>
      <w:r>
        <w:rPr>
          <w:vertAlign w:val="subscript"/>
        </w:rPr>
        <w:t>3</w:t>
      </w:r>
      <w:r>
        <w:t xml:space="preserve"> in urine, but urine is not basic because a-intercalated cells of collecting tubules are NORMAL [so normal H</w:t>
      </w:r>
      <w:r>
        <w:rPr>
          <w:vertAlign w:val="superscript"/>
        </w:rPr>
        <w:t>+</w:t>
      </w:r>
      <w:r>
        <w:t xml:space="preserve"> excretion] </w:t>
      </w:r>
      <w:r>
        <w:sym w:font="Wingdings" w:char="F0E0"/>
      </w:r>
      <w:r>
        <w:t xml:space="preserve"> </w:t>
      </w:r>
      <w:r w:rsidRPr="002C6925">
        <w:rPr>
          <w:b/>
        </w:rPr>
        <w:t xml:space="preserve">metabolic acidosis </w:t>
      </w:r>
      <w:r w:rsidR="002C6925">
        <w:rPr>
          <w:b/>
        </w:rPr>
        <w:t xml:space="preserve">+ </w:t>
      </w:r>
      <w:r w:rsidRPr="002C6925">
        <w:rPr>
          <w:b/>
        </w:rPr>
        <w:t>hypokalemia</w:t>
      </w:r>
      <w:r>
        <w:t xml:space="preserve"> </w:t>
      </w:r>
      <w:r w:rsidR="002C6925">
        <w:t xml:space="preserve">+ </w:t>
      </w:r>
      <w:r w:rsidR="002C6925" w:rsidRPr="002C6925">
        <w:rPr>
          <w:b/>
        </w:rPr>
        <w:t>urine pH &lt;5.5</w:t>
      </w:r>
    </w:p>
    <w:p w:rsidR="00351645" w:rsidRDefault="00351645" w:rsidP="00351645">
      <w:pPr>
        <w:pStyle w:val="ListParagraph"/>
        <w:numPr>
          <w:ilvl w:val="3"/>
          <w:numId w:val="1"/>
        </w:numPr>
        <w:ind w:right="-450"/>
      </w:pPr>
      <w:r>
        <w:t xml:space="preserve">CAN BE SEEN IN </w:t>
      </w:r>
      <w:r w:rsidRPr="002C6925">
        <w:rPr>
          <w:b/>
        </w:rPr>
        <w:t>FANCONI SYNDROME</w:t>
      </w:r>
      <w:r>
        <w:t xml:space="preserve">, </w:t>
      </w:r>
      <w:r w:rsidR="002C6925">
        <w:t>carbonic anhydrase inhibitors</w:t>
      </w:r>
      <w:r>
        <w:t xml:space="preserve"> (</w:t>
      </w:r>
      <w:r w:rsidRPr="002C6925">
        <w:rPr>
          <w:b/>
        </w:rPr>
        <w:t>acetazolamide</w:t>
      </w:r>
      <w:r>
        <w:t>)</w:t>
      </w:r>
    </w:p>
    <w:p w:rsidR="00351645" w:rsidRDefault="00351645" w:rsidP="00351645">
      <w:pPr>
        <w:pStyle w:val="ListParagraph"/>
        <w:numPr>
          <w:ilvl w:val="3"/>
          <w:numId w:val="1"/>
        </w:numPr>
        <w:ind w:right="-450"/>
      </w:pPr>
      <w:r>
        <w:t xml:space="preserve">In the case of Fanconi syndrome, the PCT is defective </w:t>
      </w:r>
      <w:r w:rsidR="002C6925">
        <w:t>in reabsorbing</w:t>
      </w:r>
      <w:r>
        <w:t xml:space="preserve"> EVERYTHING, so there is also loss of phosphate </w:t>
      </w:r>
      <w:r>
        <w:sym w:font="Wingdings" w:char="F0E0"/>
      </w:r>
      <w:r>
        <w:t xml:space="preserve"> hypophosphatemic rickets </w:t>
      </w:r>
    </w:p>
    <w:p w:rsidR="00351645" w:rsidRDefault="00351645" w:rsidP="00351645">
      <w:pPr>
        <w:pStyle w:val="ListParagraph"/>
        <w:numPr>
          <w:ilvl w:val="3"/>
          <w:numId w:val="1"/>
        </w:numPr>
        <w:ind w:right="-450"/>
      </w:pPr>
      <w:r>
        <w:t xml:space="preserve">Tx: large dose of </w:t>
      </w:r>
      <w:r w:rsidRPr="002C6925">
        <w:rPr>
          <w:b/>
        </w:rPr>
        <w:t>oral alkali</w:t>
      </w:r>
    </w:p>
    <w:p w:rsidR="00351645" w:rsidRDefault="00351645" w:rsidP="00351645">
      <w:pPr>
        <w:pStyle w:val="ListParagraph"/>
        <w:ind w:left="2880" w:right="-450"/>
      </w:pPr>
    </w:p>
    <w:p w:rsidR="00351645" w:rsidRPr="002C6925" w:rsidRDefault="00351645" w:rsidP="00351645">
      <w:pPr>
        <w:pStyle w:val="ListParagraph"/>
        <w:numPr>
          <w:ilvl w:val="2"/>
          <w:numId w:val="1"/>
        </w:numPr>
        <w:ind w:right="-450"/>
        <w:rPr>
          <w:b/>
        </w:rPr>
      </w:pPr>
      <w:r w:rsidRPr="002C6925">
        <w:rPr>
          <w:b/>
        </w:rPr>
        <w:t xml:space="preserve">Type III RTA: </w:t>
      </w:r>
    </w:p>
    <w:p w:rsidR="00351645" w:rsidRDefault="00351645" w:rsidP="00351645">
      <w:pPr>
        <w:pStyle w:val="ListParagraph"/>
        <w:numPr>
          <w:ilvl w:val="3"/>
          <w:numId w:val="1"/>
        </w:numPr>
        <w:ind w:right="-450"/>
      </w:pPr>
      <w:r>
        <w:t xml:space="preserve">Variant of type I, that is basically </w:t>
      </w:r>
      <w:r w:rsidRPr="002C6925">
        <w:rPr>
          <w:b/>
        </w:rPr>
        <w:t>type I + type II</w:t>
      </w:r>
      <w:r>
        <w:t xml:space="preserve"> (proximal HCO</w:t>
      </w:r>
      <w:r>
        <w:rPr>
          <w:vertAlign w:val="subscript"/>
        </w:rPr>
        <w:t>3</w:t>
      </w:r>
      <w:r>
        <w:t xml:space="preserve"> wasting)</w:t>
      </w:r>
    </w:p>
    <w:p w:rsidR="00351645" w:rsidRDefault="00351645" w:rsidP="00351645">
      <w:pPr>
        <w:pStyle w:val="ListParagraph"/>
        <w:numPr>
          <w:ilvl w:val="3"/>
          <w:numId w:val="1"/>
        </w:numPr>
        <w:ind w:right="-450"/>
      </w:pPr>
      <w:r>
        <w:t xml:space="preserve">Tx: large dose of </w:t>
      </w:r>
      <w:r w:rsidRPr="00202D2F">
        <w:rPr>
          <w:b/>
        </w:rPr>
        <w:t>oral alkali</w:t>
      </w:r>
    </w:p>
    <w:p w:rsidR="00351645" w:rsidRDefault="00351645" w:rsidP="00351645">
      <w:pPr>
        <w:pStyle w:val="ListParagraph"/>
        <w:ind w:left="2880" w:right="-450"/>
      </w:pPr>
    </w:p>
    <w:p w:rsidR="00351645" w:rsidRPr="002C6925" w:rsidRDefault="00351645" w:rsidP="00351645">
      <w:pPr>
        <w:pStyle w:val="ListParagraph"/>
        <w:numPr>
          <w:ilvl w:val="2"/>
          <w:numId w:val="1"/>
        </w:numPr>
        <w:ind w:right="-450"/>
        <w:rPr>
          <w:b/>
        </w:rPr>
      </w:pPr>
      <w:r w:rsidRPr="002C6925">
        <w:rPr>
          <w:b/>
        </w:rPr>
        <w:t>Type IV (hyperkalemic) RTA:</w:t>
      </w:r>
    </w:p>
    <w:p w:rsidR="00351645" w:rsidRDefault="00351645" w:rsidP="00351645">
      <w:pPr>
        <w:pStyle w:val="ListParagraph"/>
        <w:numPr>
          <w:ilvl w:val="3"/>
          <w:numId w:val="1"/>
        </w:numPr>
        <w:ind w:right="-450"/>
      </w:pPr>
      <w:r>
        <w:t>Aldosterone normally reabsorbs Na for H</w:t>
      </w:r>
      <w:r>
        <w:rPr>
          <w:vertAlign w:val="superscript"/>
        </w:rPr>
        <w:t>+</w:t>
      </w:r>
      <w:r>
        <w:t xml:space="preserve"> and K</w:t>
      </w:r>
      <w:r>
        <w:rPr>
          <w:vertAlign w:val="superscript"/>
        </w:rPr>
        <w:t>+</w:t>
      </w:r>
    </w:p>
    <w:p w:rsidR="00351645" w:rsidRDefault="00351645" w:rsidP="00351645">
      <w:pPr>
        <w:pStyle w:val="ListParagraph"/>
        <w:numPr>
          <w:ilvl w:val="3"/>
          <w:numId w:val="1"/>
        </w:numPr>
        <w:ind w:right="-450"/>
      </w:pPr>
      <w:r w:rsidRPr="002C6925">
        <w:rPr>
          <w:b/>
        </w:rPr>
        <w:t>Hypoaldosteronism</w:t>
      </w:r>
      <w:r>
        <w:t xml:space="preserve"> or </w:t>
      </w:r>
      <w:r w:rsidRPr="002C6925">
        <w:rPr>
          <w:b/>
        </w:rPr>
        <w:t>aldosterone resistance</w:t>
      </w:r>
      <w:r>
        <w:t xml:space="preserve"> results in </w:t>
      </w:r>
      <w:r w:rsidRPr="002C6925">
        <w:rPr>
          <w:b/>
        </w:rPr>
        <w:t>loss of Na</w:t>
      </w:r>
      <w:r w:rsidRPr="002C6925">
        <w:rPr>
          <w:b/>
          <w:vertAlign w:val="superscript"/>
        </w:rPr>
        <w:t>+</w:t>
      </w:r>
      <w:r>
        <w:t xml:space="preserve"> with </w:t>
      </w:r>
      <w:r w:rsidRPr="002C6925">
        <w:rPr>
          <w:b/>
        </w:rPr>
        <w:t>accumulation of H</w:t>
      </w:r>
      <w:r w:rsidRPr="002C6925">
        <w:rPr>
          <w:b/>
          <w:vertAlign w:val="superscript"/>
        </w:rPr>
        <w:t>+</w:t>
      </w:r>
      <w:r w:rsidRPr="002C6925">
        <w:rPr>
          <w:b/>
        </w:rPr>
        <w:t xml:space="preserve"> AND K</w:t>
      </w:r>
      <w:r w:rsidRPr="002C6925">
        <w:rPr>
          <w:b/>
          <w:vertAlign w:val="superscript"/>
        </w:rPr>
        <w:t>+</w:t>
      </w:r>
      <w:r>
        <w:t xml:space="preserve"> in the body </w:t>
      </w:r>
      <w:r>
        <w:sym w:font="Wingdings" w:char="F0E0"/>
      </w:r>
      <w:r>
        <w:t xml:space="preserve"> metabolic acidosis with hyperkalemia (the only one!)</w:t>
      </w:r>
    </w:p>
    <w:p w:rsidR="00351645" w:rsidRDefault="002C6925" w:rsidP="00351645">
      <w:pPr>
        <w:pStyle w:val="ListParagraph"/>
        <w:numPr>
          <w:ilvl w:val="3"/>
          <w:numId w:val="1"/>
        </w:numPr>
        <w:ind w:right="-450"/>
      </w:pPr>
      <w:r>
        <w:rPr>
          <w:b/>
        </w:rPr>
        <w:t>M</w:t>
      </w:r>
      <w:r w:rsidRPr="002C6925">
        <w:rPr>
          <w:b/>
        </w:rPr>
        <w:t xml:space="preserve">etabolic acidosis </w:t>
      </w:r>
      <w:r>
        <w:rPr>
          <w:b/>
        </w:rPr>
        <w:t xml:space="preserve">+ </w:t>
      </w:r>
      <w:r w:rsidRPr="002C6925">
        <w:rPr>
          <w:b/>
          <w:u w:val="single"/>
        </w:rPr>
        <w:t>hyperkalemia</w:t>
      </w:r>
      <w:r>
        <w:t xml:space="preserve"> + </w:t>
      </w:r>
      <w:r w:rsidRPr="002C6925">
        <w:rPr>
          <w:b/>
        </w:rPr>
        <w:t>urine pH &lt;5.5</w:t>
      </w:r>
    </w:p>
    <w:p w:rsidR="009640B4" w:rsidRDefault="009640B4" w:rsidP="009640B4">
      <w:pPr>
        <w:pStyle w:val="ListParagraph"/>
        <w:numPr>
          <w:ilvl w:val="3"/>
          <w:numId w:val="1"/>
        </w:numPr>
        <w:ind w:right="-450"/>
      </w:pPr>
      <w:r>
        <w:t>Causes:</w:t>
      </w:r>
    </w:p>
    <w:p w:rsidR="009640B4" w:rsidRDefault="009640B4" w:rsidP="009640B4">
      <w:pPr>
        <w:pStyle w:val="ListParagraph"/>
        <w:numPr>
          <w:ilvl w:val="4"/>
          <w:numId w:val="1"/>
        </w:numPr>
        <w:ind w:right="-450"/>
      </w:pPr>
      <w:r w:rsidRPr="0029524F">
        <w:rPr>
          <w:b/>
        </w:rPr>
        <w:t>Reduced aldosteron</w:t>
      </w:r>
      <w:r w:rsidR="0029524F" w:rsidRPr="0029524F">
        <w:rPr>
          <w:b/>
        </w:rPr>
        <w:t>e</w:t>
      </w:r>
      <w:r w:rsidR="0029524F">
        <w:t xml:space="preserve"> production (hyporeninism, </w:t>
      </w:r>
      <w:r w:rsidR="0029524F" w:rsidRPr="0029524F">
        <w:rPr>
          <w:b/>
        </w:rPr>
        <w:t>ACEI</w:t>
      </w:r>
      <w:r w:rsidRPr="0029524F">
        <w:rPr>
          <w:b/>
        </w:rPr>
        <w:t>, ARBs</w:t>
      </w:r>
      <w:r>
        <w:t xml:space="preserve">, NSAIDs, </w:t>
      </w:r>
      <w:r w:rsidRPr="0029524F">
        <w:rPr>
          <w:b/>
        </w:rPr>
        <w:t>adrenal insufficiency</w:t>
      </w:r>
      <w:r>
        <w:t>)</w:t>
      </w:r>
    </w:p>
    <w:p w:rsidR="009640B4" w:rsidRDefault="009640B4" w:rsidP="009640B4">
      <w:pPr>
        <w:pStyle w:val="ListParagraph"/>
        <w:numPr>
          <w:ilvl w:val="4"/>
          <w:numId w:val="1"/>
        </w:numPr>
        <w:ind w:right="-450"/>
      </w:pPr>
      <w:r w:rsidRPr="0029524F">
        <w:rPr>
          <w:b/>
        </w:rPr>
        <w:lastRenderedPageBreak/>
        <w:t>Aldosterone resistance</w:t>
      </w:r>
      <w:r>
        <w:t xml:space="preserve"> (</w:t>
      </w:r>
      <w:r w:rsidRPr="0029524F">
        <w:rPr>
          <w:b/>
        </w:rPr>
        <w:t>K</w:t>
      </w:r>
      <w:r w:rsidRPr="0029524F">
        <w:rPr>
          <w:b/>
          <w:vertAlign w:val="superscript"/>
        </w:rPr>
        <w:t>+</w:t>
      </w:r>
      <w:r w:rsidRPr="0029524F">
        <w:rPr>
          <w:b/>
        </w:rPr>
        <w:t xml:space="preserve"> sparing diuretics</w:t>
      </w:r>
      <w:r>
        <w:t>, obstructive nephropathy, TMP/SMX)</w:t>
      </w:r>
    </w:p>
    <w:p w:rsidR="009640B4" w:rsidRDefault="009640B4" w:rsidP="009640B4">
      <w:pPr>
        <w:pStyle w:val="ListParagraph"/>
        <w:numPr>
          <w:ilvl w:val="3"/>
          <w:numId w:val="1"/>
        </w:numPr>
        <w:ind w:right="-450"/>
      </w:pPr>
      <w:r>
        <w:t xml:space="preserve">Tx: </w:t>
      </w:r>
      <w:r w:rsidRPr="00202D2F">
        <w:rPr>
          <w:b/>
          <w:u w:val="single"/>
        </w:rPr>
        <w:t>oral alkali</w:t>
      </w:r>
      <w:r>
        <w:t xml:space="preserve"> + </w:t>
      </w:r>
      <w:r w:rsidRPr="00202D2F">
        <w:rPr>
          <w:b/>
          <w:u w:val="single"/>
        </w:rPr>
        <w:t>loop diuretics (furosemide)</w:t>
      </w:r>
      <w:r w:rsidRPr="0029524F">
        <w:rPr>
          <w:b/>
        </w:rPr>
        <w:t xml:space="preserve"> to lose K</w:t>
      </w:r>
      <w:r w:rsidRPr="0029524F">
        <w:rPr>
          <w:b/>
          <w:vertAlign w:val="superscript"/>
        </w:rPr>
        <w:t>+</w:t>
      </w:r>
    </w:p>
    <w:p w:rsidR="009640B4" w:rsidRDefault="009640B4" w:rsidP="009640B4">
      <w:pPr>
        <w:pStyle w:val="ListParagraph"/>
        <w:numPr>
          <w:ilvl w:val="1"/>
          <w:numId w:val="1"/>
        </w:numPr>
        <w:ind w:right="-450"/>
      </w:pPr>
      <w:r>
        <w:t>Evaluation:</w:t>
      </w:r>
    </w:p>
    <w:p w:rsidR="009640B4" w:rsidRDefault="009640B4" w:rsidP="009640B4">
      <w:pPr>
        <w:pStyle w:val="ListParagraph"/>
        <w:numPr>
          <w:ilvl w:val="2"/>
          <w:numId w:val="1"/>
        </w:numPr>
        <w:ind w:right="-450"/>
      </w:pPr>
      <w:r w:rsidRPr="0029524F">
        <w:rPr>
          <w:b/>
        </w:rPr>
        <w:t>Venous blood gases</w:t>
      </w:r>
      <w:r>
        <w:t xml:space="preserve"> to confirm acidosis</w:t>
      </w:r>
    </w:p>
    <w:p w:rsidR="009640B4" w:rsidRDefault="009640B4" w:rsidP="00702D53">
      <w:pPr>
        <w:pStyle w:val="ListParagraph"/>
        <w:numPr>
          <w:ilvl w:val="2"/>
          <w:numId w:val="1"/>
        </w:numPr>
        <w:ind w:right="-450"/>
      </w:pPr>
      <w:r w:rsidRPr="0029524F">
        <w:rPr>
          <w:b/>
        </w:rPr>
        <w:t>Serum K</w:t>
      </w:r>
      <w:r w:rsidRPr="0029524F">
        <w:rPr>
          <w:b/>
          <w:vertAlign w:val="superscript"/>
        </w:rPr>
        <w:t>+</w:t>
      </w:r>
      <w:r w:rsidRPr="0029524F">
        <w:rPr>
          <w:b/>
        </w:rPr>
        <w:t>, phosphorus</w:t>
      </w:r>
      <w:r>
        <w:t xml:space="preserve">, </w:t>
      </w:r>
      <w:r w:rsidRPr="0029524F">
        <w:rPr>
          <w:b/>
        </w:rPr>
        <w:t>urine pH, urinalysis</w:t>
      </w:r>
      <w:r>
        <w:t xml:space="preserve"> (check for glucosuria and proteinuria in the case of Fanconi syndrome)</w:t>
      </w:r>
    </w:p>
    <w:p w:rsidR="002C6925" w:rsidRDefault="002C6925" w:rsidP="002C6925">
      <w:pPr>
        <w:pStyle w:val="ListParagraph"/>
        <w:ind w:left="2160" w:right="-450"/>
      </w:pPr>
    </w:p>
    <w:p w:rsidR="00595D31" w:rsidRDefault="00595D31" w:rsidP="00595D31">
      <w:pPr>
        <w:pStyle w:val="ListParagraph"/>
        <w:ind w:left="2160" w:right="-450"/>
      </w:pPr>
    </w:p>
    <w:p w:rsidR="009640B4" w:rsidRPr="0013098A" w:rsidRDefault="009640B4" w:rsidP="009640B4">
      <w:pPr>
        <w:pStyle w:val="ListParagraph"/>
        <w:numPr>
          <w:ilvl w:val="0"/>
          <w:numId w:val="1"/>
        </w:numPr>
        <w:ind w:right="-450"/>
        <w:rPr>
          <w:b/>
          <w:u w:val="single"/>
        </w:rPr>
      </w:pPr>
      <w:r w:rsidRPr="0013098A">
        <w:rPr>
          <w:b/>
          <w:u w:val="single"/>
        </w:rPr>
        <w:t>Fanconi Syndrome</w:t>
      </w:r>
    </w:p>
    <w:p w:rsidR="00A62319" w:rsidRDefault="00A62319" w:rsidP="009640B4">
      <w:pPr>
        <w:pStyle w:val="ListParagraph"/>
        <w:numPr>
          <w:ilvl w:val="1"/>
          <w:numId w:val="1"/>
        </w:numPr>
        <w:ind w:right="-450"/>
      </w:pPr>
      <w:r>
        <w:t>Example of renal tubular defect</w:t>
      </w:r>
    </w:p>
    <w:p w:rsidR="009640B4" w:rsidRDefault="009640B4" w:rsidP="009640B4">
      <w:pPr>
        <w:pStyle w:val="ListParagraph"/>
        <w:numPr>
          <w:ilvl w:val="1"/>
          <w:numId w:val="1"/>
        </w:numPr>
        <w:ind w:right="-450"/>
      </w:pPr>
      <w:r>
        <w:t xml:space="preserve">Generalized </w:t>
      </w:r>
      <w:r w:rsidRPr="0013098A">
        <w:rPr>
          <w:b/>
        </w:rPr>
        <w:t>reabsorptive defect in PCT</w:t>
      </w:r>
    </w:p>
    <w:p w:rsidR="009640B4" w:rsidRDefault="009640B4" w:rsidP="009640B4">
      <w:pPr>
        <w:pStyle w:val="ListParagraph"/>
        <w:numPr>
          <w:ilvl w:val="1"/>
          <w:numId w:val="1"/>
        </w:numPr>
        <w:ind w:right="-450"/>
      </w:pPr>
      <w:r>
        <w:t xml:space="preserve">So there is excretion of nearly all </w:t>
      </w:r>
      <w:r w:rsidRPr="0013098A">
        <w:rPr>
          <w:b/>
        </w:rPr>
        <w:t>amino acids</w:t>
      </w:r>
      <w:r>
        <w:t xml:space="preserve"> (aminoaciduria), </w:t>
      </w:r>
      <w:r w:rsidRPr="0013098A">
        <w:rPr>
          <w:b/>
        </w:rPr>
        <w:t>glucose</w:t>
      </w:r>
      <w:r>
        <w:t xml:space="preserve"> (glucosuria), </w:t>
      </w:r>
      <w:r w:rsidRPr="0013098A">
        <w:rPr>
          <w:b/>
        </w:rPr>
        <w:t>HCO</w:t>
      </w:r>
      <w:r w:rsidRPr="0013098A">
        <w:rPr>
          <w:b/>
          <w:vertAlign w:val="subscript"/>
        </w:rPr>
        <w:t>3</w:t>
      </w:r>
      <w:r w:rsidRPr="0013098A">
        <w:rPr>
          <w:b/>
          <w:vertAlign w:val="superscript"/>
        </w:rPr>
        <w:t>-</w:t>
      </w:r>
      <w:r>
        <w:t xml:space="preserve"> (type II proximal RTA), </w:t>
      </w:r>
      <w:r w:rsidRPr="0013098A">
        <w:rPr>
          <w:b/>
        </w:rPr>
        <w:t>PO</w:t>
      </w:r>
      <w:r w:rsidRPr="0013098A">
        <w:rPr>
          <w:b/>
          <w:vertAlign w:val="subscript"/>
        </w:rPr>
        <w:t>4</w:t>
      </w:r>
      <w:r>
        <w:t xml:space="preserve"> (Hypophosphatemic rickets)</w:t>
      </w:r>
      <w:r w:rsidR="0013098A">
        <w:t xml:space="preserve"> and calcium (hypercalciuria)</w:t>
      </w:r>
    </w:p>
    <w:p w:rsidR="009640B4" w:rsidRDefault="009640B4" w:rsidP="009640B4">
      <w:pPr>
        <w:pStyle w:val="ListParagraph"/>
        <w:numPr>
          <w:ilvl w:val="1"/>
          <w:numId w:val="1"/>
        </w:numPr>
        <w:ind w:right="-450"/>
      </w:pPr>
      <w:r>
        <w:t xml:space="preserve">Causes can be due to </w:t>
      </w:r>
      <w:r w:rsidRPr="0013098A">
        <w:rPr>
          <w:b/>
        </w:rPr>
        <w:t>hereditary defects</w:t>
      </w:r>
      <w:r>
        <w:t xml:space="preserve"> (glycogen storage disease, </w:t>
      </w:r>
      <w:r w:rsidRPr="0029524F">
        <w:rPr>
          <w:b/>
        </w:rPr>
        <w:t>tyrosinemia</w:t>
      </w:r>
      <w:r>
        <w:t xml:space="preserve">, Wilson disease, cystinosis) or </w:t>
      </w:r>
      <w:r w:rsidRPr="0013098A">
        <w:rPr>
          <w:b/>
        </w:rPr>
        <w:t>acute tubular necro</w:t>
      </w:r>
      <w:r w:rsidR="00A62319" w:rsidRPr="0013098A">
        <w:rPr>
          <w:b/>
        </w:rPr>
        <w:t>sis</w:t>
      </w:r>
      <w:r w:rsidR="00A62319">
        <w:t xml:space="preserve"> (ischemic type; HF, shock, sepsis, hemorrhage) or </w:t>
      </w:r>
      <w:r w:rsidR="00A62319" w:rsidRPr="0013098A">
        <w:rPr>
          <w:b/>
        </w:rPr>
        <w:t>multiple myeloma</w:t>
      </w:r>
      <w:r w:rsidR="00A62319">
        <w:t xml:space="preserve"> or </w:t>
      </w:r>
      <w:r w:rsidR="00A62319" w:rsidRPr="0013098A">
        <w:rPr>
          <w:b/>
        </w:rPr>
        <w:t>nephrotoxic drugs</w:t>
      </w:r>
      <w:r w:rsidR="00A62319">
        <w:t xml:space="preserve"> (</w:t>
      </w:r>
      <w:r w:rsidR="00A62319" w:rsidRPr="0013098A">
        <w:rPr>
          <w:b/>
        </w:rPr>
        <w:t>expired tetracyclines</w:t>
      </w:r>
      <w:r w:rsidR="00A62319">
        <w:t xml:space="preserve">, ifosfamide, </w:t>
      </w:r>
      <w:r w:rsidR="00A62319" w:rsidRPr="0013098A">
        <w:rPr>
          <w:b/>
        </w:rPr>
        <w:t>cisplatin</w:t>
      </w:r>
      <w:r w:rsidR="00A62319">
        <w:t xml:space="preserve">, tenofovir), and </w:t>
      </w:r>
      <w:r w:rsidR="00A62319" w:rsidRPr="0029524F">
        <w:rPr>
          <w:b/>
        </w:rPr>
        <w:t>lead poisoning</w:t>
      </w:r>
    </w:p>
    <w:p w:rsidR="00595D31" w:rsidRDefault="00595D31" w:rsidP="00595D31">
      <w:pPr>
        <w:pStyle w:val="ListParagraph"/>
        <w:ind w:left="1440" w:right="-450"/>
      </w:pPr>
    </w:p>
    <w:p w:rsidR="00A62319" w:rsidRDefault="00A62319" w:rsidP="00A62319">
      <w:pPr>
        <w:pStyle w:val="ListParagraph"/>
        <w:numPr>
          <w:ilvl w:val="0"/>
          <w:numId w:val="1"/>
        </w:numPr>
        <w:ind w:right="-450"/>
      </w:pPr>
      <w:r>
        <w:t>Other renal tubular defects:</w:t>
      </w:r>
    </w:p>
    <w:p w:rsidR="00A62319" w:rsidRDefault="00A62319" w:rsidP="00A62319">
      <w:pPr>
        <w:pStyle w:val="ListParagraph"/>
        <w:numPr>
          <w:ilvl w:val="1"/>
          <w:numId w:val="1"/>
        </w:numPr>
        <w:ind w:right="-450"/>
      </w:pPr>
      <w:r w:rsidRPr="009117DA">
        <w:rPr>
          <w:b/>
        </w:rPr>
        <w:t>Bartter syndrome</w:t>
      </w:r>
      <w:r>
        <w:t xml:space="preserve"> (AR, affects </w:t>
      </w:r>
      <w:r w:rsidRPr="00EF1AD0">
        <w:rPr>
          <w:b/>
        </w:rPr>
        <w:t>TAL’s</w:t>
      </w:r>
      <w:r>
        <w:t xml:space="preserve"> 3 ion cotransporter, mimics loop diuretic use resulting metabolic alkalosis, hypokalemia, hypercalciuria with hypocalcemia)</w:t>
      </w:r>
    </w:p>
    <w:p w:rsidR="00A62319" w:rsidRDefault="00A62319" w:rsidP="00A62319">
      <w:pPr>
        <w:pStyle w:val="ListParagraph"/>
        <w:numPr>
          <w:ilvl w:val="1"/>
          <w:numId w:val="1"/>
        </w:numPr>
        <w:ind w:right="-450"/>
      </w:pPr>
      <w:r w:rsidRPr="009117DA">
        <w:rPr>
          <w:b/>
        </w:rPr>
        <w:t>Gitelman syndrome</w:t>
      </w:r>
      <w:r>
        <w:t xml:space="preserve"> (AR, affects</w:t>
      </w:r>
      <w:r w:rsidRPr="00EF1AD0">
        <w:rPr>
          <w:b/>
        </w:rPr>
        <w:t xml:space="preserve"> DCT’s</w:t>
      </w:r>
      <w:r>
        <w:t xml:space="preserve"> NaCl channel, mimics thiazide diuretic use resulting in hypokalemia, hypoMg, metabolic alkalosis BUT hypercalcemia and hypocalciuria)</w:t>
      </w:r>
    </w:p>
    <w:p w:rsidR="00A62319" w:rsidRDefault="00A62319" w:rsidP="00A62319">
      <w:pPr>
        <w:pStyle w:val="ListParagraph"/>
        <w:numPr>
          <w:ilvl w:val="1"/>
          <w:numId w:val="1"/>
        </w:numPr>
        <w:ind w:right="-450"/>
      </w:pPr>
      <w:r w:rsidRPr="009117DA">
        <w:rPr>
          <w:b/>
        </w:rPr>
        <w:t>Liddle syndrome</w:t>
      </w:r>
      <w:r>
        <w:t xml:space="preserve"> (AD, gain of function mutation resulting in increased Na reabsorption in </w:t>
      </w:r>
      <w:r w:rsidRPr="00EF1AD0">
        <w:rPr>
          <w:b/>
        </w:rPr>
        <w:t>collecting tubules</w:t>
      </w:r>
      <w:r>
        <w:t xml:space="preserve">, mimics hyperaldosteronism but aldosterone is low </w:t>
      </w:r>
      <w:r>
        <w:sym w:font="Wingdings" w:char="F0E0"/>
      </w:r>
      <w:r>
        <w:t xml:space="preserve"> hypertension, hypokalemia, metabolic alkalosis, low aldosterone; treatment = amiloride/K</w:t>
      </w:r>
      <w:r>
        <w:rPr>
          <w:vertAlign w:val="superscript"/>
        </w:rPr>
        <w:t>+</w:t>
      </w:r>
      <w:r>
        <w:t xml:space="preserve"> sparing diuretics/ENAC blocker)</w:t>
      </w:r>
    </w:p>
    <w:p w:rsidR="00A62319" w:rsidRDefault="00A62319" w:rsidP="00A62319">
      <w:pPr>
        <w:pStyle w:val="ListParagraph"/>
        <w:numPr>
          <w:ilvl w:val="1"/>
          <w:numId w:val="1"/>
        </w:numPr>
        <w:ind w:right="-450"/>
      </w:pPr>
      <w:r w:rsidRPr="009117DA">
        <w:rPr>
          <w:b/>
        </w:rPr>
        <w:t>SAME</w:t>
      </w:r>
      <w:r>
        <w:t xml:space="preserve"> (syndrome of apparent mineralocorticoid excess; cortisol doesn’t break down, so it produces mineralocorticoid effects </w:t>
      </w:r>
      <w:r>
        <w:sym w:font="Wingdings" w:char="F0E0"/>
      </w:r>
      <w:r>
        <w:t xml:space="preserve"> hypokalemia, metabolic alkalosis, HTN; treatment = exogenous corticosteroids will suppress endogenous steroids)</w:t>
      </w:r>
    </w:p>
    <w:p w:rsidR="0030465C" w:rsidRDefault="0030465C" w:rsidP="00A62319">
      <w:pPr>
        <w:pStyle w:val="ListParagraph"/>
        <w:numPr>
          <w:ilvl w:val="1"/>
          <w:numId w:val="1"/>
        </w:numPr>
        <w:ind w:right="-450"/>
      </w:pPr>
      <w:r w:rsidRPr="00202D2F">
        <w:rPr>
          <w:b/>
          <w:u w:val="single"/>
        </w:rPr>
        <w:t>Cystinuria</w:t>
      </w:r>
      <w:r>
        <w:t xml:space="preserve"> – AR inherited PCT inability to reabsorb </w:t>
      </w:r>
      <w:r w:rsidRPr="00EF1AD0">
        <w:rPr>
          <w:b/>
        </w:rPr>
        <w:t>“COLA” cystine</w:t>
      </w:r>
      <w:r>
        <w:t xml:space="preserve">, </w:t>
      </w:r>
      <w:r w:rsidRPr="00EF1AD0">
        <w:rPr>
          <w:b/>
        </w:rPr>
        <w:t>ornithine, lysine and arginine</w:t>
      </w:r>
      <w:r>
        <w:t xml:space="preserve"> </w:t>
      </w:r>
      <w:r>
        <w:sym w:font="Wingdings" w:char="F0E0"/>
      </w:r>
      <w:r>
        <w:t xml:space="preserve"> </w:t>
      </w:r>
      <w:r w:rsidRPr="00EF1AD0">
        <w:rPr>
          <w:b/>
        </w:rPr>
        <w:t>cystine stones</w:t>
      </w:r>
      <w:r>
        <w:t xml:space="preserve"> (hexagonal shape, can be staghorn) in </w:t>
      </w:r>
      <w:r w:rsidRPr="00EF1AD0">
        <w:rPr>
          <w:b/>
        </w:rPr>
        <w:t>acidic urine</w:t>
      </w:r>
      <w:r>
        <w:t xml:space="preserve">; detect using </w:t>
      </w:r>
      <w:r w:rsidRPr="00EF1AD0">
        <w:rPr>
          <w:b/>
        </w:rPr>
        <w:t>sodium nitroprusside test</w:t>
      </w:r>
      <w:r>
        <w:t xml:space="preserve"> (nitroprusside contains cyanide that turns cystine into cysteine, which turns the indicator purple); Tx = low sodium diet, </w:t>
      </w:r>
      <w:r w:rsidRPr="00EF1AD0">
        <w:rPr>
          <w:b/>
        </w:rPr>
        <w:t>alkalinization of urine</w:t>
      </w:r>
      <w:r>
        <w:t xml:space="preserve">, chelating agents and hydration </w:t>
      </w:r>
    </w:p>
    <w:p w:rsidR="0010168D" w:rsidRDefault="0010168D" w:rsidP="0010168D">
      <w:pPr>
        <w:pStyle w:val="ListParagraph"/>
        <w:ind w:left="1440" w:right="-450"/>
      </w:pPr>
    </w:p>
    <w:p w:rsidR="0010168D" w:rsidRDefault="0010168D" w:rsidP="0010168D">
      <w:pPr>
        <w:pStyle w:val="ListParagraph"/>
        <w:numPr>
          <w:ilvl w:val="0"/>
          <w:numId w:val="1"/>
        </w:numPr>
        <w:ind w:right="-450"/>
      </w:pPr>
      <w:r>
        <w:t>Renal Failure</w:t>
      </w:r>
    </w:p>
    <w:p w:rsidR="0010168D" w:rsidRDefault="0010168D" w:rsidP="0010168D">
      <w:pPr>
        <w:pStyle w:val="ListParagraph"/>
        <w:numPr>
          <w:ilvl w:val="1"/>
          <w:numId w:val="1"/>
        </w:numPr>
        <w:ind w:right="-450"/>
      </w:pPr>
      <w:r>
        <w:t>Acute renal failure (ARF) = Acute kidney injury (AKI)</w:t>
      </w:r>
    </w:p>
    <w:p w:rsidR="0010168D" w:rsidRPr="00297A3E" w:rsidRDefault="0010168D" w:rsidP="0010168D">
      <w:pPr>
        <w:pStyle w:val="ListParagraph"/>
        <w:numPr>
          <w:ilvl w:val="2"/>
          <w:numId w:val="1"/>
        </w:numPr>
        <w:ind w:right="-450"/>
        <w:rPr>
          <w:b/>
        </w:rPr>
      </w:pPr>
      <w:r w:rsidRPr="00297A3E">
        <w:rPr>
          <w:b/>
        </w:rPr>
        <w:t>Urine output &lt; 1 mL/kg/hour (normal is 1 – 4)</w:t>
      </w:r>
    </w:p>
    <w:p w:rsidR="0010168D" w:rsidRDefault="0010168D" w:rsidP="0010168D">
      <w:pPr>
        <w:pStyle w:val="ListParagraph"/>
        <w:numPr>
          <w:ilvl w:val="2"/>
          <w:numId w:val="1"/>
        </w:numPr>
        <w:ind w:right="-450"/>
      </w:pPr>
      <w:r>
        <w:lastRenderedPageBreak/>
        <w:t>HTN, signs of uremia, vomiting, respiratory distress, seizures may all occur</w:t>
      </w:r>
    </w:p>
    <w:p w:rsidR="0010168D" w:rsidRPr="0013098A" w:rsidRDefault="0010168D" w:rsidP="0010168D">
      <w:pPr>
        <w:pStyle w:val="ListParagraph"/>
        <w:numPr>
          <w:ilvl w:val="2"/>
          <w:numId w:val="1"/>
        </w:numPr>
        <w:ind w:right="-450"/>
        <w:rPr>
          <w:b/>
        </w:rPr>
      </w:pPr>
      <w:r w:rsidRPr="0013098A">
        <w:rPr>
          <w:b/>
        </w:rPr>
        <w:t>Pre-renal azotemia (uremia)</w:t>
      </w:r>
    </w:p>
    <w:p w:rsidR="0010168D" w:rsidRDefault="0010168D" w:rsidP="0010168D">
      <w:pPr>
        <w:pStyle w:val="ListParagraph"/>
        <w:numPr>
          <w:ilvl w:val="3"/>
          <w:numId w:val="1"/>
        </w:numPr>
        <w:ind w:right="-450"/>
      </w:pPr>
      <w:r w:rsidRPr="0013098A">
        <w:rPr>
          <w:b/>
        </w:rPr>
        <w:t>Dehydration</w:t>
      </w:r>
      <w:r w:rsidR="0013098A">
        <w:t xml:space="preserve"> (</w:t>
      </w:r>
      <w:r w:rsidR="0013098A" w:rsidRPr="0013098A">
        <w:rPr>
          <w:b/>
        </w:rPr>
        <w:t>gastroenteritis</w:t>
      </w:r>
      <w:r w:rsidR="0013098A">
        <w:t>)</w:t>
      </w:r>
      <w:r>
        <w:t xml:space="preserve">, </w:t>
      </w:r>
      <w:r w:rsidRPr="0013098A">
        <w:rPr>
          <w:b/>
        </w:rPr>
        <w:t>hemorrhage</w:t>
      </w:r>
      <w:r>
        <w:t xml:space="preserve">, HF, </w:t>
      </w:r>
      <w:r w:rsidR="0013098A" w:rsidRPr="0013098A">
        <w:rPr>
          <w:b/>
        </w:rPr>
        <w:t>sepsis</w:t>
      </w:r>
      <w:r w:rsidR="0013098A">
        <w:t>,</w:t>
      </w:r>
      <w:r>
        <w:t xml:space="preserve"> </w:t>
      </w:r>
      <w:r w:rsidR="0013098A" w:rsidRPr="0013098A">
        <w:rPr>
          <w:b/>
        </w:rPr>
        <w:t>burns,</w:t>
      </w:r>
      <w:r w:rsidR="0013098A">
        <w:t xml:space="preserve"> </w:t>
      </w:r>
      <w:r>
        <w:t>hypoproteinemic states</w:t>
      </w:r>
      <w:r w:rsidR="0013098A">
        <w:t xml:space="preserve"> (</w:t>
      </w:r>
      <w:r w:rsidR="0013098A" w:rsidRPr="0013098A">
        <w:rPr>
          <w:b/>
        </w:rPr>
        <w:t>nephrotic syndrome</w:t>
      </w:r>
      <w:r w:rsidR="0013098A">
        <w:t>)</w:t>
      </w:r>
    </w:p>
    <w:p w:rsidR="0010168D" w:rsidRDefault="0010168D" w:rsidP="0010168D">
      <w:pPr>
        <w:pStyle w:val="ListParagraph"/>
        <w:numPr>
          <w:ilvl w:val="3"/>
          <w:numId w:val="1"/>
        </w:numPr>
        <w:ind w:right="-450"/>
      </w:pPr>
      <w:r>
        <w:t>BUN/Cr &gt; 20</w:t>
      </w:r>
    </w:p>
    <w:p w:rsidR="0010168D" w:rsidRDefault="0010168D" w:rsidP="0010168D">
      <w:pPr>
        <w:pStyle w:val="ListParagraph"/>
        <w:numPr>
          <w:ilvl w:val="3"/>
          <w:numId w:val="1"/>
        </w:numPr>
        <w:ind w:right="-450"/>
      </w:pPr>
      <w:r>
        <w:t>Urine specific gravity = or &gt; 1.030 (concentrated)</w:t>
      </w:r>
    </w:p>
    <w:p w:rsidR="0010168D" w:rsidRDefault="0010168D" w:rsidP="0010168D">
      <w:pPr>
        <w:pStyle w:val="ListParagraph"/>
        <w:numPr>
          <w:ilvl w:val="3"/>
          <w:numId w:val="1"/>
        </w:numPr>
        <w:ind w:right="-450"/>
      </w:pPr>
      <w:r w:rsidRPr="009911E9">
        <w:rPr>
          <w:b/>
        </w:rPr>
        <w:t>Urine osmolality is high</w:t>
      </w:r>
      <w:r>
        <w:t xml:space="preserve"> (&gt;500)</w:t>
      </w:r>
    </w:p>
    <w:p w:rsidR="0010168D" w:rsidRDefault="0010168D" w:rsidP="0010168D">
      <w:pPr>
        <w:pStyle w:val="ListParagraph"/>
        <w:numPr>
          <w:ilvl w:val="3"/>
          <w:numId w:val="1"/>
        </w:numPr>
        <w:ind w:right="-450"/>
      </w:pPr>
      <w:r>
        <w:t>FENa &lt; 1% in children, &lt; 2.5% in neonates (kidney function fine)</w:t>
      </w:r>
    </w:p>
    <w:p w:rsidR="0010168D" w:rsidRPr="0013098A" w:rsidRDefault="0010168D" w:rsidP="0010168D">
      <w:pPr>
        <w:pStyle w:val="ListParagraph"/>
        <w:numPr>
          <w:ilvl w:val="2"/>
          <w:numId w:val="1"/>
        </w:numPr>
        <w:ind w:right="-450"/>
        <w:rPr>
          <w:b/>
        </w:rPr>
      </w:pPr>
      <w:r w:rsidRPr="0013098A">
        <w:rPr>
          <w:b/>
        </w:rPr>
        <w:t>Renal azotemia (renal damage)</w:t>
      </w:r>
    </w:p>
    <w:p w:rsidR="0010168D" w:rsidRDefault="0010168D" w:rsidP="00F85CBB">
      <w:pPr>
        <w:pStyle w:val="ListParagraph"/>
        <w:numPr>
          <w:ilvl w:val="3"/>
          <w:numId w:val="1"/>
        </w:numPr>
        <w:ind w:right="-450"/>
      </w:pPr>
      <w:r>
        <w:t xml:space="preserve">PSGN (and other GN), lupus nephritis, </w:t>
      </w:r>
      <w:r w:rsidRPr="00377C3E">
        <w:rPr>
          <w:b/>
          <w:u w:val="single"/>
        </w:rPr>
        <w:t>HUS</w:t>
      </w:r>
      <w:r w:rsidR="00377C3E">
        <w:rPr>
          <w:b/>
          <w:u w:val="single"/>
        </w:rPr>
        <w:t xml:space="preserve"> – most common acquired cause of AKI</w:t>
      </w:r>
      <w:r w:rsidR="00F85CBB" w:rsidRPr="00377C3E">
        <w:rPr>
          <w:b/>
          <w:u w:val="single"/>
        </w:rPr>
        <w:t xml:space="preserve"> </w:t>
      </w:r>
      <w:r w:rsidR="00F85CBB">
        <w:t>(h</w:t>
      </w:r>
      <w:r>
        <w:t>ematuria and proteinuria are marked</w:t>
      </w:r>
      <w:r w:rsidR="00F85CBB">
        <w:t>)</w:t>
      </w:r>
    </w:p>
    <w:p w:rsidR="00F85CBB" w:rsidRDefault="00F85CBB" w:rsidP="00F85CBB">
      <w:pPr>
        <w:pStyle w:val="ListParagraph"/>
        <w:numPr>
          <w:ilvl w:val="3"/>
          <w:numId w:val="1"/>
        </w:numPr>
        <w:ind w:right="-450"/>
      </w:pPr>
      <w:r w:rsidRPr="009911E9">
        <w:rPr>
          <w:b/>
        </w:rPr>
        <w:t>Acute tubular necrosis (ATN)</w:t>
      </w:r>
      <w:r>
        <w:t xml:space="preserve"> – There is FENa &gt;1% (&gt; 2.5%), increased urinary ß</w:t>
      </w:r>
      <w:r>
        <w:rPr>
          <w:vertAlign w:val="subscript"/>
        </w:rPr>
        <w:t>2</w:t>
      </w:r>
      <w:r>
        <w:t xml:space="preserve"> microglobulin</w:t>
      </w:r>
    </w:p>
    <w:p w:rsidR="00F85CBB" w:rsidRDefault="00F85CBB" w:rsidP="00F85CBB">
      <w:pPr>
        <w:pStyle w:val="ListParagraph"/>
        <w:numPr>
          <w:ilvl w:val="3"/>
          <w:numId w:val="1"/>
        </w:numPr>
        <w:ind w:right="-450"/>
      </w:pPr>
      <w:r w:rsidRPr="009911E9">
        <w:rPr>
          <w:b/>
        </w:rPr>
        <w:t>tubulointerstitial nephritis (TIN)</w:t>
      </w:r>
      <w:r>
        <w:t xml:space="preserve"> – drugs such as semisynthetic penicillins – there is </w:t>
      </w:r>
      <w:r w:rsidRPr="009911E9">
        <w:rPr>
          <w:b/>
        </w:rPr>
        <w:t>eosinophilia</w:t>
      </w:r>
      <w:r>
        <w:t xml:space="preserve"> and eosinophiluria </w:t>
      </w:r>
    </w:p>
    <w:p w:rsidR="0013098A" w:rsidRDefault="0013098A" w:rsidP="00F85CBB">
      <w:pPr>
        <w:pStyle w:val="ListParagraph"/>
        <w:numPr>
          <w:ilvl w:val="3"/>
          <w:numId w:val="1"/>
        </w:numPr>
        <w:ind w:right="-450"/>
      </w:pPr>
      <w:r>
        <w:t xml:space="preserve">Pyelonephritis </w:t>
      </w:r>
    </w:p>
    <w:p w:rsidR="00F85CBB" w:rsidRPr="00EF1AD0" w:rsidRDefault="00F85CBB" w:rsidP="00F85CBB">
      <w:pPr>
        <w:pStyle w:val="ListParagraph"/>
        <w:numPr>
          <w:ilvl w:val="2"/>
          <w:numId w:val="1"/>
        </w:numPr>
        <w:ind w:right="-450"/>
        <w:rPr>
          <w:b/>
        </w:rPr>
      </w:pPr>
      <w:r w:rsidRPr="00EF1AD0">
        <w:rPr>
          <w:b/>
        </w:rPr>
        <w:t>Post-renal azotemia (outflow obstruction)</w:t>
      </w:r>
    </w:p>
    <w:p w:rsidR="00F85CBB" w:rsidRDefault="00F85CBB" w:rsidP="00F85CBB">
      <w:pPr>
        <w:pStyle w:val="ListParagraph"/>
        <w:numPr>
          <w:ilvl w:val="3"/>
          <w:numId w:val="1"/>
        </w:numPr>
        <w:ind w:right="-450"/>
      </w:pPr>
      <w:r>
        <w:t>Divide based on unilateral obstruction (ureters, pelvis) and bilateral obstruction (bladder and urethra)</w:t>
      </w:r>
    </w:p>
    <w:p w:rsidR="00F85CBB" w:rsidRDefault="009911E9" w:rsidP="00F85CBB">
      <w:pPr>
        <w:pStyle w:val="ListParagraph"/>
        <w:numPr>
          <w:ilvl w:val="3"/>
          <w:numId w:val="1"/>
        </w:numPr>
        <w:ind w:right="-450"/>
      </w:pPr>
      <w:r>
        <w:t xml:space="preserve">Stones, tumors, ureterocele, </w:t>
      </w:r>
      <w:r w:rsidR="00F85CBB">
        <w:t>neurogenic bladder, VUR, urethral trauma, posterior urethral valves (</w:t>
      </w:r>
      <w:r w:rsidR="00595D31">
        <w:t xml:space="preserve">in </w:t>
      </w:r>
      <w:r w:rsidR="00F85CBB">
        <w:t>males)</w:t>
      </w:r>
    </w:p>
    <w:p w:rsidR="00595D31" w:rsidRDefault="00595D31" w:rsidP="00F85CBB">
      <w:pPr>
        <w:pStyle w:val="ListParagraph"/>
        <w:numPr>
          <w:ilvl w:val="3"/>
          <w:numId w:val="1"/>
        </w:numPr>
        <w:ind w:right="-450"/>
      </w:pPr>
      <w:r>
        <w:t>Vascular causes including renal artery embolus (catheter related), renal vein thrombosis (seen in IDM)</w:t>
      </w:r>
    </w:p>
    <w:p w:rsidR="00595D31" w:rsidRDefault="00595D31" w:rsidP="00595D31">
      <w:pPr>
        <w:pStyle w:val="ListParagraph"/>
        <w:numPr>
          <w:ilvl w:val="2"/>
          <w:numId w:val="1"/>
        </w:numPr>
        <w:ind w:right="-450"/>
      </w:pPr>
      <w:r>
        <w:t>Investigations</w:t>
      </w:r>
    </w:p>
    <w:p w:rsidR="00595D31" w:rsidRDefault="00595D31" w:rsidP="00595D31">
      <w:pPr>
        <w:pStyle w:val="ListParagraph"/>
        <w:numPr>
          <w:ilvl w:val="3"/>
          <w:numId w:val="1"/>
        </w:numPr>
        <w:ind w:right="-450"/>
      </w:pPr>
      <w:r>
        <w:t>Lab tests (electrolytes, BUN, creatinine, urinalysis, urinary protein and electrolytes)</w:t>
      </w:r>
    </w:p>
    <w:p w:rsidR="00595D31" w:rsidRDefault="00595D31" w:rsidP="00595D31">
      <w:pPr>
        <w:pStyle w:val="ListParagraph"/>
        <w:numPr>
          <w:ilvl w:val="3"/>
          <w:numId w:val="1"/>
        </w:numPr>
        <w:ind w:right="-450"/>
      </w:pPr>
      <w:r>
        <w:t xml:space="preserve">Imaging studies (renal or pelvic US; nuclear renal scan to evaluate renal function, such as DMSA scan (renal scarring), </w:t>
      </w:r>
      <w:r w:rsidR="008E3CD4">
        <w:t>voiding cysturetherogram or V</w:t>
      </w:r>
      <w:r>
        <w:t>CUG (for VUR); others include MAG3 renogram and if applicable, abdominal X-ray</w:t>
      </w:r>
    </w:p>
    <w:p w:rsidR="00595D31" w:rsidRDefault="00595D31" w:rsidP="00595D31">
      <w:pPr>
        <w:pStyle w:val="ListParagraph"/>
        <w:numPr>
          <w:ilvl w:val="2"/>
          <w:numId w:val="1"/>
        </w:numPr>
        <w:ind w:right="-450"/>
      </w:pPr>
      <w:r>
        <w:t>Management</w:t>
      </w:r>
    </w:p>
    <w:p w:rsidR="00595D31" w:rsidRDefault="00595D31" w:rsidP="00595D31">
      <w:pPr>
        <w:pStyle w:val="ListParagraph"/>
        <w:numPr>
          <w:ilvl w:val="3"/>
          <w:numId w:val="1"/>
        </w:numPr>
        <w:ind w:right="-450"/>
      </w:pPr>
      <w:r>
        <w:t xml:space="preserve">IV fluid resuscitation if the patient has intravascular volume depletion </w:t>
      </w:r>
    </w:p>
    <w:p w:rsidR="00377C3E" w:rsidRDefault="00377C3E" w:rsidP="00595D31">
      <w:pPr>
        <w:pStyle w:val="ListParagraph"/>
        <w:numPr>
          <w:ilvl w:val="3"/>
          <w:numId w:val="1"/>
        </w:numPr>
        <w:ind w:right="-450"/>
      </w:pPr>
      <w:r>
        <w:t>Fluid intake restricted to patient’s insensible losses + output (stool, urine)</w:t>
      </w:r>
    </w:p>
    <w:p w:rsidR="00377C3E" w:rsidRDefault="00377C3E" w:rsidP="00595D31">
      <w:pPr>
        <w:pStyle w:val="ListParagraph"/>
        <w:numPr>
          <w:ilvl w:val="3"/>
          <w:numId w:val="1"/>
        </w:numPr>
        <w:ind w:right="-450"/>
      </w:pPr>
      <w:r>
        <w:t>Electrolyte intake should match electrolyte losses only</w:t>
      </w:r>
    </w:p>
    <w:p w:rsidR="00377C3E" w:rsidRDefault="00377C3E" w:rsidP="00595D31">
      <w:pPr>
        <w:pStyle w:val="ListParagraph"/>
        <w:numPr>
          <w:ilvl w:val="3"/>
          <w:numId w:val="1"/>
        </w:numPr>
        <w:ind w:right="-450"/>
      </w:pPr>
      <w:r>
        <w:t>Restrict protein intake to RDA (recommended daily allowance)</w:t>
      </w:r>
    </w:p>
    <w:p w:rsidR="00377C3E" w:rsidRDefault="00377C3E" w:rsidP="00595D31">
      <w:pPr>
        <w:pStyle w:val="ListParagraph"/>
        <w:numPr>
          <w:ilvl w:val="3"/>
          <w:numId w:val="1"/>
        </w:numPr>
        <w:ind w:right="-450"/>
      </w:pPr>
      <w:r>
        <w:t>Frequent patient monitoring</w:t>
      </w:r>
    </w:p>
    <w:p w:rsidR="00377C3E" w:rsidRPr="00202D2F" w:rsidRDefault="00377C3E" w:rsidP="00595D31">
      <w:pPr>
        <w:pStyle w:val="ListParagraph"/>
        <w:numPr>
          <w:ilvl w:val="3"/>
          <w:numId w:val="1"/>
        </w:numPr>
        <w:ind w:right="-450"/>
        <w:rPr>
          <w:b/>
        </w:rPr>
      </w:pPr>
      <w:r>
        <w:t xml:space="preserve">Last case is </w:t>
      </w:r>
      <w:r w:rsidRPr="00202D2F">
        <w:rPr>
          <w:b/>
        </w:rPr>
        <w:t>peritoneal dialysis &gt; hemodialysis</w:t>
      </w:r>
    </w:p>
    <w:p w:rsidR="0013098A" w:rsidRDefault="0013098A" w:rsidP="00595D31">
      <w:pPr>
        <w:pStyle w:val="ListParagraph"/>
        <w:numPr>
          <w:ilvl w:val="3"/>
          <w:numId w:val="1"/>
        </w:numPr>
        <w:ind w:right="-450"/>
      </w:pPr>
      <w:r>
        <w:lastRenderedPageBreak/>
        <w:t xml:space="preserve">Good prognosis if there no multisystem involvement </w:t>
      </w:r>
      <w:r w:rsidR="00F66861">
        <w:t xml:space="preserve">or severe infection </w:t>
      </w:r>
    </w:p>
    <w:p w:rsidR="00377C3E" w:rsidRDefault="00377C3E" w:rsidP="00F66861">
      <w:pPr>
        <w:ind w:right="-450"/>
      </w:pPr>
    </w:p>
    <w:p w:rsidR="00377C3E" w:rsidRPr="00202D2F" w:rsidRDefault="00377C3E" w:rsidP="00377C3E">
      <w:pPr>
        <w:pStyle w:val="ListParagraph"/>
        <w:numPr>
          <w:ilvl w:val="1"/>
          <w:numId w:val="1"/>
        </w:numPr>
        <w:ind w:right="-450"/>
        <w:rPr>
          <w:b/>
        </w:rPr>
      </w:pPr>
      <w:r w:rsidRPr="00202D2F">
        <w:rPr>
          <w:b/>
        </w:rPr>
        <w:t xml:space="preserve">Chronic renal failure (CRF) or renal insufficiency </w:t>
      </w:r>
    </w:p>
    <w:p w:rsidR="00377C3E" w:rsidRDefault="00377C3E" w:rsidP="00377C3E">
      <w:pPr>
        <w:pStyle w:val="ListParagraph"/>
        <w:numPr>
          <w:ilvl w:val="2"/>
          <w:numId w:val="1"/>
        </w:numPr>
        <w:ind w:right="-450"/>
      </w:pPr>
      <w:r>
        <w:t>MCC:</w:t>
      </w:r>
    </w:p>
    <w:p w:rsidR="00377C3E" w:rsidRDefault="00377C3E" w:rsidP="00377C3E">
      <w:pPr>
        <w:pStyle w:val="ListParagraph"/>
        <w:numPr>
          <w:ilvl w:val="3"/>
          <w:numId w:val="1"/>
        </w:numPr>
        <w:ind w:right="-450"/>
      </w:pPr>
      <w:r>
        <w:t>DM &amp; HTN (in adults)</w:t>
      </w:r>
    </w:p>
    <w:p w:rsidR="00377C3E" w:rsidRDefault="00377C3E" w:rsidP="00377C3E">
      <w:pPr>
        <w:pStyle w:val="ListParagraph"/>
        <w:numPr>
          <w:ilvl w:val="3"/>
          <w:numId w:val="1"/>
        </w:numPr>
        <w:ind w:right="-450"/>
      </w:pPr>
      <w:r>
        <w:t>Glomerular disease (FSGS, RPGN, MPGN)</w:t>
      </w:r>
    </w:p>
    <w:p w:rsidR="00377C3E" w:rsidRDefault="00377C3E" w:rsidP="00377C3E">
      <w:pPr>
        <w:pStyle w:val="ListParagraph"/>
        <w:numPr>
          <w:ilvl w:val="3"/>
          <w:numId w:val="1"/>
        </w:numPr>
        <w:ind w:right="-450"/>
      </w:pPr>
      <w:r w:rsidRPr="00202D2F">
        <w:rPr>
          <w:b/>
        </w:rPr>
        <w:t>Cystic renal diseases</w:t>
      </w:r>
      <w:r>
        <w:t xml:space="preserve"> (dysplastic kidneys, ARPKD, ADPKD)</w:t>
      </w:r>
    </w:p>
    <w:p w:rsidR="00377C3E" w:rsidRDefault="00377C3E" w:rsidP="00377C3E">
      <w:pPr>
        <w:pStyle w:val="ListParagraph"/>
        <w:numPr>
          <w:ilvl w:val="3"/>
          <w:numId w:val="1"/>
        </w:numPr>
        <w:ind w:right="-450"/>
      </w:pPr>
      <w:r w:rsidRPr="00202D2F">
        <w:rPr>
          <w:b/>
        </w:rPr>
        <w:t>Chronic pyelonephritis</w:t>
      </w:r>
      <w:r w:rsidR="00B60537">
        <w:t>, drugs and toxins</w:t>
      </w:r>
    </w:p>
    <w:p w:rsidR="00377C3E" w:rsidRDefault="00B60537" w:rsidP="00377C3E">
      <w:pPr>
        <w:pStyle w:val="ListParagraph"/>
        <w:numPr>
          <w:ilvl w:val="3"/>
          <w:numId w:val="1"/>
        </w:numPr>
        <w:ind w:right="-450"/>
      </w:pPr>
      <w:r w:rsidRPr="00202D2F">
        <w:rPr>
          <w:b/>
        </w:rPr>
        <w:t>O</w:t>
      </w:r>
      <w:r w:rsidR="00377C3E" w:rsidRPr="00202D2F">
        <w:rPr>
          <w:b/>
        </w:rPr>
        <w:t>bstructive or reflux uropathy</w:t>
      </w:r>
      <w:r>
        <w:t xml:space="preserve"> (Structural; 40% of cases)</w:t>
      </w:r>
    </w:p>
    <w:p w:rsidR="00377C3E" w:rsidRDefault="00377C3E" w:rsidP="00377C3E">
      <w:pPr>
        <w:pStyle w:val="ListParagraph"/>
        <w:numPr>
          <w:ilvl w:val="3"/>
          <w:numId w:val="1"/>
        </w:numPr>
        <w:ind w:right="-450"/>
      </w:pPr>
      <w:r>
        <w:t>SLE nephritis, HUS (especially atypical), interstitial nephritis</w:t>
      </w:r>
    </w:p>
    <w:p w:rsidR="00377C3E" w:rsidRDefault="00377C3E" w:rsidP="00377C3E">
      <w:pPr>
        <w:pStyle w:val="ListParagraph"/>
        <w:numPr>
          <w:ilvl w:val="2"/>
          <w:numId w:val="1"/>
        </w:numPr>
        <w:ind w:right="-450"/>
      </w:pPr>
      <w:r>
        <w:t>Clinical features:</w:t>
      </w:r>
      <w:r w:rsidR="00E325A0" w:rsidRPr="00E325A0">
        <w:rPr>
          <w:noProof/>
        </w:rPr>
        <w:t xml:space="preserve"> </w:t>
      </w:r>
    </w:p>
    <w:p w:rsidR="004A23E8" w:rsidRDefault="004A23E8" w:rsidP="00377C3E">
      <w:pPr>
        <w:pStyle w:val="ListParagraph"/>
        <w:numPr>
          <w:ilvl w:val="3"/>
          <w:numId w:val="1"/>
        </w:numPr>
        <w:ind w:right="-450"/>
      </w:pPr>
      <w:r>
        <w:t>Anorexia, vomiting (may require NG feeding)</w:t>
      </w:r>
    </w:p>
    <w:p w:rsidR="00377C3E" w:rsidRDefault="00D76558" w:rsidP="00377C3E">
      <w:pPr>
        <w:pStyle w:val="ListParagraph"/>
        <w:numPr>
          <w:ilvl w:val="3"/>
          <w:numId w:val="1"/>
        </w:numPr>
        <w:ind w:right="-450"/>
      </w:pPr>
      <w:r>
        <w:rPr>
          <w:noProof/>
        </w:rPr>
        <w:pict>
          <v:shape id="Text Box 9" o:spid="_x0000_s1033" type="#_x0000_t202" style="position:absolute;left:0;text-align:left;margin-left:-71.95pt;margin-top:7.2pt;width:162pt;height:99pt;z-index:2516674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" fillcolor="white [3201]" strokecolor="#4f81bd [3204]" strokeweight="2pt">
            <v:textbox>
              <w:txbxContent>
                <w:p w:rsidR="00132266" w:rsidRDefault="00132266" w:rsidP="00E325A0">
                  <w:pPr>
                    <w:rPr>
                      <w:sz w:val="18"/>
                    </w:rPr>
                  </w:pPr>
                  <w:r>
                    <w:rPr>
                      <w:sz w:val="18"/>
                    </w:rPr>
                    <w:t>Stages:</w:t>
                  </w:r>
                </w:p>
                <w:p w:rsidR="00132266" w:rsidRDefault="00132266" w:rsidP="00E325A0">
                  <w:pPr>
                    <w:rPr>
                      <w:sz w:val="18"/>
                    </w:rPr>
                  </w:pPr>
                  <w:r>
                    <w:rPr>
                      <w:sz w:val="18"/>
                    </w:rPr>
                    <w:t>Normal GFR = 125 ml/min</w:t>
                  </w:r>
                </w:p>
                <w:p w:rsidR="00132266" w:rsidRDefault="00132266" w:rsidP="00E325A0">
                  <w:pPr>
                    <w:rPr>
                      <w:sz w:val="18"/>
                    </w:rPr>
                  </w:pPr>
                  <w:r>
                    <w:rPr>
                      <w:sz w:val="18"/>
                    </w:rPr>
                    <w:t>Stage I = 90 – 125 ml/min</w:t>
                  </w:r>
                </w:p>
                <w:p w:rsidR="00132266" w:rsidRDefault="00132266" w:rsidP="00E325A0">
                  <w:pPr>
                    <w:rPr>
                      <w:sz w:val="18"/>
                    </w:rPr>
                  </w:pPr>
                  <w:r>
                    <w:rPr>
                      <w:sz w:val="18"/>
                    </w:rPr>
                    <w:t>Stage II = 60 – 90 ml/min</w:t>
                  </w:r>
                </w:p>
                <w:p w:rsidR="00132266" w:rsidRDefault="00132266" w:rsidP="00E325A0">
                  <w:pPr>
                    <w:rPr>
                      <w:sz w:val="18"/>
                    </w:rPr>
                  </w:pPr>
                  <w:r>
                    <w:rPr>
                      <w:sz w:val="18"/>
                    </w:rPr>
                    <w:t>Stage III = 30 – 60 ml/min</w:t>
                  </w:r>
                </w:p>
                <w:p w:rsidR="00132266" w:rsidRDefault="00132266" w:rsidP="00E325A0">
                  <w:pPr>
                    <w:rPr>
                      <w:sz w:val="18"/>
                    </w:rPr>
                  </w:pPr>
                  <w:r>
                    <w:rPr>
                      <w:sz w:val="18"/>
                    </w:rPr>
                    <w:t>Stage IV = 15 – 30 ml/min</w:t>
                  </w:r>
                </w:p>
                <w:p w:rsidR="00132266" w:rsidRPr="00CB2BD6" w:rsidRDefault="00132266" w:rsidP="00E325A0">
                  <w:pPr>
                    <w:rPr>
                      <w:sz w:val="18"/>
                    </w:rPr>
                  </w:pPr>
                  <w:r>
                    <w:rPr>
                      <w:sz w:val="18"/>
                    </w:rPr>
                    <w:t>Stage V/ESRD = &lt; 15 ml/min or with hyperkalemia</w:t>
                  </w:r>
                </w:p>
              </w:txbxContent>
            </v:textbox>
          </v:shape>
        </w:pict>
      </w:r>
      <w:r w:rsidR="00377C3E">
        <w:t>Reduced growth and developmental delay</w:t>
      </w:r>
    </w:p>
    <w:p w:rsidR="00377C3E" w:rsidRDefault="00377C3E" w:rsidP="00377C3E">
      <w:pPr>
        <w:pStyle w:val="ListParagraph"/>
        <w:numPr>
          <w:ilvl w:val="3"/>
          <w:numId w:val="1"/>
        </w:numPr>
        <w:ind w:right="-450"/>
      </w:pPr>
      <w:r>
        <w:t>Failure to thrive</w:t>
      </w:r>
    </w:p>
    <w:p w:rsidR="00377C3E" w:rsidRDefault="00377C3E" w:rsidP="00377C3E">
      <w:pPr>
        <w:pStyle w:val="ListParagraph"/>
        <w:numPr>
          <w:ilvl w:val="3"/>
          <w:numId w:val="1"/>
        </w:numPr>
        <w:ind w:right="-450"/>
      </w:pPr>
      <w:r>
        <w:t>Polyuria and polydipsia</w:t>
      </w:r>
    </w:p>
    <w:p w:rsidR="00377C3E" w:rsidRDefault="00377C3E" w:rsidP="00377C3E">
      <w:pPr>
        <w:pStyle w:val="ListParagraph"/>
        <w:numPr>
          <w:ilvl w:val="3"/>
          <w:numId w:val="1"/>
        </w:numPr>
        <w:ind w:right="-450"/>
      </w:pPr>
      <w:r>
        <w:t>Anemia (normochromic, normocytic, because of reduced EPO from kidneys)</w:t>
      </w:r>
    </w:p>
    <w:p w:rsidR="00377C3E" w:rsidRDefault="00377C3E" w:rsidP="00377C3E">
      <w:pPr>
        <w:pStyle w:val="ListParagraph"/>
        <w:numPr>
          <w:ilvl w:val="3"/>
          <w:numId w:val="1"/>
        </w:numPr>
        <w:ind w:right="-450"/>
      </w:pPr>
      <w:r>
        <w:t>Rickets (reduced 1-alpha-hydroxylase activity of kidney, no active 1,25-(OH)</w:t>
      </w:r>
      <w:r>
        <w:rPr>
          <w:vertAlign w:val="subscript"/>
        </w:rPr>
        <w:t>2</w:t>
      </w:r>
      <w:r>
        <w:t xml:space="preserve"> vitamin D</w:t>
      </w:r>
      <w:r>
        <w:rPr>
          <w:vertAlign w:val="subscript"/>
        </w:rPr>
        <w:t>3</w:t>
      </w:r>
      <w:r>
        <w:t>)</w:t>
      </w:r>
    </w:p>
    <w:p w:rsidR="00377C3E" w:rsidRDefault="00377C3E" w:rsidP="00377C3E">
      <w:pPr>
        <w:pStyle w:val="ListParagraph"/>
        <w:numPr>
          <w:ilvl w:val="3"/>
          <w:numId w:val="1"/>
        </w:numPr>
        <w:ind w:right="-450"/>
      </w:pPr>
      <w:r>
        <w:t xml:space="preserve">High BUN results in uremia </w:t>
      </w:r>
      <w:r>
        <w:sym w:font="Wingdings" w:char="F0E0"/>
      </w:r>
      <w:r>
        <w:t xml:space="preserve"> pericarditis, hyperammonemia (encephalopathy, asterixis), platelet dysfunction</w:t>
      </w:r>
      <w:r w:rsidR="009B2F80">
        <w:t xml:space="preserve"> (petechiae, bleeding)</w:t>
      </w:r>
      <w:r>
        <w:t>, gastric ulcers</w:t>
      </w:r>
    </w:p>
    <w:p w:rsidR="00377C3E" w:rsidRDefault="00377C3E" w:rsidP="00377C3E">
      <w:pPr>
        <w:pStyle w:val="ListParagraph"/>
        <w:numPr>
          <w:ilvl w:val="3"/>
          <w:numId w:val="1"/>
        </w:numPr>
        <w:ind w:right="-450"/>
      </w:pPr>
      <w:r>
        <w:t xml:space="preserve">Fluid retention resulting in HTN and eventually HF with pulmonary edema </w:t>
      </w:r>
    </w:p>
    <w:p w:rsidR="00377C3E" w:rsidRDefault="00377C3E" w:rsidP="00377C3E">
      <w:pPr>
        <w:pStyle w:val="ListParagraph"/>
        <w:numPr>
          <w:ilvl w:val="3"/>
          <w:numId w:val="1"/>
        </w:numPr>
        <w:ind w:right="-450"/>
      </w:pPr>
      <w:r>
        <w:t>There is high anion gap metabolic acidosis (accumulation of org</w:t>
      </w:r>
      <w:r w:rsidR="00E325A0">
        <w:t>anic acids) with hypernatremia and in very late (ESRD) there may be hyperkalemia (MCC of death by arrhythmias)</w:t>
      </w:r>
    </w:p>
    <w:p w:rsidR="00E325A0" w:rsidRDefault="00E325A0" w:rsidP="00377C3E">
      <w:pPr>
        <w:pStyle w:val="ListParagraph"/>
        <w:numPr>
          <w:ilvl w:val="3"/>
          <w:numId w:val="1"/>
        </w:numPr>
        <w:ind w:right="-450"/>
      </w:pPr>
      <w:r>
        <w:t xml:space="preserve">Renal osteodystrophy (osteitis fibrosa cystica, rickets/osteomalacia, osteoporosis – note that low Vitamin D results in hypocalcemia and secondary hyperPTH </w:t>
      </w:r>
      <w:r>
        <w:sym w:font="Wingdings" w:char="F0E0"/>
      </w:r>
      <w:r>
        <w:t xml:space="preserve"> bone remodelling </w:t>
      </w:r>
    </w:p>
    <w:p w:rsidR="00E325A0" w:rsidRDefault="00E325A0" w:rsidP="00E325A0">
      <w:pPr>
        <w:pStyle w:val="ListParagraph"/>
        <w:numPr>
          <w:ilvl w:val="2"/>
          <w:numId w:val="1"/>
        </w:numPr>
        <w:ind w:right="-450"/>
      </w:pPr>
      <w:r>
        <w:t>Evaluation:</w:t>
      </w:r>
    </w:p>
    <w:p w:rsidR="00E325A0" w:rsidRDefault="00E325A0" w:rsidP="00E325A0">
      <w:pPr>
        <w:pStyle w:val="ListParagraph"/>
        <w:numPr>
          <w:ilvl w:val="3"/>
          <w:numId w:val="1"/>
        </w:numPr>
        <w:ind w:right="-450"/>
      </w:pPr>
      <w:r>
        <w:t xml:space="preserve">Blood </w:t>
      </w:r>
      <w:r>
        <w:sym w:font="Wingdings" w:char="F0E0"/>
      </w:r>
      <w:r>
        <w:t xml:space="preserve"> CBC, BUN, creatinine, ABG/VBG, calcium level, phosphate, vitamin D, ALP, PTH level, electrolytes (K</w:t>
      </w:r>
      <w:r>
        <w:rPr>
          <w:vertAlign w:val="superscript"/>
        </w:rPr>
        <w:t>+</w:t>
      </w:r>
      <w:r>
        <w:t>, Na), coagulation profile (BT)</w:t>
      </w:r>
    </w:p>
    <w:p w:rsidR="00E325A0" w:rsidRDefault="00E325A0" w:rsidP="00E325A0">
      <w:pPr>
        <w:pStyle w:val="ListParagraph"/>
        <w:numPr>
          <w:ilvl w:val="3"/>
          <w:numId w:val="1"/>
        </w:numPr>
        <w:ind w:right="-450"/>
      </w:pPr>
      <w:r>
        <w:t xml:space="preserve">Urine </w:t>
      </w:r>
      <w:r>
        <w:sym w:font="Wingdings" w:char="F0E0"/>
      </w:r>
      <w:r>
        <w:t xml:space="preserve"> urinalysis (extensive)</w:t>
      </w:r>
    </w:p>
    <w:p w:rsidR="00E325A0" w:rsidRDefault="00E325A0" w:rsidP="00E325A0">
      <w:pPr>
        <w:pStyle w:val="ListParagraph"/>
        <w:numPr>
          <w:ilvl w:val="2"/>
          <w:numId w:val="1"/>
        </w:numPr>
        <w:ind w:right="-450"/>
      </w:pPr>
      <w:r>
        <w:t>Management:</w:t>
      </w:r>
    </w:p>
    <w:p w:rsidR="00E325A0" w:rsidRDefault="00E325A0" w:rsidP="00E325A0">
      <w:pPr>
        <w:pStyle w:val="ListParagraph"/>
        <w:numPr>
          <w:ilvl w:val="3"/>
          <w:numId w:val="1"/>
        </w:numPr>
        <w:ind w:right="-450"/>
      </w:pPr>
      <w:r>
        <w:t>Nutritional (avoid high protein, high sodium and high phosphorus foods; oral phosphate binders like sevelamer</w:t>
      </w:r>
      <w:r w:rsidR="00B60537">
        <w:t xml:space="preserve"> or calcium carbonate</w:t>
      </w:r>
      <w:r>
        <w:t>, and vitamin D supplements)</w:t>
      </w:r>
    </w:p>
    <w:p w:rsidR="00E325A0" w:rsidRDefault="00E325A0" w:rsidP="00E325A0">
      <w:pPr>
        <w:pStyle w:val="ListParagraph"/>
        <w:numPr>
          <w:ilvl w:val="3"/>
          <w:numId w:val="1"/>
        </w:numPr>
        <w:ind w:right="-450"/>
      </w:pPr>
      <w:r>
        <w:t>Iron and recombinant EPO (epoietin) for anemia</w:t>
      </w:r>
    </w:p>
    <w:p w:rsidR="00E325A0" w:rsidRDefault="00E325A0" w:rsidP="00E325A0">
      <w:pPr>
        <w:pStyle w:val="ListParagraph"/>
        <w:numPr>
          <w:ilvl w:val="3"/>
          <w:numId w:val="1"/>
        </w:numPr>
        <w:ind w:right="-450"/>
      </w:pPr>
      <w:r>
        <w:t>Recombinant growth hormone may be given if growth fails to normalize</w:t>
      </w:r>
    </w:p>
    <w:p w:rsidR="00E325A0" w:rsidRDefault="00E325A0" w:rsidP="00E325A0">
      <w:pPr>
        <w:pStyle w:val="ListParagraph"/>
        <w:numPr>
          <w:ilvl w:val="3"/>
          <w:numId w:val="1"/>
        </w:numPr>
        <w:ind w:right="-450"/>
      </w:pPr>
      <w:r>
        <w:lastRenderedPageBreak/>
        <w:t xml:space="preserve">Anti-hypertensive drugs </w:t>
      </w:r>
      <w:r w:rsidR="009B2F80">
        <w:t>if necessary</w:t>
      </w:r>
    </w:p>
    <w:p w:rsidR="009B2F80" w:rsidRDefault="009B2F80" w:rsidP="00E325A0">
      <w:pPr>
        <w:pStyle w:val="ListParagraph"/>
        <w:numPr>
          <w:ilvl w:val="3"/>
          <w:numId w:val="1"/>
        </w:numPr>
        <w:ind w:right="-450"/>
      </w:pPr>
      <w:r>
        <w:t>Bicarbonate for acidosis (if severe)</w:t>
      </w:r>
    </w:p>
    <w:p w:rsidR="0013098A" w:rsidRDefault="0013098A" w:rsidP="00E325A0">
      <w:pPr>
        <w:pStyle w:val="ListParagraph"/>
        <w:numPr>
          <w:ilvl w:val="3"/>
          <w:numId w:val="1"/>
        </w:numPr>
        <w:ind w:right="-450"/>
      </w:pPr>
      <w:r>
        <w:t>Hyperkalemia may require calcium gluconate (if ECG changes seen – peaked T waves), dietary restriction, dialysis</w:t>
      </w:r>
    </w:p>
    <w:p w:rsidR="00E325A0" w:rsidRDefault="00E325A0" w:rsidP="00E325A0">
      <w:pPr>
        <w:pStyle w:val="ListParagraph"/>
        <w:numPr>
          <w:ilvl w:val="3"/>
          <w:numId w:val="1"/>
        </w:numPr>
        <w:ind w:right="-450"/>
      </w:pPr>
      <w:r>
        <w:t>Monitoring (BP, blood electrolytes and BUN, Cr)</w:t>
      </w:r>
    </w:p>
    <w:p w:rsidR="00E325A0" w:rsidRDefault="009B2F80" w:rsidP="00E325A0">
      <w:pPr>
        <w:pStyle w:val="ListParagraph"/>
        <w:numPr>
          <w:ilvl w:val="3"/>
          <w:numId w:val="1"/>
        </w:numPr>
        <w:ind w:right="-450"/>
      </w:pPr>
      <w:r>
        <w:t>Dialysis (peritoneal &gt; hemodialysis) – if ESRD</w:t>
      </w:r>
      <w:r w:rsidR="00B60537">
        <w:t>, hyperkalemic</w:t>
      </w:r>
    </w:p>
    <w:p w:rsidR="00B60537" w:rsidRDefault="00B60537" w:rsidP="00E325A0">
      <w:pPr>
        <w:pStyle w:val="ListParagraph"/>
        <w:numPr>
          <w:ilvl w:val="3"/>
          <w:numId w:val="1"/>
        </w:numPr>
        <w:ind w:right="-450"/>
      </w:pPr>
      <w:r>
        <w:t>Note that peritoneal dialysis can be done at home cycling overnight or by manual exchange over 24 h; hemodialysis is done in the hospital, 3 – 4 times a week</w:t>
      </w:r>
    </w:p>
    <w:p w:rsidR="009B2F80" w:rsidRDefault="009B2F80" w:rsidP="00E325A0">
      <w:pPr>
        <w:pStyle w:val="ListParagraph"/>
        <w:numPr>
          <w:ilvl w:val="3"/>
          <w:numId w:val="1"/>
        </w:numPr>
        <w:ind w:right="-450"/>
      </w:pPr>
      <w:r>
        <w:t>Transplant –</w:t>
      </w:r>
      <w:r w:rsidR="00B60537">
        <w:t xml:space="preserve"> if ESRD (9</w:t>
      </w:r>
      <w:r>
        <w:t>0% of living donor kidneys remain functional by 5 years post-op) but requires life long immunosuppressants (</w:t>
      </w:r>
      <w:r w:rsidR="00B60537">
        <w:t>steroids, tacrolimus, etc</w:t>
      </w:r>
      <w:r>
        <w:t xml:space="preserve">.) and there is high risk of infections and transplant rejection </w:t>
      </w:r>
    </w:p>
    <w:p w:rsidR="00B60537" w:rsidRDefault="00B60537" w:rsidP="00E325A0">
      <w:pPr>
        <w:pStyle w:val="ListParagraph"/>
        <w:numPr>
          <w:ilvl w:val="3"/>
          <w:numId w:val="1"/>
        </w:numPr>
        <w:ind w:right="-450"/>
      </w:pPr>
      <w:r>
        <w:t>Note that to get a transplant you need to be at least 10 KG (to avoid renal vein thrombosis)</w:t>
      </w:r>
    </w:p>
    <w:p w:rsidR="00793071" w:rsidRDefault="00793071" w:rsidP="00793071">
      <w:pPr>
        <w:pStyle w:val="ListParagraph"/>
        <w:ind w:left="2880" w:right="-450"/>
      </w:pPr>
    </w:p>
    <w:p w:rsidR="0030465C" w:rsidRDefault="00793071" w:rsidP="0030465C">
      <w:pPr>
        <w:pStyle w:val="ListParagraph"/>
        <w:numPr>
          <w:ilvl w:val="0"/>
          <w:numId w:val="1"/>
        </w:numPr>
        <w:ind w:right="-450"/>
      </w:pPr>
      <w:r>
        <w:t>Structural and Urologic abnormalities</w:t>
      </w:r>
    </w:p>
    <w:p w:rsidR="00793071" w:rsidRPr="00D467B1" w:rsidRDefault="00793071" w:rsidP="00793071">
      <w:pPr>
        <w:pStyle w:val="ListParagraph"/>
        <w:numPr>
          <w:ilvl w:val="1"/>
          <w:numId w:val="1"/>
        </w:numPr>
        <w:ind w:right="-450"/>
        <w:rPr>
          <w:b/>
        </w:rPr>
      </w:pPr>
      <w:r w:rsidRPr="001B2B9A">
        <w:rPr>
          <w:b/>
          <w:u w:val="single"/>
        </w:rPr>
        <w:t>Congenital</w:t>
      </w:r>
      <w:r w:rsidRPr="00D467B1">
        <w:rPr>
          <w:b/>
        </w:rPr>
        <w:t xml:space="preserve"> obstructive abnormalities:</w:t>
      </w:r>
    </w:p>
    <w:p w:rsidR="00793071" w:rsidRPr="00D467B1" w:rsidRDefault="00793071" w:rsidP="00793071">
      <w:pPr>
        <w:pStyle w:val="ListParagraph"/>
        <w:numPr>
          <w:ilvl w:val="2"/>
          <w:numId w:val="1"/>
        </w:numPr>
        <w:ind w:right="-450"/>
        <w:rPr>
          <w:b/>
        </w:rPr>
      </w:pPr>
      <w:r w:rsidRPr="00D467B1">
        <w:rPr>
          <w:b/>
        </w:rPr>
        <w:t xml:space="preserve">Bilateral </w:t>
      </w:r>
      <w:r w:rsidRPr="00D467B1">
        <w:t>involvement</w:t>
      </w:r>
      <w:r w:rsidRPr="00D467B1">
        <w:rPr>
          <w:b/>
        </w:rPr>
        <w:t xml:space="preserve"> = </w:t>
      </w:r>
      <w:r w:rsidRPr="00D467B1">
        <w:t>risk of</w:t>
      </w:r>
      <w:r w:rsidRPr="00D467B1">
        <w:rPr>
          <w:b/>
        </w:rPr>
        <w:t xml:space="preserve"> renal failure</w:t>
      </w:r>
    </w:p>
    <w:p w:rsidR="00793071" w:rsidRDefault="00793071" w:rsidP="00793071">
      <w:pPr>
        <w:pStyle w:val="ListParagraph"/>
        <w:numPr>
          <w:ilvl w:val="2"/>
          <w:numId w:val="1"/>
        </w:numPr>
        <w:ind w:right="-450"/>
      </w:pPr>
      <w:r w:rsidRPr="00D467B1">
        <w:rPr>
          <w:b/>
          <w:u w:val="single"/>
        </w:rPr>
        <w:t>Ureteropelvic</w:t>
      </w:r>
      <w:r w:rsidRPr="00D467B1">
        <w:rPr>
          <w:b/>
        </w:rPr>
        <w:t xml:space="preserve"> junction obstruction</w:t>
      </w:r>
      <w:r w:rsidR="00154225">
        <w:t xml:space="preserve"> (usually affects one kidney)</w:t>
      </w:r>
    </w:p>
    <w:p w:rsidR="00793071" w:rsidRPr="00D467B1" w:rsidRDefault="00793071" w:rsidP="00793071">
      <w:pPr>
        <w:pStyle w:val="ListParagraph"/>
        <w:numPr>
          <w:ilvl w:val="3"/>
          <w:numId w:val="1"/>
        </w:numPr>
        <w:ind w:right="-450"/>
        <w:rPr>
          <w:b/>
        </w:rPr>
      </w:pPr>
      <w:r w:rsidRPr="00D467B1">
        <w:rPr>
          <w:b/>
        </w:rPr>
        <w:t xml:space="preserve">Kinking </w:t>
      </w:r>
    </w:p>
    <w:p w:rsidR="00793071" w:rsidRDefault="00793071" w:rsidP="00793071">
      <w:pPr>
        <w:pStyle w:val="ListParagraph"/>
        <w:numPr>
          <w:ilvl w:val="3"/>
          <w:numId w:val="1"/>
        </w:numPr>
        <w:ind w:right="-450"/>
      </w:pPr>
      <w:r w:rsidRPr="00D467B1">
        <w:rPr>
          <w:b/>
        </w:rPr>
        <w:t>Fibrous bands</w:t>
      </w:r>
      <w:r>
        <w:t xml:space="preserve"> or </w:t>
      </w:r>
      <w:r w:rsidRPr="00D467B1">
        <w:rPr>
          <w:b/>
        </w:rPr>
        <w:t>retroperitoneal fibrosis</w:t>
      </w:r>
    </w:p>
    <w:p w:rsidR="00793071" w:rsidRPr="00D467B1" w:rsidRDefault="00793071" w:rsidP="00793071">
      <w:pPr>
        <w:pStyle w:val="ListParagraph"/>
        <w:numPr>
          <w:ilvl w:val="2"/>
          <w:numId w:val="1"/>
        </w:numPr>
        <w:ind w:right="-450"/>
        <w:rPr>
          <w:b/>
        </w:rPr>
      </w:pPr>
      <w:r w:rsidRPr="00D467B1">
        <w:rPr>
          <w:b/>
          <w:u w:val="single"/>
        </w:rPr>
        <w:t>Ureterovesicular</w:t>
      </w:r>
      <w:r w:rsidRPr="00D467B1">
        <w:rPr>
          <w:b/>
        </w:rPr>
        <w:t xml:space="preserve"> junction obstruction</w:t>
      </w:r>
      <w:r w:rsidR="00154225" w:rsidRPr="00D467B1">
        <w:rPr>
          <w:b/>
        </w:rPr>
        <w:t xml:space="preserve"> </w:t>
      </w:r>
    </w:p>
    <w:p w:rsidR="00793071" w:rsidRPr="001B2B9A" w:rsidRDefault="00793071" w:rsidP="00793071">
      <w:pPr>
        <w:pStyle w:val="ListParagraph"/>
        <w:numPr>
          <w:ilvl w:val="3"/>
          <w:numId w:val="1"/>
        </w:numPr>
        <w:ind w:right="-450"/>
        <w:rPr>
          <w:b/>
        </w:rPr>
      </w:pPr>
      <w:r w:rsidRPr="001B2B9A">
        <w:rPr>
          <w:b/>
        </w:rPr>
        <w:t>Ureteroceles</w:t>
      </w:r>
    </w:p>
    <w:p w:rsidR="00793071" w:rsidRDefault="00793071" w:rsidP="00793071">
      <w:pPr>
        <w:pStyle w:val="ListParagraph"/>
        <w:numPr>
          <w:ilvl w:val="3"/>
          <w:numId w:val="1"/>
        </w:numPr>
        <w:ind w:right="-450"/>
      </w:pPr>
      <w:r>
        <w:t>Primary megaureters</w:t>
      </w:r>
    </w:p>
    <w:p w:rsidR="00793071" w:rsidRDefault="00154225" w:rsidP="00793071">
      <w:pPr>
        <w:pStyle w:val="ListParagraph"/>
        <w:numPr>
          <w:ilvl w:val="3"/>
          <w:numId w:val="1"/>
        </w:numPr>
        <w:ind w:right="-450"/>
      </w:pPr>
      <w:r>
        <w:t xml:space="preserve">Abnormal insertion of ureters (resulting in </w:t>
      </w:r>
      <w:r w:rsidRPr="001B2B9A">
        <w:rPr>
          <w:b/>
        </w:rPr>
        <w:t>VUR</w:t>
      </w:r>
      <w:r>
        <w:t>)</w:t>
      </w:r>
    </w:p>
    <w:p w:rsidR="00154225" w:rsidRDefault="00154225" w:rsidP="00154225">
      <w:pPr>
        <w:pStyle w:val="ListParagraph"/>
        <w:numPr>
          <w:ilvl w:val="2"/>
          <w:numId w:val="1"/>
        </w:numPr>
        <w:ind w:right="-450"/>
      </w:pPr>
      <w:r w:rsidRPr="00D467B1">
        <w:rPr>
          <w:b/>
          <w:u w:val="single"/>
        </w:rPr>
        <w:t>Bladder outlet</w:t>
      </w:r>
      <w:r w:rsidRPr="00D467B1">
        <w:rPr>
          <w:b/>
        </w:rPr>
        <w:t xml:space="preserve"> obstruction</w:t>
      </w:r>
      <w:r>
        <w:t xml:space="preserve"> (will </w:t>
      </w:r>
      <w:r w:rsidRPr="00D467B1">
        <w:rPr>
          <w:b/>
        </w:rPr>
        <w:t>affect both kidneys</w:t>
      </w:r>
      <w:r>
        <w:t xml:space="preserve">) </w:t>
      </w:r>
    </w:p>
    <w:p w:rsidR="00154225" w:rsidRDefault="00154225" w:rsidP="00154225">
      <w:pPr>
        <w:pStyle w:val="ListParagraph"/>
        <w:numPr>
          <w:ilvl w:val="3"/>
          <w:numId w:val="1"/>
        </w:numPr>
        <w:ind w:right="-450"/>
      </w:pPr>
      <w:r w:rsidRPr="00D467B1">
        <w:rPr>
          <w:b/>
        </w:rPr>
        <w:t xml:space="preserve">Posterior urethral valves (PUV) </w:t>
      </w:r>
      <w:r>
        <w:t>in males</w:t>
      </w:r>
    </w:p>
    <w:p w:rsidR="00154225" w:rsidRDefault="00154225" w:rsidP="00154225">
      <w:pPr>
        <w:pStyle w:val="ListParagraph"/>
        <w:numPr>
          <w:ilvl w:val="3"/>
          <w:numId w:val="1"/>
        </w:numPr>
        <w:ind w:right="-450"/>
      </w:pPr>
      <w:r w:rsidRPr="00D467B1">
        <w:rPr>
          <w:b/>
        </w:rPr>
        <w:t>Prune belly syndrome</w:t>
      </w:r>
      <w:r>
        <w:t xml:space="preserve"> (bladder outlet obstruction)</w:t>
      </w:r>
    </w:p>
    <w:p w:rsidR="00154225" w:rsidRDefault="00154225" w:rsidP="00154225">
      <w:pPr>
        <w:pStyle w:val="ListParagraph"/>
        <w:numPr>
          <w:ilvl w:val="2"/>
          <w:numId w:val="1"/>
        </w:numPr>
        <w:ind w:right="-450"/>
      </w:pPr>
      <w:r>
        <w:t>Any of the above, if severe and occurring early in utero can result in dysplastic kidneys or renal dysplasia + oligohydroamnios resulting in Potter sequence and pulmonary hypoplasia (RD)</w:t>
      </w:r>
    </w:p>
    <w:p w:rsidR="00154225" w:rsidRPr="001B2B9A" w:rsidRDefault="00154225" w:rsidP="00154225">
      <w:pPr>
        <w:pStyle w:val="ListParagraph"/>
        <w:numPr>
          <w:ilvl w:val="1"/>
          <w:numId w:val="1"/>
        </w:numPr>
        <w:ind w:right="-450"/>
        <w:rPr>
          <w:b/>
        </w:rPr>
      </w:pPr>
      <w:r w:rsidRPr="001B2B9A">
        <w:rPr>
          <w:b/>
          <w:u w:val="single"/>
        </w:rPr>
        <w:t>Acquired</w:t>
      </w:r>
      <w:r w:rsidRPr="001B2B9A">
        <w:rPr>
          <w:b/>
        </w:rPr>
        <w:t xml:space="preserve"> obstruction</w:t>
      </w:r>
    </w:p>
    <w:p w:rsidR="00154225" w:rsidRDefault="00154225" w:rsidP="00154225">
      <w:pPr>
        <w:pStyle w:val="ListParagraph"/>
        <w:numPr>
          <w:ilvl w:val="2"/>
          <w:numId w:val="1"/>
        </w:numPr>
        <w:ind w:right="-450"/>
      </w:pPr>
      <w:r w:rsidRPr="001B2B9A">
        <w:rPr>
          <w:b/>
        </w:rPr>
        <w:t>Kidney stones</w:t>
      </w:r>
      <w:r>
        <w:t xml:space="preserve">, </w:t>
      </w:r>
      <w:r w:rsidRPr="001B2B9A">
        <w:rPr>
          <w:b/>
        </w:rPr>
        <w:t>chronic UTI</w:t>
      </w:r>
      <w:r>
        <w:t xml:space="preserve">, surgical damage </w:t>
      </w:r>
    </w:p>
    <w:p w:rsidR="00154225" w:rsidRDefault="00154225" w:rsidP="00154225">
      <w:pPr>
        <w:pStyle w:val="ListParagraph"/>
        <w:numPr>
          <w:ilvl w:val="1"/>
          <w:numId w:val="1"/>
        </w:numPr>
        <w:ind w:right="-450"/>
      </w:pPr>
      <w:r>
        <w:t>NOTES:</w:t>
      </w:r>
    </w:p>
    <w:p w:rsidR="00154225" w:rsidRDefault="00154225" w:rsidP="00154225">
      <w:pPr>
        <w:pStyle w:val="ListParagraph"/>
        <w:numPr>
          <w:ilvl w:val="2"/>
          <w:numId w:val="1"/>
        </w:numPr>
        <w:ind w:right="-450"/>
      </w:pPr>
      <w:r>
        <w:t>Renal agenesis:</w:t>
      </w:r>
    </w:p>
    <w:p w:rsidR="00154225" w:rsidRDefault="00154225" w:rsidP="00154225">
      <w:pPr>
        <w:pStyle w:val="ListParagraph"/>
        <w:numPr>
          <w:ilvl w:val="3"/>
          <w:numId w:val="1"/>
        </w:numPr>
        <w:ind w:right="-450"/>
      </w:pPr>
      <w:r>
        <w:t>Mesonephric duct and metanephric blastema fail to develop</w:t>
      </w:r>
    </w:p>
    <w:p w:rsidR="00154225" w:rsidRDefault="00154225" w:rsidP="00154225">
      <w:pPr>
        <w:pStyle w:val="ListParagraph"/>
        <w:numPr>
          <w:ilvl w:val="3"/>
          <w:numId w:val="1"/>
        </w:numPr>
        <w:ind w:right="-450"/>
      </w:pPr>
      <w:r>
        <w:t>Generally, renal defects occur with ear defects – because they develop at the same time in utero – so if you find ear pits, check kidney function (BWS)!</w:t>
      </w:r>
    </w:p>
    <w:p w:rsidR="00154225" w:rsidRDefault="00154225" w:rsidP="00154225">
      <w:pPr>
        <w:pStyle w:val="ListParagraph"/>
        <w:numPr>
          <w:ilvl w:val="3"/>
          <w:numId w:val="1"/>
        </w:numPr>
        <w:ind w:right="-450"/>
      </w:pPr>
      <w:r>
        <w:t xml:space="preserve">Unilateral renal agenesis is viable, but bilateral is usually fatal in neonatal period (pulmonary hypoplasia </w:t>
      </w:r>
      <w:r>
        <w:sym w:font="Wingdings" w:char="F0E0"/>
      </w:r>
      <w:r>
        <w:t xml:space="preserve"> RD)</w:t>
      </w:r>
    </w:p>
    <w:p w:rsidR="00154225" w:rsidRDefault="00154225" w:rsidP="00154225">
      <w:pPr>
        <w:pStyle w:val="ListParagraph"/>
        <w:numPr>
          <w:ilvl w:val="2"/>
          <w:numId w:val="1"/>
        </w:numPr>
        <w:ind w:right="-450"/>
      </w:pPr>
      <w:r>
        <w:t>Renal dysplasia:</w:t>
      </w:r>
    </w:p>
    <w:p w:rsidR="00154225" w:rsidRPr="00154225" w:rsidRDefault="00154225" w:rsidP="00154225">
      <w:pPr>
        <w:pStyle w:val="ListParagraph"/>
        <w:numPr>
          <w:ilvl w:val="3"/>
          <w:numId w:val="1"/>
        </w:numPr>
        <w:ind w:right="-450"/>
      </w:pPr>
      <w:r>
        <w:t xml:space="preserve">Dysplasia </w:t>
      </w:r>
      <w:r>
        <w:rPr>
          <w:rFonts w:ascii="Cambria" w:hAnsi="Cambria"/>
        </w:rPr>
        <w:t>≠ agenesis</w:t>
      </w:r>
    </w:p>
    <w:p w:rsidR="00154225" w:rsidRPr="00154225" w:rsidRDefault="00154225" w:rsidP="00154225">
      <w:pPr>
        <w:pStyle w:val="ListParagraph"/>
        <w:numPr>
          <w:ilvl w:val="3"/>
          <w:numId w:val="1"/>
        </w:numPr>
        <w:ind w:right="-450"/>
      </w:pPr>
      <w:r>
        <w:rPr>
          <w:rFonts w:ascii="Cambria" w:hAnsi="Cambria"/>
        </w:rPr>
        <w:lastRenderedPageBreak/>
        <w:t>Here, there mesonephros and metanephros fail to join, resulting in fucked up kidney structure</w:t>
      </w:r>
    </w:p>
    <w:p w:rsidR="00154225" w:rsidRPr="00154225" w:rsidRDefault="00154225" w:rsidP="00154225">
      <w:pPr>
        <w:pStyle w:val="ListParagraph"/>
        <w:numPr>
          <w:ilvl w:val="3"/>
          <w:numId w:val="1"/>
        </w:numPr>
        <w:ind w:right="-450"/>
      </w:pPr>
      <w:r>
        <w:rPr>
          <w:rFonts w:ascii="Cambria" w:hAnsi="Cambria"/>
        </w:rPr>
        <w:t>The kidney cannot do its proper job (so no concentration, RTA, renal insufficiency) either now or in the near future</w:t>
      </w:r>
    </w:p>
    <w:p w:rsidR="00154225" w:rsidRPr="00154225" w:rsidRDefault="00154225" w:rsidP="00154225">
      <w:pPr>
        <w:pStyle w:val="ListParagraph"/>
        <w:numPr>
          <w:ilvl w:val="2"/>
          <w:numId w:val="1"/>
        </w:numPr>
        <w:ind w:right="-450"/>
      </w:pPr>
      <w:r>
        <w:rPr>
          <w:rFonts w:ascii="Cambria" w:hAnsi="Cambria"/>
        </w:rPr>
        <w:t xml:space="preserve">The most common abdominal mass discovered in newborn is MULTICYSTIC DYSPLASTIC KIDNEY with atretic ureter </w:t>
      </w:r>
    </w:p>
    <w:p w:rsidR="00BA7E5D" w:rsidRPr="00BA7E5D" w:rsidRDefault="00BA7E5D" w:rsidP="00154225">
      <w:pPr>
        <w:pStyle w:val="ListParagraph"/>
        <w:numPr>
          <w:ilvl w:val="3"/>
          <w:numId w:val="1"/>
        </w:numPr>
        <w:ind w:right="-450"/>
      </w:pPr>
      <w:r>
        <w:t>Unilateral MCDK is non-functional and usually involutes (nephrectomy is needed if it remains large)</w:t>
      </w:r>
    </w:p>
    <w:p w:rsidR="00154225" w:rsidRPr="00154225" w:rsidRDefault="00154225" w:rsidP="00154225">
      <w:pPr>
        <w:pStyle w:val="ListParagraph"/>
        <w:numPr>
          <w:ilvl w:val="3"/>
          <w:numId w:val="1"/>
        </w:numPr>
        <w:ind w:right="-450"/>
      </w:pPr>
      <w:r>
        <w:rPr>
          <w:rFonts w:ascii="Cambria" w:hAnsi="Cambria"/>
        </w:rPr>
        <w:t xml:space="preserve">Bilateral </w:t>
      </w:r>
      <w:r w:rsidR="00BA7E5D">
        <w:rPr>
          <w:rFonts w:ascii="Cambria" w:hAnsi="Cambria"/>
        </w:rPr>
        <w:t>MCDK</w:t>
      </w:r>
      <w:r>
        <w:rPr>
          <w:rFonts w:ascii="Cambria" w:hAnsi="Cambria"/>
        </w:rPr>
        <w:t xml:space="preserve"> is fatal (and associated with Potter sequence)</w:t>
      </w:r>
    </w:p>
    <w:p w:rsidR="00154225" w:rsidRPr="001B2B9A" w:rsidRDefault="00154225" w:rsidP="00154225">
      <w:pPr>
        <w:pStyle w:val="ListParagraph"/>
        <w:numPr>
          <w:ilvl w:val="2"/>
          <w:numId w:val="1"/>
        </w:numPr>
        <w:ind w:right="-450"/>
        <w:rPr>
          <w:b/>
        </w:rPr>
      </w:pPr>
      <w:r w:rsidRPr="001B2B9A">
        <w:rPr>
          <w:rFonts w:ascii="Cambria" w:hAnsi="Cambria"/>
          <w:b/>
        </w:rPr>
        <w:t xml:space="preserve">Horseshoe kidney </w:t>
      </w:r>
    </w:p>
    <w:p w:rsidR="00154225" w:rsidRPr="00154225" w:rsidRDefault="00154225" w:rsidP="00154225">
      <w:pPr>
        <w:pStyle w:val="ListParagraph"/>
        <w:numPr>
          <w:ilvl w:val="3"/>
          <w:numId w:val="1"/>
        </w:numPr>
        <w:ind w:right="-450"/>
      </w:pPr>
      <w:r>
        <w:rPr>
          <w:rFonts w:ascii="Cambria" w:hAnsi="Cambria"/>
        </w:rPr>
        <w:t xml:space="preserve">Kidney </w:t>
      </w:r>
      <w:r w:rsidRPr="001B2B9A">
        <w:rPr>
          <w:rFonts w:ascii="Cambria" w:hAnsi="Cambria"/>
          <w:b/>
        </w:rPr>
        <w:t>lower poles fuse</w:t>
      </w:r>
      <w:r>
        <w:rPr>
          <w:rFonts w:ascii="Cambria" w:hAnsi="Cambria"/>
        </w:rPr>
        <w:t xml:space="preserve"> and assume a position that is lower than the normal kidney owing to being hung by the </w:t>
      </w:r>
      <w:r w:rsidRPr="001B2B9A">
        <w:rPr>
          <w:rFonts w:ascii="Cambria" w:hAnsi="Cambria"/>
          <w:b/>
        </w:rPr>
        <w:t>IMA at the level of L3</w:t>
      </w:r>
    </w:p>
    <w:p w:rsidR="00154225" w:rsidRPr="00154225" w:rsidRDefault="00154225" w:rsidP="00154225">
      <w:pPr>
        <w:pStyle w:val="ListParagraph"/>
        <w:numPr>
          <w:ilvl w:val="2"/>
          <w:numId w:val="1"/>
        </w:numPr>
        <w:ind w:right="-450"/>
      </w:pPr>
      <w:r>
        <w:rPr>
          <w:rFonts w:ascii="Cambria" w:hAnsi="Cambria"/>
        </w:rPr>
        <w:t>Renal ectopia (pelvic kidney, usually stacked like a pancake)</w:t>
      </w:r>
    </w:p>
    <w:p w:rsidR="00154225" w:rsidRPr="00BA7E5D" w:rsidRDefault="00154225" w:rsidP="00154225">
      <w:pPr>
        <w:pStyle w:val="ListParagraph"/>
        <w:numPr>
          <w:ilvl w:val="2"/>
          <w:numId w:val="1"/>
        </w:numPr>
        <w:ind w:right="-450"/>
      </w:pPr>
      <w:r>
        <w:rPr>
          <w:rFonts w:ascii="Cambria" w:hAnsi="Cambria"/>
        </w:rPr>
        <w:t>Duplication anomalies</w:t>
      </w:r>
    </w:p>
    <w:p w:rsidR="00BA7E5D" w:rsidRPr="00BA7E5D" w:rsidRDefault="00BA7E5D" w:rsidP="00BA7E5D">
      <w:pPr>
        <w:pStyle w:val="ListParagraph"/>
        <w:numPr>
          <w:ilvl w:val="3"/>
          <w:numId w:val="1"/>
        </w:numPr>
        <w:ind w:right="-450"/>
      </w:pPr>
      <w:r>
        <w:rPr>
          <w:rFonts w:ascii="Cambria" w:hAnsi="Cambria"/>
        </w:rPr>
        <w:t>Duplicated</w:t>
      </w:r>
      <w:r w:rsidR="001B2B9A">
        <w:rPr>
          <w:rFonts w:ascii="Cambria" w:hAnsi="Cambria"/>
        </w:rPr>
        <w:t>/bifid</w:t>
      </w:r>
      <w:r>
        <w:rPr>
          <w:rFonts w:ascii="Cambria" w:hAnsi="Cambria"/>
        </w:rPr>
        <w:t xml:space="preserve"> ureters (either whole or only pelvis)</w:t>
      </w:r>
    </w:p>
    <w:p w:rsidR="00BA7E5D" w:rsidRPr="00154225" w:rsidRDefault="001B2B9A" w:rsidP="00BA7E5D">
      <w:pPr>
        <w:pStyle w:val="ListParagraph"/>
        <w:numPr>
          <w:ilvl w:val="3"/>
          <w:numId w:val="1"/>
        </w:numPr>
        <w:ind w:right="-450"/>
      </w:pPr>
      <w:r>
        <w:rPr>
          <w:rFonts w:ascii="Cambria" w:hAnsi="Cambria"/>
        </w:rPr>
        <w:t xml:space="preserve">Duplex kidney (two </w:t>
      </w:r>
      <w:r w:rsidR="00BA7E5D">
        <w:rPr>
          <w:rFonts w:ascii="Cambria" w:hAnsi="Cambria"/>
        </w:rPr>
        <w:t>ureters go to 1 kidney)</w:t>
      </w:r>
    </w:p>
    <w:p w:rsidR="00154225" w:rsidRPr="00DC3212" w:rsidRDefault="00154225" w:rsidP="00154225">
      <w:pPr>
        <w:pStyle w:val="ListParagraph"/>
        <w:numPr>
          <w:ilvl w:val="1"/>
          <w:numId w:val="1"/>
        </w:numPr>
        <w:ind w:right="-450"/>
        <w:rPr>
          <w:b/>
          <w:u w:val="single"/>
        </w:rPr>
      </w:pPr>
      <w:r w:rsidRPr="00DC3212">
        <w:rPr>
          <w:rFonts w:ascii="Cambria" w:hAnsi="Cambria"/>
          <w:b/>
          <w:u w:val="single"/>
        </w:rPr>
        <w:t>VUR</w:t>
      </w:r>
      <w:r w:rsidR="009001BE" w:rsidRPr="009001BE">
        <w:t xml:space="preserve"> </w:t>
      </w:r>
    </w:p>
    <w:p w:rsidR="008E3CD4" w:rsidRPr="008E3CD4" w:rsidRDefault="008E3CD4" w:rsidP="00154225">
      <w:pPr>
        <w:pStyle w:val="ListParagraph"/>
        <w:numPr>
          <w:ilvl w:val="2"/>
          <w:numId w:val="1"/>
        </w:numPr>
        <w:ind w:right="-450"/>
      </w:pPr>
      <w:r>
        <w:t>Autosomal dominant if inherited</w:t>
      </w:r>
    </w:p>
    <w:p w:rsidR="008E3CD4" w:rsidRPr="008E3CD4" w:rsidRDefault="008E3CD4" w:rsidP="00154225">
      <w:pPr>
        <w:pStyle w:val="ListParagraph"/>
        <w:numPr>
          <w:ilvl w:val="2"/>
          <w:numId w:val="1"/>
        </w:numPr>
        <w:ind w:right="-450"/>
      </w:pPr>
      <w:r>
        <w:rPr>
          <w:rFonts w:ascii="Cambria" w:hAnsi="Cambria"/>
        </w:rPr>
        <w:t>The abnormal ureterovesicular junction (instead of producing a slanted valve like slip, it travels straight) allows retrograde travel of bladder content into ureters</w:t>
      </w:r>
    </w:p>
    <w:p w:rsidR="008E3CD4" w:rsidRPr="009001BE" w:rsidRDefault="009001BE" w:rsidP="00154225">
      <w:pPr>
        <w:pStyle w:val="ListParagraph"/>
        <w:numPr>
          <w:ilvl w:val="2"/>
          <w:numId w:val="1"/>
        </w:numPr>
        <w:ind w:right="-450"/>
        <w:rPr>
          <w:b/>
        </w:rPr>
      </w:pPr>
      <w:r w:rsidRPr="009001BE">
        <w:rPr>
          <w:b/>
          <w:noProof/>
        </w:rPr>
        <w:drawing>
          <wp:anchor distT="0" distB="0" distL="114300" distR="114300" simplePos="0" relativeHeight="251848704" behindDoc="0" locked="0" layoutInCell="1" allowOverlap="1">
            <wp:simplePos x="0" y="0"/>
            <wp:positionH relativeFrom="column">
              <wp:posOffset>-800100</wp:posOffset>
            </wp:positionH>
            <wp:positionV relativeFrom="paragraph">
              <wp:posOffset>60960</wp:posOffset>
            </wp:positionV>
            <wp:extent cx="1943100" cy="1028700"/>
            <wp:effectExtent l="0" t="0" r="12700" b="12700"/>
            <wp:wrapNone/>
            <wp:docPr id="174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43100" cy="1028700"/>
                    </a:xfrm>
                    <a:prstGeom prst="rect">
                      <a:avLst/>
                    </a:prstGeom>
                    <a:noFill/>
                    <a:ln>
                      <a:noFill/>
                    </a:ln>
                  </pic:spPr>
                </pic:pic>
              </a:graphicData>
            </a:graphic>
          </wp:anchor>
        </w:drawing>
      </w:r>
      <w:r w:rsidR="008E3CD4" w:rsidRPr="009001BE">
        <w:rPr>
          <w:b/>
        </w:rPr>
        <w:t>GRADES:</w:t>
      </w:r>
      <w:r w:rsidRPr="009001BE">
        <w:rPr>
          <w:b/>
        </w:rPr>
        <w:t xml:space="preserve"> </w:t>
      </w:r>
    </w:p>
    <w:p w:rsidR="008E3CD4" w:rsidRDefault="009001BE" w:rsidP="008E3CD4">
      <w:pPr>
        <w:pStyle w:val="ListParagraph"/>
        <w:numPr>
          <w:ilvl w:val="3"/>
          <w:numId w:val="1"/>
        </w:numPr>
        <w:ind w:right="-450"/>
      </w:pPr>
      <w:r w:rsidRPr="009001BE">
        <w:rPr>
          <w:rFonts w:ascii="Cambria" w:hAnsi="Cambria"/>
          <w:b/>
          <w:noProof/>
          <w:u w:val="single"/>
        </w:rPr>
        <w:drawing>
          <wp:anchor distT="0" distB="0" distL="114300" distR="114300" simplePos="0" relativeHeight="251847680" behindDoc="0" locked="0" layoutInCell="1" allowOverlap="1">
            <wp:simplePos x="0" y="0"/>
            <wp:positionH relativeFrom="column">
              <wp:posOffset>-1062990</wp:posOffset>
            </wp:positionH>
            <wp:positionV relativeFrom="paragraph">
              <wp:posOffset>-3810</wp:posOffset>
            </wp:positionV>
            <wp:extent cx="2435089" cy="1485900"/>
            <wp:effectExtent l="0" t="0" r="3810" b="0"/>
            <wp:wrapNone/>
            <wp:docPr id="174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35089" cy="1485900"/>
                    </a:xfrm>
                    <a:prstGeom prst="rect">
                      <a:avLst/>
                    </a:prstGeom>
                    <a:noFill/>
                    <a:ln>
                      <a:noFill/>
                    </a:ln>
                  </pic:spPr>
                </pic:pic>
              </a:graphicData>
            </a:graphic>
          </wp:anchor>
        </w:drawing>
      </w:r>
      <w:r w:rsidR="008E3CD4" w:rsidRPr="009001BE">
        <w:rPr>
          <w:b/>
        </w:rPr>
        <w:t>Grade 1</w:t>
      </w:r>
      <w:r w:rsidR="008E3CD4">
        <w:t xml:space="preserve"> (reflux to </w:t>
      </w:r>
      <w:r w:rsidR="008E3CD4" w:rsidRPr="009001BE">
        <w:rPr>
          <w:b/>
        </w:rPr>
        <w:t>distal ureter</w:t>
      </w:r>
      <w:r w:rsidR="008E3CD4">
        <w:t xml:space="preserve"> only)</w:t>
      </w:r>
    </w:p>
    <w:p w:rsidR="008E3CD4" w:rsidRDefault="008E3CD4" w:rsidP="008E3CD4">
      <w:pPr>
        <w:pStyle w:val="ListParagraph"/>
        <w:numPr>
          <w:ilvl w:val="3"/>
          <w:numId w:val="1"/>
        </w:numPr>
        <w:ind w:right="-450"/>
      </w:pPr>
      <w:r w:rsidRPr="009001BE">
        <w:rPr>
          <w:b/>
        </w:rPr>
        <w:t>Grade 2</w:t>
      </w:r>
      <w:r>
        <w:t xml:space="preserve"> (extends into </w:t>
      </w:r>
      <w:r w:rsidRPr="009001BE">
        <w:rPr>
          <w:b/>
        </w:rPr>
        <w:t>pelvis and calyces</w:t>
      </w:r>
      <w:r>
        <w:t>, no dilation)</w:t>
      </w:r>
    </w:p>
    <w:p w:rsidR="008E3CD4" w:rsidRDefault="008E3CD4" w:rsidP="008E3CD4">
      <w:pPr>
        <w:pStyle w:val="ListParagraph"/>
        <w:numPr>
          <w:ilvl w:val="3"/>
          <w:numId w:val="1"/>
        </w:numPr>
        <w:ind w:right="-450"/>
      </w:pPr>
      <w:r w:rsidRPr="008A5C6C">
        <w:rPr>
          <w:b/>
        </w:rPr>
        <w:t>Grade 3</w:t>
      </w:r>
      <w:r>
        <w:t xml:space="preserve"> (same as 2, but </w:t>
      </w:r>
      <w:r w:rsidRPr="009001BE">
        <w:rPr>
          <w:b/>
        </w:rPr>
        <w:t>with dilation</w:t>
      </w:r>
      <w:r>
        <w:t>)</w:t>
      </w:r>
    </w:p>
    <w:p w:rsidR="008E3CD4" w:rsidRDefault="008E3CD4" w:rsidP="008E3CD4">
      <w:pPr>
        <w:pStyle w:val="ListParagraph"/>
        <w:numPr>
          <w:ilvl w:val="3"/>
          <w:numId w:val="1"/>
        </w:numPr>
        <w:ind w:right="-450"/>
      </w:pPr>
      <w:r w:rsidRPr="008A5C6C">
        <w:rPr>
          <w:b/>
        </w:rPr>
        <w:t>Grade 4</w:t>
      </w:r>
      <w:r>
        <w:t xml:space="preserve"> (same as 3, but larger dilations + </w:t>
      </w:r>
      <w:r w:rsidRPr="008A5C6C">
        <w:rPr>
          <w:b/>
        </w:rPr>
        <w:t>clubbed/distorted calyces</w:t>
      </w:r>
      <w:r>
        <w:t>; the ureters become enlarged)</w:t>
      </w:r>
    </w:p>
    <w:p w:rsidR="008E3CD4" w:rsidRPr="008E3CD4" w:rsidRDefault="008E3CD4" w:rsidP="008E3CD4">
      <w:pPr>
        <w:pStyle w:val="ListParagraph"/>
        <w:numPr>
          <w:ilvl w:val="3"/>
          <w:numId w:val="1"/>
        </w:numPr>
        <w:ind w:right="-450"/>
      </w:pPr>
      <w:r w:rsidRPr="008A5C6C">
        <w:rPr>
          <w:b/>
        </w:rPr>
        <w:t>Grade 5</w:t>
      </w:r>
      <w:r>
        <w:t xml:space="preserve"> (entire collecting system is massively dilated, with </w:t>
      </w:r>
      <w:r w:rsidRPr="008A5C6C">
        <w:rPr>
          <w:b/>
        </w:rPr>
        <w:t>tortuous kinking</w:t>
      </w:r>
      <w:r>
        <w:t xml:space="preserve"> ureters and </w:t>
      </w:r>
      <w:r w:rsidRPr="008A5C6C">
        <w:rPr>
          <w:b/>
        </w:rPr>
        <w:t>indistinct dilation of the calyces</w:t>
      </w:r>
      <w:r>
        <w:t xml:space="preserve"> [you cannot make them out at all]) </w:t>
      </w:r>
    </w:p>
    <w:p w:rsidR="008E3CD4" w:rsidRPr="008A5C6C" w:rsidRDefault="008A5C6C" w:rsidP="00154225">
      <w:pPr>
        <w:pStyle w:val="ListParagraph"/>
        <w:numPr>
          <w:ilvl w:val="2"/>
          <w:numId w:val="1"/>
        </w:numPr>
        <w:ind w:right="-450"/>
        <w:rPr>
          <w:b/>
        </w:rPr>
      </w:pPr>
      <w:r w:rsidRPr="008A5C6C">
        <w:rPr>
          <w:rFonts w:ascii="Cambria" w:hAnsi="Cambria"/>
          <w:b/>
          <w:noProof/>
        </w:rPr>
        <w:drawing>
          <wp:anchor distT="0" distB="0" distL="114300" distR="114300" simplePos="0" relativeHeight="251850752" behindDoc="0" locked="0" layoutInCell="1" allowOverlap="1">
            <wp:simplePos x="0" y="0"/>
            <wp:positionH relativeFrom="column">
              <wp:posOffset>-1028700</wp:posOffset>
            </wp:positionH>
            <wp:positionV relativeFrom="paragraph">
              <wp:posOffset>125095</wp:posOffset>
            </wp:positionV>
            <wp:extent cx="2061210" cy="1548130"/>
            <wp:effectExtent l="0" t="0" r="0" b="1270"/>
            <wp:wrapNone/>
            <wp:docPr id="174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61210" cy="1548130"/>
                    </a:xfrm>
                    <a:prstGeom prst="rect">
                      <a:avLst/>
                    </a:prstGeom>
                    <a:noFill/>
                    <a:ln>
                      <a:noFill/>
                    </a:ln>
                  </pic:spPr>
                </pic:pic>
              </a:graphicData>
            </a:graphic>
          </wp:anchor>
        </w:drawing>
      </w:r>
      <w:r w:rsidR="008E3CD4" w:rsidRPr="008A5C6C">
        <w:rPr>
          <w:rFonts w:ascii="Cambria" w:hAnsi="Cambria"/>
          <w:b/>
        </w:rPr>
        <w:t xml:space="preserve">Clinical features </w:t>
      </w:r>
    </w:p>
    <w:p w:rsidR="008E3CD4" w:rsidRPr="008E3CD4" w:rsidRDefault="008E3CD4" w:rsidP="008E3CD4">
      <w:pPr>
        <w:pStyle w:val="ListParagraph"/>
        <w:numPr>
          <w:ilvl w:val="3"/>
          <w:numId w:val="1"/>
        </w:numPr>
        <w:ind w:right="-450"/>
      </w:pPr>
      <w:r>
        <w:t>Increased risk of recurrent UTIs, hydronephrosis, pyelonephritis, reflux nephropathy, and if bilateral, can result in CRF</w:t>
      </w:r>
    </w:p>
    <w:p w:rsidR="008E3CD4" w:rsidRPr="008E3CD4" w:rsidRDefault="008E3CD4" w:rsidP="008E3CD4">
      <w:pPr>
        <w:pStyle w:val="ListParagraph"/>
        <w:numPr>
          <w:ilvl w:val="3"/>
          <w:numId w:val="1"/>
        </w:numPr>
        <w:ind w:right="-450"/>
      </w:pPr>
      <w:r>
        <w:rPr>
          <w:rFonts w:ascii="Cambria" w:hAnsi="Cambria"/>
        </w:rPr>
        <w:t xml:space="preserve">Lower grades </w:t>
      </w:r>
      <w:r w:rsidRPr="008E3CD4">
        <w:rPr>
          <w:rFonts w:ascii="Cambria" w:hAnsi="Cambria"/>
        </w:rPr>
        <w:sym w:font="Wingdings" w:char="F0E0"/>
      </w:r>
      <w:r>
        <w:rPr>
          <w:rFonts w:ascii="Cambria" w:hAnsi="Cambria"/>
        </w:rPr>
        <w:t xml:space="preserve"> spontaneous resolution of reflux</w:t>
      </w:r>
    </w:p>
    <w:p w:rsidR="008E3CD4" w:rsidRPr="008E3CD4" w:rsidRDefault="008E3CD4" w:rsidP="008E3CD4">
      <w:pPr>
        <w:pStyle w:val="ListParagraph"/>
        <w:numPr>
          <w:ilvl w:val="2"/>
          <w:numId w:val="1"/>
        </w:numPr>
        <w:ind w:right="-450"/>
      </w:pPr>
      <w:r>
        <w:rPr>
          <w:rFonts w:ascii="Cambria" w:hAnsi="Cambria"/>
        </w:rPr>
        <w:t>Diagnosis:</w:t>
      </w:r>
    </w:p>
    <w:p w:rsidR="008E3CD4" w:rsidRPr="008E3CD4" w:rsidRDefault="008E3CD4" w:rsidP="008E3CD4">
      <w:pPr>
        <w:pStyle w:val="ListParagraph"/>
        <w:numPr>
          <w:ilvl w:val="3"/>
          <w:numId w:val="1"/>
        </w:numPr>
        <w:ind w:right="-450"/>
      </w:pPr>
      <w:r>
        <w:rPr>
          <w:rFonts w:ascii="Cambria" w:hAnsi="Cambria"/>
        </w:rPr>
        <w:t>Voiding cystourethrogram (VCUG)</w:t>
      </w:r>
    </w:p>
    <w:p w:rsidR="008E3CD4" w:rsidRPr="008E3CD4" w:rsidRDefault="008E3CD4" w:rsidP="008E3CD4">
      <w:pPr>
        <w:pStyle w:val="ListParagraph"/>
        <w:numPr>
          <w:ilvl w:val="2"/>
          <w:numId w:val="1"/>
        </w:numPr>
        <w:ind w:right="-450"/>
      </w:pPr>
      <w:r>
        <w:rPr>
          <w:rFonts w:ascii="Cambria" w:hAnsi="Cambria"/>
        </w:rPr>
        <w:t>Management:</w:t>
      </w:r>
    </w:p>
    <w:p w:rsidR="008E3CD4" w:rsidRPr="008E3CD4" w:rsidRDefault="008A5C6C" w:rsidP="008E3CD4">
      <w:pPr>
        <w:pStyle w:val="ListParagraph"/>
        <w:numPr>
          <w:ilvl w:val="3"/>
          <w:numId w:val="1"/>
        </w:numPr>
        <w:ind w:right="-450"/>
      </w:pPr>
      <w:r>
        <w:rPr>
          <w:rFonts w:ascii="Cambria" w:hAnsi="Cambria"/>
          <w:noProof/>
        </w:rPr>
        <w:drawing>
          <wp:anchor distT="0" distB="0" distL="114300" distR="114300" simplePos="0" relativeHeight="251849728" behindDoc="0" locked="0" layoutInCell="1" allowOverlap="1">
            <wp:simplePos x="0" y="0"/>
            <wp:positionH relativeFrom="column">
              <wp:posOffset>-457200</wp:posOffset>
            </wp:positionH>
            <wp:positionV relativeFrom="paragraph">
              <wp:posOffset>271145</wp:posOffset>
            </wp:positionV>
            <wp:extent cx="952500" cy="1369695"/>
            <wp:effectExtent l="0" t="0" r="12700" b="1905"/>
            <wp:wrapNone/>
            <wp:docPr id="174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52500" cy="1369695"/>
                    </a:xfrm>
                    <a:prstGeom prst="rect">
                      <a:avLst/>
                    </a:prstGeom>
                    <a:noFill/>
                    <a:ln>
                      <a:noFill/>
                    </a:ln>
                  </pic:spPr>
                </pic:pic>
              </a:graphicData>
            </a:graphic>
          </wp:anchor>
        </w:drawing>
      </w:r>
      <w:r w:rsidR="008E3CD4">
        <w:rPr>
          <w:rFonts w:ascii="Cambria" w:hAnsi="Cambria"/>
        </w:rPr>
        <w:t>Low-dose prophylactic antibiotics (reduce incidence of UTIs until child outgrows VUR)</w:t>
      </w:r>
    </w:p>
    <w:p w:rsidR="008E3CD4" w:rsidRPr="0096485B" w:rsidRDefault="008E3CD4" w:rsidP="008E3CD4">
      <w:pPr>
        <w:pStyle w:val="ListParagraph"/>
        <w:numPr>
          <w:ilvl w:val="3"/>
          <w:numId w:val="1"/>
        </w:numPr>
        <w:ind w:right="-450"/>
      </w:pPr>
      <w:r>
        <w:rPr>
          <w:rFonts w:ascii="Cambria" w:hAnsi="Cambria"/>
        </w:rPr>
        <w:t xml:space="preserve">Grade 4 or 5 </w:t>
      </w:r>
      <w:r w:rsidRPr="008E3CD4">
        <w:rPr>
          <w:rFonts w:ascii="Cambria" w:hAnsi="Cambria"/>
        </w:rPr>
        <w:sym w:font="Wingdings" w:char="F0E0"/>
      </w:r>
      <w:r>
        <w:rPr>
          <w:rFonts w:ascii="Cambria" w:hAnsi="Cambria"/>
        </w:rPr>
        <w:t xml:space="preserve"> surgical reimplantation of ureters</w:t>
      </w:r>
    </w:p>
    <w:p w:rsidR="0096485B" w:rsidRDefault="0096485B" w:rsidP="0096485B">
      <w:pPr>
        <w:pStyle w:val="ListParagraph"/>
        <w:ind w:left="2880" w:right="-450"/>
        <w:rPr>
          <w:rFonts w:ascii="Cambria" w:hAnsi="Cambria"/>
        </w:rPr>
      </w:pPr>
    </w:p>
    <w:p w:rsidR="0096485B" w:rsidRPr="00BA7E5D" w:rsidRDefault="0096485B" w:rsidP="0096485B">
      <w:pPr>
        <w:pStyle w:val="ListParagraph"/>
        <w:ind w:left="2880" w:right="-450"/>
      </w:pPr>
    </w:p>
    <w:p w:rsidR="0096485B" w:rsidRPr="0096485B" w:rsidRDefault="00BA55CC" w:rsidP="00BA7E5D">
      <w:pPr>
        <w:pStyle w:val="ListParagraph"/>
        <w:numPr>
          <w:ilvl w:val="0"/>
          <w:numId w:val="1"/>
        </w:numPr>
        <w:ind w:right="-450"/>
      </w:pPr>
      <w:r>
        <w:rPr>
          <w:rFonts w:ascii="Cambria" w:hAnsi="Cambria"/>
        </w:rPr>
        <w:lastRenderedPageBreak/>
        <w:t xml:space="preserve">Other </w:t>
      </w:r>
      <w:r w:rsidR="00BA7E5D">
        <w:rPr>
          <w:rFonts w:ascii="Cambria" w:hAnsi="Cambria"/>
        </w:rPr>
        <w:t>note</w:t>
      </w:r>
      <w:r w:rsidR="0096485B">
        <w:rPr>
          <w:rFonts w:ascii="Cambria" w:hAnsi="Cambria"/>
        </w:rPr>
        <w:t>s</w:t>
      </w:r>
      <w:r w:rsidR="00BA7E5D">
        <w:rPr>
          <w:rFonts w:ascii="Cambria" w:hAnsi="Cambria"/>
        </w:rPr>
        <w:t xml:space="preserve">: </w:t>
      </w:r>
    </w:p>
    <w:p w:rsidR="00BA7E5D" w:rsidRPr="0096485B" w:rsidRDefault="0083126F" w:rsidP="0096485B">
      <w:pPr>
        <w:pStyle w:val="ListParagraph"/>
        <w:numPr>
          <w:ilvl w:val="1"/>
          <w:numId w:val="1"/>
        </w:numPr>
        <w:ind w:right="-450"/>
      </w:pPr>
      <w:r>
        <w:rPr>
          <w:rFonts w:ascii="Cambria" w:hAnsi="Cambria"/>
          <w:b/>
          <w:noProof/>
          <w:u w:val="single"/>
        </w:rPr>
        <w:drawing>
          <wp:anchor distT="0" distB="0" distL="114300" distR="114300" simplePos="0" relativeHeight="251851776" behindDoc="0" locked="0" layoutInCell="1" allowOverlap="1">
            <wp:simplePos x="0" y="0"/>
            <wp:positionH relativeFrom="column">
              <wp:posOffset>-685800</wp:posOffset>
            </wp:positionH>
            <wp:positionV relativeFrom="paragraph">
              <wp:posOffset>164465</wp:posOffset>
            </wp:positionV>
            <wp:extent cx="1203960" cy="1028700"/>
            <wp:effectExtent l="0" t="0" r="0" b="12700"/>
            <wp:wrapNone/>
            <wp:docPr id="174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2724" b="6860"/>
                    <a:stretch/>
                  </pic:blipFill>
                  <pic:spPr bwMode="auto">
                    <a:xfrm>
                      <a:off x="0" y="0"/>
                      <a:ext cx="1203960" cy="1028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96485B">
        <w:rPr>
          <w:rFonts w:ascii="Cambria" w:hAnsi="Cambria"/>
        </w:rPr>
        <w:t>E</w:t>
      </w:r>
      <w:r w:rsidR="00BA7E5D">
        <w:rPr>
          <w:rFonts w:ascii="Cambria" w:hAnsi="Cambria"/>
        </w:rPr>
        <w:t xml:space="preserve">pispadius is associated with bladder exstrophy </w:t>
      </w:r>
    </w:p>
    <w:p w:rsidR="0096485B" w:rsidRPr="00DC3212" w:rsidRDefault="0096485B" w:rsidP="0096485B">
      <w:pPr>
        <w:pStyle w:val="ListParagraph"/>
        <w:numPr>
          <w:ilvl w:val="1"/>
          <w:numId w:val="1"/>
        </w:numPr>
        <w:ind w:right="-450"/>
        <w:rPr>
          <w:b/>
          <w:u w:val="single"/>
        </w:rPr>
      </w:pPr>
      <w:r w:rsidRPr="00DC3212">
        <w:rPr>
          <w:rFonts w:ascii="Cambria" w:hAnsi="Cambria"/>
          <w:b/>
          <w:u w:val="single"/>
        </w:rPr>
        <w:t>Posterior urethral valves (PUV)</w:t>
      </w:r>
      <w:r w:rsidR="0083126F" w:rsidRPr="0083126F">
        <w:t xml:space="preserve"> </w:t>
      </w:r>
    </w:p>
    <w:p w:rsidR="0096485B" w:rsidRDefault="0096485B" w:rsidP="0096485B">
      <w:pPr>
        <w:pStyle w:val="ListParagraph"/>
        <w:numPr>
          <w:ilvl w:val="2"/>
          <w:numId w:val="1"/>
        </w:numPr>
        <w:ind w:right="-450"/>
      </w:pPr>
      <w:r>
        <w:t xml:space="preserve">Occurs in </w:t>
      </w:r>
      <w:r w:rsidRPr="00DC3212">
        <w:rPr>
          <w:b/>
        </w:rPr>
        <w:t>males</w:t>
      </w:r>
    </w:p>
    <w:p w:rsidR="0096485B" w:rsidRPr="0096485B" w:rsidRDefault="00D76558" w:rsidP="0096485B">
      <w:pPr>
        <w:pStyle w:val="ListParagraph"/>
        <w:numPr>
          <w:ilvl w:val="2"/>
          <w:numId w:val="1"/>
        </w:numPr>
        <w:ind w:right="-450"/>
      </w:pPr>
      <w:r w:rsidRPr="00D76558">
        <w:rPr>
          <w:rFonts w:ascii="Cambria" w:hAnsi="Cambria"/>
          <w:b/>
          <w:noProof/>
        </w:rPr>
        <w:pict>
          <v:shape id="Text Box 17417" o:spid="_x0000_s1034" type="#_x0000_t202" style="position:absolute;left:0;text-align:left;margin-left:-8.95pt;margin-top:24.75pt;width:45pt;height:18pt;z-index:2518528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" filled="f" stroked="f">
            <v:textbox>
              <w:txbxContent>
                <w:p w:rsidR="00132266" w:rsidRPr="0083126F" w:rsidRDefault="00132266">
                  <w:pPr>
                    <w:rPr>
                      <w:b/>
                      <w:color w:val="FFFFFF" w:themeColor="background1"/>
                      <w:sz w:val="16"/>
                    </w:rPr>
                  </w:pPr>
                  <w:r w:rsidRPr="0083126F">
                    <w:rPr>
                      <w:b/>
                      <w:color w:val="FFFFFF" w:themeColor="background1"/>
                      <w:sz w:val="16"/>
                    </w:rPr>
                    <w:t>normal</w:t>
                  </w:r>
                </w:p>
              </w:txbxContent>
            </v:textbox>
          </v:shape>
        </w:pict>
      </w:r>
      <w:r w:rsidR="0096485B">
        <w:t xml:space="preserve">There is </w:t>
      </w:r>
      <w:r w:rsidR="0096485B" w:rsidRPr="00DC3212">
        <w:rPr>
          <w:b/>
        </w:rPr>
        <w:t>bladder neck obstruction</w:t>
      </w:r>
      <w:r w:rsidR="0096485B">
        <w:t>, with thickened bladder wall with diverticula because of fluid collection</w:t>
      </w:r>
    </w:p>
    <w:p w:rsidR="0096485B" w:rsidRPr="0096485B" w:rsidRDefault="0096485B" w:rsidP="0096485B">
      <w:pPr>
        <w:pStyle w:val="ListParagraph"/>
        <w:numPr>
          <w:ilvl w:val="2"/>
          <w:numId w:val="1"/>
        </w:numPr>
        <w:ind w:right="-450"/>
      </w:pPr>
      <w:r w:rsidRPr="00DC3212">
        <w:rPr>
          <w:rFonts w:ascii="Cambria" w:hAnsi="Cambria"/>
          <w:b/>
        </w:rPr>
        <w:t>Bilateral hydroureters</w:t>
      </w:r>
      <w:r>
        <w:rPr>
          <w:rFonts w:ascii="Cambria" w:hAnsi="Cambria"/>
        </w:rPr>
        <w:t xml:space="preserve"> and </w:t>
      </w:r>
      <w:r w:rsidRPr="00DC3212">
        <w:rPr>
          <w:rFonts w:ascii="Cambria" w:hAnsi="Cambria"/>
          <w:b/>
        </w:rPr>
        <w:t xml:space="preserve">hydronephrosis </w:t>
      </w:r>
      <w:r>
        <w:rPr>
          <w:rFonts w:ascii="Cambria" w:hAnsi="Cambria"/>
        </w:rPr>
        <w:t>are evident on US</w:t>
      </w:r>
    </w:p>
    <w:p w:rsidR="0096485B" w:rsidRPr="00DC3212" w:rsidRDefault="008270AA" w:rsidP="0096485B">
      <w:pPr>
        <w:pStyle w:val="ListParagraph"/>
        <w:numPr>
          <w:ilvl w:val="2"/>
          <w:numId w:val="1"/>
        </w:numPr>
        <w:ind w:right="-450"/>
      </w:pPr>
      <w:r w:rsidRPr="008270AA">
        <w:rPr>
          <w:rFonts w:ascii="Cambria" w:hAnsi="Cambria"/>
          <w:b/>
          <w:noProof/>
        </w:rPr>
        <w:drawing>
          <wp:anchor distT="0" distB="0" distL="114300" distR="114300" simplePos="0" relativeHeight="251855872" behindDoc="0" locked="0" layoutInCell="1" allowOverlap="1">
            <wp:simplePos x="0" y="0"/>
            <wp:positionH relativeFrom="column">
              <wp:posOffset>-914400</wp:posOffset>
            </wp:positionH>
            <wp:positionV relativeFrom="paragraph">
              <wp:posOffset>234950</wp:posOffset>
            </wp:positionV>
            <wp:extent cx="1424940" cy="1000125"/>
            <wp:effectExtent l="0" t="0" r="0" b="0"/>
            <wp:wrapNone/>
            <wp:docPr id="378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 name="Picture 2"/>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24940" cy="1000125"/>
                    </a:xfrm>
                    <a:prstGeom prst="rect">
                      <a:avLst/>
                    </a:prstGeom>
                    <a:noFill/>
                    <a:ln>
                      <a:noFill/>
                    </a:ln>
                    <a:extLst/>
                  </pic:spPr>
                </pic:pic>
              </a:graphicData>
            </a:graphic>
          </wp:anchor>
        </w:drawing>
      </w:r>
      <w:r w:rsidR="0096485B">
        <w:rPr>
          <w:rFonts w:ascii="Cambria" w:hAnsi="Cambria"/>
        </w:rPr>
        <w:t xml:space="preserve">In utero, this can lead to </w:t>
      </w:r>
      <w:r w:rsidR="0096485B" w:rsidRPr="00DC3212">
        <w:rPr>
          <w:rFonts w:ascii="Cambria" w:hAnsi="Cambria"/>
          <w:b/>
        </w:rPr>
        <w:t>oligohydroamnios</w:t>
      </w:r>
      <w:r w:rsidR="0096485B">
        <w:rPr>
          <w:rFonts w:ascii="Cambria" w:hAnsi="Cambria"/>
        </w:rPr>
        <w:t xml:space="preserve"> (not enough amniotic fluid, which his predominantly fetal urine) and thus </w:t>
      </w:r>
      <w:r w:rsidR="0096485B" w:rsidRPr="00DC3212">
        <w:rPr>
          <w:rFonts w:ascii="Cambria" w:hAnsi="Cambria"/>
          <w:b/>
        </w:rPr>
        <w:t>Potter sequence</w:t>
      </w:r>
      <w:r w:rsidR="0096485B">
        <w:rPr>
          <w:rFonts w:ascii="Cambria" w:hAnsi="Cambria"/>
        </w:rPr>
        <w:t xml:space="preserve"> (which is usually fatal) and </w:t>
      </w:r>
      <w:r w:rsidR="0096485B" w:rsidRPr="00DC3212">
        <w:rPr>
          <w:rFonts w:ascii="Cambria" w:hAnsi="Cambria"/>
          <w:b/>
        </w:rPr>
        <w:t>pulmonary hypoplasia</w:t>
      </w:r>
      <w:r w:rsidR="0096485B">
        <w:rPr>
          <w:rFonts w:ascii="Cambria" w:hAnsi="Cambria"/>
        </w:rPr>
        <w:t xml:space="preserve"> (also a fatal condition)</w:t>
      </w:r>
    </w:p>
    <w:p w:rsidR="00DC3212" w:rsidRPr="0096485B" w:rsidRDefault="00DC3212" w:rsidP="0096485B">
      <w:pPr>
        <w:pStyle w:val="ListParagraph"/>
        <w:numPr>
          <w:ilvl w:val="2"/>
          <w:numId w:val="1"/>
        </w:numPr>
        <w:ind w:right="-450"/>
      </w:pPr>
      <w:r>
        <w:rPr>
          <w:rFonts w:ascii="Cambria" w:hAnsi="Cambria"/>
        </w:rPr>
        <w:t xml:space="preserve">The </w:t>
      </w:r>
      <w:r w:rsidRPr="00DC3212">
        <w:rPr>
          <w:rFonts w:ascii="Cambria" w:hAnsi="Cambria"/>
          <w:b/>
        </w:rPr>
        <w:t>kidneys may be dysplastic</w:t>
      </w:r>
      <w:r>
        <w:rPr>
          <w:rFonts w:ascii="Cambria" w:hAnsi="Cambria"/>
        </w:rPr>
        <w:t xml:space="preserve"> because of PUV</w:t>
      </w:r>
      <w:r w:rsidR="0083126F" w:rsidRPr="0083126F">
        <w:t xml:space="preserve"> </w:t>
      </w:r>
    </w:p>
    <w:p w:rsidR="0096485B" w:rsidRPr="00464DE2" w:rsidRDefault="0083126F" w:rsidP="0096485B">
      <w:pPr>
        <w:pStyle w:val="ListParagraph"/>
        <w:numPr>
          <w:ilvl w:val="2"/>
          <w:numId w:val="1"/>
        </w:numPr>
        <w:ind w:right="-450"/>
        <w:rPr>
          <w:b/>
        </w:rPr>
      </w:pPr>
      <w:r>
        <w:rPr>
          <w:rFonts w:ascii="Cambria" w:hAnsi="Cambria"/>
          <w:noProof/>
        </w:rPr>
        <w:drawing>
          <wp:anchor distT="0" distB="0" distL="114300" distR="114300" simplePos="0" relativeHeight="251854848" behindDoc="0" locked="0" layoutInCell="1" allowOverlap="1">
            <wp:simplePos x="0" y="0"/>
            <wp:positionH relativeFrom="column">
              <wp:posOffset>-1028700</wp:posOffset>
            </wp:positionH>
            <wp:positionV relativeFrom="paragraph">
              <wp:posOffset>599440</wp:posOffset>
            </wp:positionV>
            <wp:extent cx="1054685" cy="966470"/>
            <wp:effectExtent l="0" t="0" r="12700" b="0"/>
            <wp:wrapNone/>
            <wp:docPr id="174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54892" cy="966660"/>
                    </a:xfrm>
                    <a:prstGeom prst="rect">
                      <a:avLst/>
                    </a:prstGeom>
                    <a:noFill/>
                    <a:ln>
                      <a:noFill/>
                    </a:ln>
                  </pic:spPr>
                </pic:pic>
              </a:graphicData>
            </a:graphic>
          </wp:anchor>
        </w:drawing>
      </w:r>
      <w:r>
        <w:rPr>
          <w:noProof/>
        </w:rPr>
        <w:drawing>
          <wp:anchor distT="0" distB="0" distL="114300" distR="114300" simplePos="0" relativeHeight="251853824" behindDoc="0" locked="0" layoutInCell="1" allowOverlap="1">
            <wp:simplePos x="0" y="0"/>
            <wp:positionH relativeFrom="column">
              <wp:posOffset>114300</wp:posOffset>
            </wp:positionH>
            <wp:positionV relativeFrom="paragraph">
              <wp:posOffset>370840</wp:posOffset>
            </wp:positionV>
            <wp:extent cx="934085" cy="1204595"/>
            <wp:effectExtent l="0" t="0" r="5715" b="0"/>
            <wp:wrapNone/>
            <wp:docPr id="174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34085" cy="1204595"/>
                    </a:xfrm>
                    <a:prstGeom prst="rect">
                      <a:avLst/>
                    </a:prstGeom>
                    <a:noFill/>
                    <a:ln>
                      <a:noFill/>
                    </a:ln>
                  </pic:spPr>
                </pic:pic>
              </a:graphicData>
            </a:graphic>
          </wp:anchor>
        </w:drawing>
      </w:r>
      <w:r w:rsidR="0096485B">
        <w:rPr>
          <w:rFonts w:ascii="Cambria" w:hAnsi="Cambria"/>
        </w:rPr>
        <w:t xml:space="preserve">Protocol: if prenatal US shows signs of hydronephrosis, then start </w:t>
      </w:r>
      <w:r w:rsidR="0096485B" w:rsidRPr="00DC3212">
        <w:rPr>
          <w:rFonts w:ascii="Cambria" w:hAnsi="Cambria"/>
          <w:b/>
        </w:rPr>
        <w:t>prophylactic antibiotics</w:t>
      </w:r>
      <w:r w:rsidR="0096485B">
        <w:rPr>
          <w:rFonts w:ascii="Cambria" w:hAnsi="Cambria"/>
        </w:rPr>
        <w:t xml:space="preserve"> following birth and check the kidneys </w:t>
      </w:r>
      <w:r w:rsidR="00DC3212">
        <w:rPr>
          <w:rFonts w:ascii="Cambria" w:hAnsi="Cambria"/>
        </w:rPr>
        <w:t xml:space="preserve">using US </w:t>
      </w:r>
      <w:r w:rsidR="0096485B">
        <w:rPr>
          <w:rFonts w:ascii="Cambria" w:hAnsi="Cambria"/>
        </w:rPr>
        <w:t xml:space="preserve">ASAP after birth </w:t>
      </w:r>
      <w:r w:rsidR="00DC3212">
        <w:rPr>
          <w:rFonts w:ascii="Cambria" w:hAnsi="Cambria"/>
        </w:rPr>
        <w:t xml:space="preserve">– if bilateral hydronephrosis seen, </w:t>
      </w:r>
      <w:r w:rsidR="00DC3212" w:rsidRPr="00DC3212">
        <w:rPr>
          <w:rFonts w:ascii="Cambria" w:hAnsi="Cambria"/>
          <w:b/>
        </w:rPr>
        <w:t>confirm PUV using VCUG</w:t>
      </w:r>
      <w:r w:rsidR="00DC3212">
        <w:rPr>
          <w:rFonts w:ascii="Cambria" w:hAnsi="Cambria"/>
        </w:rPr>
        <w:t xml:space="preserve"> – if PUV, then </w:t>
      </w:r>
      <w:r w:rsidR="00DC3212" w:rsidRPr="00DC3212">
        <w:rPr>
          <w:rFonts w:ascii="Cambria" w:hAnsi="Cambria"/>
          <w:b/>
        </w:rPr>
        <w:t>perform surgery (cystocopic ablation)</w:t>
      </w:r>
      <w:r w:rsidR="008270AA" w:rsidRPr="008270AA">
        <w:rPr>
          <w:noProof/>
        </w:rPr>
        <w:t xml:space="preserve"> </w:t>
      </w:r>
    </w:p>
    <w:p w:rsidR="00464DE2" w:rsidRPr="00DC3212" w:rsidRDefault="00464DE2" w:rsidP="00464DE2">
      <w:pPr>
        <w:pStyle w:val="ListParagraph"/>
        <w:numPr>
          <w:ilvl w:val="3"/>
          <w:numId w:val="1"/>
        </w:numPr>
        <w:ind w:right="-450"/>
        <w:rPr>
          <w:b/>
        </w:rPr>
      </w:pPr>
      <w:r>
        <w:rPr>
          <w:rFonts w:ascii="Cambria" w:hAnsi="Cambria"/>
        </w:rPr>
        <w:t xml:space="preserve">On VCUG, there will be </w:t>
      </w:r>
      <w:r w:rsidRPr="00464DE2">
        <w:rPr>
          <w:rFonts w:ascii="Cambria" w:hAnsi="Cambria"/>
          <w:b/>
        </w:rPr>
        <w:t>dilated posterior urethra</w:t>
      </w:r>
      <w:r>
        <w:rPr>
          <w:rFonts w:ascii="Cambria" w:hAnsi="Cambria"/>
        </w:rPr>
        <w:t xml:space="preserve"> (bulge 1), </w:t>
      </w:r>
      <w:r w:rsidRPr="00464DE2">
        <w:rPr>
          <w:rFonts w:ascii="Cambria" w:hAnsi="Cambria"/>
          <w:b/>
        </w:rPr>
        <w:t>enlarged bladder with diverticula</w:t>
      </w:r>
      <w:r>
        <w:rPr>
          <w:rFonts w:ascii="Cambria" w:hAnsi="Cambria"/>
        </w:rPr>
        <w:t xml:space="preserve"> (bulge 2) and </w:t>
      </w:r>
      <w:r w:rsidRPr="00464DE2">
        <w:rPr>
          <w:rFonts w:ascii="Cambria" w:hAnsi="Cambria"/>
          <w:b/>
        </w:rPr>
        <w:t>bilateral hydroureters</w:t>
      </w:r>
      <w:r>
        <w:rPr>
          <w:rFonts w:ascii="Cambria" w:hAnsi="Cambria"/>
        </w:rPr>
        <w:t xml:space="preserve"> (bulge 3) and hydronephrosis</w:t>
      </w:r>
    </w:p>
    <w:p w:rsidR="00DC3212" w:rsidRPr="0096485B" w:rsidRDefault="00DC3212" w:rsidP="0096485B">
      <w:pPr>
        <w:pStyle w:val="ListParagraph"/>
        <w:numPr>
          <w:ilvl w:val="2"/>
          <w:numId w:val="1"/>
        </w:numPr>
        <w:ind w:right="-450"/>
      </w:pPr>
      <w:r>
        <w:t xml:space="preserve">Renal function may improve, but there is also a </w:t>
      </w:r>
      <w:r w:rsidRPr="00DC3212">
        <w:rPr>
          <w:b/>
        </w:rPr>
        <w:t>risk of CRF (requiring transplant)</w:t>
      </w:r>
      <w:r>
        <w:t xml:space="preserve"> if the kidneys were severely involved (e.g. dysplastic kidneys)</w:t>
      </w:r>
    </w:p>
    <w:p w:rsidR="0096485B" w:rsidRPr="0096485B" w:rsidRDefault="0096485B" w:rsidP="0096485B">
      <w:pPr>
        <w:pStyle w:val="ListParagraph"/>
        <w:ind w:left="2160" w:right="-450"/>
      </w:pPr>
    </w:p>
    <w:p w:rsidR="0096485B" w:rsidRPr="00DC3212" w:rsidRDefault="0096485B" w:rsidP="0096485B">
      <w:pPr>
        <w:pStyle w:val="ListParagraph"/>
        <w:numPr>
          <w:ilvl w:val="0"/>
          <w:numId w:val="1"/>
        </w:numPr>
        <w:ind w:right="-450"/>
        <w:rPr>
          <w:b/>
        </w:rPr>
      </w:pPr>
      <w:r w:rsidRPr="00DC3212">
        <w:rPr>
          <w:rFonts w:ascii="Cambria" w:hAnsi="Cambria"/>
          <w:b/>
        </w:rPr>
        <w:t>Antenatal diagnosis of UT anomalies and protocol</w:t>
      </w:r>
    </w:p>
    <w:p w:rsidR="0096485B" w:rsidRPr="0096485B" w:rsidRDefault="0096485B" w:rsidP="0096485B">
      <w:pPr>
        <w:pStyle w:val="ListParagraph"/>
        <w:numPr>
          <w:ilvl w:val="1"/>
          <w:numId w:val="1"/>
        </w:numPr>
        <w:ind w:right="-450"/>
      </w:pPr>
      <w:r>
        <w:rPr>
          <w:rFonts w:ascii="Cambria" w:hAnsi="Cambria"/>
        </w:rPr>
        <w:t xml:space="preserve">If US shows signs of UT anomaly, then </w:t>
      </w:r>
      <w:r w:rsidRPr="00DC3212">
        <w:rPr>
          <w:rFonts w:ascii="Cambria" w:hAnsi="Cambria"/>
          <w:b/>
        </w:rPr>
        <w:t>start prophylactic antibiotics</w:t>
      </w:r>
      <w:r>
        <w:rPr>
          <w:rFonts w:ascii="Cambria" w:hAnsi="Cambria"/>
        </w:rPr>
        <w:t xml:space="preserve"> after birth</w:t>
      </w:r>
    </w:p>
    <w:p w:rsidR="0096485B" w:rsidRPr="0096485B" w:rsidRDefault="0096485B" w:rsidP="0096485B">
      <w:pPr>
        <w:pStyle w:val="ListParagraph"/>
        <w:numPr>
          <w:ilvl w:val="1"/>
          <w:numId w:val="1"/>
        </w:numPr>
        <w:ind w:right="-450"/>
      </w:pPr>
      <w:r>
        <w:rPr>
          <w:rFonts w:ascii="Cambria" w:hAnsi="Cambria"/>
        </w:rPr>
        <w:t xml:space="preserve">If </w:t>
      </w:r>
      <w:r w:rsidRPr="00DC3212">
        <w:rPr>
          <w:rFonts w:ascii="Cambria" w:hAnsi="Cambria"/>
          <w:b/>
        </w:rPr>
        <w:t>bilateral hydronephrosis</w:t>
      </w:r>
      <w:r>
        <w:rPr>
          <w:rFonts w:ascii="Cambria" w:hAnsi="Cambria"/>
        </w:rPr>
        <w:t xml:space="preserve"> with dilated lower UT in a</w:t>
      </w:r>
      <w:r w:rsidRPr="00DC3212">
        <w:rPr>
          <w:rFonts w:ascii="Cambria" w:hAnsi="Cambria"/>
          <w:b/>
        </w:rPr>
        <w:t xml:space="preserve"> male</w:t>
      </w:r>
      <w:r>
        <w:rPr>
          <w:rFonts w:ascii="Cambria" w:hAnsi="Cambria"/>
        </w:rPr>
        <w:t xml:space="preserve">, then </w:t>
      </w:r>
      <w:r w:rsidRPr="00DC3212">
        <w:rPr>
          <w:rFonts w:ascii="Cambria" w:hAnsi="Cambria"/>
          <w:b/>
        </w:rPr>
        <w:t>perform US within 48 hours of birth</w:t>
      </w:r>
      <w:r>
        <w:rPr>
          <w:rFonts w:ascii="Cambria" w:hAnsi="Cambria"/>
        </w:rPr>
        <w:t xml:space="preserve"> (</w:t>
      </w:r>
      <w:r w:rsidRPr="00DC3212">
        <w:rPr>
          <w:rFonts w:ascii="Cambria" w:hAnsi="Cambria"/>
          <w:b/>
          <w:u w:val="single"/>
        </w:rPr>
        <w:t>earlier</w:t>
      </w:r>
      <w:r>
        <w:rPr>
          <w:rFonts w:ascii="Cambria" w:hAnsi="Cambria"/>
        </w:rPr>
        <w:t xml:space="preserve">) to </w:t>
      </w:r>
      <w:r w:rsidRPr="00DC3212">
        <w:rPr>
          <w:rFonts w:ascii="Cambria" w:hAnsi="Cambria"/>
          <w:b/>
        </w:rPr>
        <w:t>exclude PUV</w:t>
      </w:r>
    </w:p>
    <w:p w:rsidR="0096485B" w:rsidRPr="0096485B" w:rsidRDefault="0096485B" w:rsidP="0096485B">
      <w:pPr>
        <w:pStyle w:val="ListParagraph"/>
        <w:numPr>
          <w:ilvl w:val="2"/>
          <w:numId w:val="1"/>
        </w:numPr>
        <w:ind w:right="-450"/>
      </w:pPr>
      <w:r w:rsidRPr="00DC3212">
        <w:rPr>
          <w:rFonts w:ascii="Cambria" w:hAnsi="Cambria"/>
        </w:rPr>
        <w:t>If US is abnormal</w:t>
      </w:r>
      <w:r>
        <w:rPr>
          <w:rFonts w:ascii="Cambria" w:hAnsi="Cambria"/>
        </w:rPr>
        <w:t xml:space="preserve">, </w:t>
      </w:r>
      <w:r w:rsidRPr="00DC3212">
        <w:rPr>
          <w:rFonts w:ascii="Cambria" w:hAnsi="Cambria"/>
          <w:b/>
        </w:rPr>
        <w:t>confirm PUV using VCUG</w:t>
      </w:r>
      <w:r>
        <w:rPr>
          <w:rFonts w:ascii="Cambria" w:hAnsi="Cambria"/>
        </w:rPr>
        <w:t xml:space="preserve">, if positive, do </w:t>
      </w:r>
      <w:r w:rsidRPr="00DC3212">
        <w:rPr>
          <w:rFonts w:ascii="Cambria" w:hAnsi="Cambria"/>
          <w:b/>
        </w:rPr>
        <w:t>surgery</w:t>
      </w:r>
      <w:r>
        <w:rPr>
          <w:rFonts w:ascii="Cambria" w:hAnsi="Cambria"/>
        </w:rPr>
        <w:t xml:space="preserve"> (cystoscopic ablation for example)</w:t>
      </w:r>
    </w:p>
    <w:p w:rsidR="0096485B" w:rsidRDefault="0096485B" w:rsidP="0096485B">
      <w:pPr>
        <w:pStyle w:val="ListParagraph"/>
        <w:numPr>
          <w:ilvl w:val="2"/>
          <w:numId w:val="1"/>
        </w:numPr>
        <w:ind w:right="-450"/>
      </w:pPr>
      <w:r>
        <w:t xml:space="preserve">If US is normal, stop antibiotics, </w:t>
      </w:r>
      <w:r w:rsidRPr="00DC3212">
        <w:rPr>
          <w:b/>
        </w:rPr>
        <w:t>repeat US in 2-3 months</w:t>
      </w:r>
    </w:p>
    <w:p w:rsidR="0096485B" w:rsidRDefault="0096485B" w:rsidP="0096485B">
      <w:pPr>
        <w:pStyle w:val="ListParagraph"/>
        <w:numPr>
          <w:ilvl w:val="1"/>
          <w:numId w:val="1"/>
        </w:numPr>
        <w:ind w:right="-450"/>
      </w:pPr>
      <w:r>
        <w:t xml:space="preserve">If </w:t>
      </w:r>
      <w:r w:rsidRPr="00DC3212">
        <w:rPr>
          <w:b/>
        </w:rPr>
        <w:t>unilateral hydronephrosis</w:t>
      </w:r>
      <w:r>
        <w:t xml:space="preserve"> in a </w:t>
      </w:r>
      <w:r w:rsidRPr="00DC3212">
        <w:rPr>
          <w:b/>
        </w:rPr>
        <w:t>male</w:t>
      </w:r>
      <w:r>
        <w:t xml:space="preserve"> or </w:t>
      </w:r>
      <w:r w:rsidRPr="00DC3212">
        <w:rPr>
          <w:b/>
        </w:rPr>
        <w:t>any anomaly in females</w:t>
      </w:r>
      <w:r>
        <w:t>, then perform US in 4 - 6 weeks (</w:t>
      </w:r>
      <w:r w:rsidRPr="00DC3212">
        <w:rPr>
          <w:b/>
          <w:u w:val="single"/>
        </w:rPr>
        <w:t>later</w:t>
      </w:r>
      <w:r>
        <w:t>)</w:t>
      </w:r>
    </w:p>
    <w:p w:rsidR="0096485B" w:rsidRDefault="0096485B" w:rsidP="0096485B">
      <w:pPr>
        <w:pStyle w:val="ListParagraph"/>
        <w:numPr>
          <w:ilvl w:val="2"/>
          <w:numId w:val="1"/>
        </w:numPr>
        <w:ind w:right="-450"/>
      </w:pPr>
      <w:r>
        <w:t>If US is abnormal, perform further investigations (VCUG)</w:t>
      </w:r>
    </w:p>
    <w:p w:rsidR="0096485B" w:rsidRDefault="0096485B" w:rsidP="0096485B">
      <w:pPr>
        <w:pStyle w:val="ListParagraph"/>
        <w:numPr>
          <w:ilvl w:val="2"/>
          <w:numId w:val="1"/>
        </w:numPr>
        <w:ind w:right="-450"/>
      </w:pPr>
      <w:r>
        <w:t>If US is normal, stop antibiotics, repeat US in 2 – 3 months</w:t>
      </w:r>
    </w:p>
    <w:p w:rsidR="00BA55CC" w:rsidRDefault="00BA55CC" w:rsidP="00BA55CC">
      <w:pPr>
        <w:pStyle w:val="ListParagraph"/>
        <w:ind w:left="2160" w:right="-450"/>
      </w:pPr>
    </w:p>
    <w:p w:rsidR="00BA55CC" w:rsidRDefault="00BA55CC" w:rsidP="00BA55CC">
      <w:pPr>
        <w:pStyle w:val="ListParagraph"/>
        <w:numPr>
          <w:ilvl w:val="0"/>
          <w:numId w:val="1"/>
        </w:numPr>
        <w:ind w:right="-450"/>
      </w:pPr>
      <w:r>
        <w:t>Kidney stones:</w:t>
      </w:r>
    </w:p>
    <w:p w:rsidR="00A015A9" w:rsidRDefault="00A015A9" w:rsidP="00BA55CC">
      <w:pPr>
        <w:pStyle w:val="ListParagraph"/>
        <w:numPr>
          <w:ilvl w:val="1"/>
          <w:numId w:val="1"/>
        </w:numPr>
        <w:ind w:right="-450"/>
      </w:pPr>
      <w:r>
        <w:t>Present with renal colic, hematuria/microscopic bleeding or crystals in urine</w:t>
      </w:r>
    </w:p>
    <w:p w:rsidR="00BA55CC" w:rsidRDefault="00BA55CC" w:rsidP="00BA55CC">
      <w:pPr>
        <w:pStyle w:val="ListParagraph"/>
        <w:numPr>
          <w:ilvl w:val="1"/>
          <w:numId w:val="1"/>
        </w:numPr>
        <w:ind w:right="-450"/>
      </w:pPr>
      <w:r>
        <w:t>Uncommon in kids, so always look for a metabolic disorder, but there are many causes:</w:t>
      </w:r>
    </w:p>
    <w:p w:rsidR="00BA55CC" w:rsidRDefault="00A015A9" w:rsidP="00BA55CC">
      <w:pPr>
        <w:pStyle w:val="ListParagraph"/>
        <w:numPr>
          <w:ilvl w:val="2"/>
          <w:numId w:val="1"/>
        </w:numPr>
        <w:ind w:right="-450"/>
      </w:pPr>
      <w:r>
        <w:t xml:space="preserve">Calcium stones </w:t>
      </w:r>
    </w:p>
    <w:p w:rsidR="00A015A9" w:rsidRDefault="00A015A9" w:rsidP="00A015A9">
      <w:pPr>
        <w:pStyle w:val="ListParagraph"/>
        <w:numPr>
          <w:ilvl w:val="3"/>
          <w:numId w:val="1"/>
        </w:numPr>
        <w:ind w:right="-450"/>
      </w:pPr>
      <w:r>
        <w:t>Calcium phosphate stones (hypercalciuria, hyperPTH, loop diuretics</w:t>
      </w:r>
      <w:r w:rsidR="00BC5FCD">
        <w:t>, RTA type I</w:t>
      </w:r>
      <w:r>
        <w:t>) – wedge-shaped prism</w:t>
      </w:r>
    </w:p>
    <w:p w:rsidR="00A015A9" w:rsidRDefault="00A015A9" w:rsidP="00A015A9">
      <w:pPr>
        <w:pStyle w:val="ListParagraph"/>
        <w:numPr>
          <w:ilvl w:val="3"/>
          <w:numId w:val="1"/>
        </w:numPr>
        <w:ind w:right="-450"/>
      </w:pPr>
      <w:r>
        <w:lastRenderedPageBreak/>
        <w:t>Calcium oxalate stones (hypocitraturia [citrate is a calcium chelator, so low of it means high Ca], loop diuretic use, ETHYLENE GLYCOL POISONING, VITAMIN C ABUSE, MALABSORPTION (including CROHN’S DISEASE) – all have a envelope or dumbbell crystal shape</w:t>
      </w:r>
    </w:p>
    <w:p w:rsidR="00A015A9" w:rsidRDefault="00A015A9" w:rsidP="00A015A9">
      <w:pPr>
        <w:pStyle w:val="ListParagraph"/>
        <w:numPr>
          <w:ilvl w:val="3"/>
          <w:numId w:val="1"/>
        </w:numPr>
        <w:ind w:right="-450"/>
      </w:pPr>
      <w:r>
        <w:t>They are RADIOPAQUE (can be seen on X-ray)</w:t>
      </w:r>
    </w:p>
    <w:p w:rsidR="00A015A9" w:rsidRDefault="00A015A9" w:rsidP="00A015A9">
      <w:pPr>
        <w:pStyle w:val="ListParagraph"/>
        <w:numPr>
          <w:ilvl w:val="3"/>
          <w:numId w:val="1"/>
        </w:numPr>
        <w:ind w:right="-450"/>
      </w:pPr>
      <w:r>
        <w:t xml:space="preserve">Tx: in both cases, thiazide diuretics, citrate </w:t>
      </w:r>
    </w:p>
    <w:p w:rsidR="00A015A9" w:rsidRDefault="00A015A9" w:rsidP="00A015A9">
      <w:pPr>
        <w:pStyle w:val="ListParagraph"/>
        <w:numPr>
          <w:ilvl w:val="2"/>
          <w:numId w:val="1"/>
        </w:numPr>
        <w:ind w:right="-450"/>
      </w:pPr>
      <w:r>
        <w:t>MAP (magnesium ammonium phosphate) stone:</w:t>
      </w:r>
    </w:p>
    <w:p w:rsidR="00A015A9" w:rsidRDefault="00A015A9" w:rsidP="00A015A9">
      <w:pPr>
        <w:pStyle w:val="ListParagraph"/>
        <w:numPr>
          <w:ilvl w:val="3"/>
          <w:numId w:val="1"/>
        </w:numPr>
        <w:ind w:right="-450"/>
      </w:pPr>
      <w:r>
        <w:t>Urease +ve bacteria (proteus, S. saprophyticus and Klebsiella) result in HIGH URINE pH, predisposing to stone formation that can form large STAGHORN CALCULI</w:t>
      </w:r>
    </w:p>
    <w:p w:rsidR="00A015A9" w:rsidRDefault="00A015A9" w:rsidP="00A015A9">
      <w:pPr>
        <w:pStyle w:val="ListParagraph"/>
        <w:numPr>
          <w:ilvl w:val="3"/>
          <w:numId w:val="1"/>
        </w:numPr>
        <w:ind w:right="-450"/>
      </w:pPr>
      <w:r>
        <w:t>RADIOPAQUE; coffin-lid crystals</w:t>
      </w:r>
    </w:p>
    <w:p w:rsidR="00A015A9" w:rsidRDefault="00A015A9" w:rsidP="00A015A9">
      <w:pPr>
        <w:pStyle w:val="ListParagraph"/>
        <w:numPr>
          <w:ilvl w:val="3"/>
          <w:numId w:val="1"/>
        </w:numPr>
        <w:ind w:right="-450"/>
      </w:pPr>
      <w:r>
        <w:t>Treatment = eradicate infection, surgical removal</w:t>
      </w:r>
    </w:p>
    <w:p w:rsidR="00A015A9" w:rsidRPr="00BC5FCD" w:rsidRDefault="00A015A9" w:rsidP="00A015A9">
      <w:pPr>
        <w:pStyle w:val="ListParagraph"/>
        <w:numPr>
          <w:ilvl w:val="2"/>
          <w:numId w:val="1"/>
        </w:numPr>
        <w:ind w:right="-450"/>
        <w:rPr>
          <w:b/>
        </w:rPr>
      </w:pPr>
      <w:r w:rsidRPr="00BC5FCD">
        <w:rPr>
          <w:b/>
        </w:rPr>
        <w:t xml:space="preserve">URIC ACID STONE: </w:t>
      </w:r>
    </w:p>
    <w:p w:rsidR="00A015A9" w:rsidRDefault="00A015A9" w:rsidP="00A015A9">
      <w:pPr>
        <w:pStyle w:val="ListParagraph"/>
        <w:numPr>
          <w:ilvl w:val="3"/>
          <w:numId w:val="1"/>
        </w:numPr>
        <w:ind w:right="-450"/>
      </w:pPr>
      <w:r w:rsidRPr="00BC5FCD">
        <w:rPr>
          <w:b/>
        </w:rPr>
        <w:t>LOW PH, RADIOLUCENT</w:t>
      </w:r>
      <w:r>
        <w:t xml:space="preserve"> (detected on </w:t>
      </w:r>
      <w:r w:rsidRPr="00BC5FCD">
        <w:rPr>
          <w:b/>
        </w:rPr>
        <w:t>US</w:t>
      </w:r>
      <w:r>
        <w:t>), rhomboid/rosette crystals</w:t>
      </w:r>
    </w:p>
    <w:p w:rsidR="00A015A9" w:rsidRDefault="00A015A9" w:rsidP="00A015A9">
      <w:pPr>
        <w:pStyle w:val="ListParagraph"/>
        <w:numPr>
          <w:ilvl w:val="3"/>
          <w:numId w:val="1"/>
        </w:numPr>
        <w:ind w:right="-450"/>
      </w:pPr>
      <w:r>
        <w:t>Dehydration, acidic pH and dry climate predispose</w:t>
      </w:r>
    </w:p>
    <w:p w:rsidR="00A015A9" w:rsidRDefault="00A015A9" w:rsidP="00A015A9">
      <w:pPr>
        <w:pStyle w:val="ListParagraph"/>
        <w:numPr>
          <w:ilvl w:val="3"/>
          <w:numId w:val="1"/>
        </w:numPr>
        <w:ind w:right="-450"/>
      </w:pPr>
      <w:r>
        <w:t>HYPERURICEMIA states predispose (</w:t>
      </w:r>
      <w:r w:rsidRPr="00BC5FCD">
        <w:rPr>
          <w:b/>
        </w:rPr>
        <w:t>TUMOR LYSIS SYNDROM</w:t>
      </w:r>
      <w:r w:rsidR="00BC5FCD" w:rsidRPr="00BC5FCD">
        <w:rPr>
          <w:b/>
        </w:rPr>
        <w:t>E, GOUT, VON GIERKE’S, LEUKEMIA, LESCH-NYHAN SYNDROME</w:t>
      </w:r>
      <w:r w:rsidR="00BC5FCD">
        <w:t>)</w:t>
      </w:r>
    </w:p>
    <w:p w:rsidR="00A015A9" w:rsidRDefault="00A015A9" w:rsidP="00A015A9">
      <w:pPr>
        <w:pStyle w:val="ListParagraph"/>
        <w:numPr>
          <w:ilvl w:val="3"/>
          <w:numId w:val="1"/>
        </w:numPr>
        <w:ind w:right="-450"/>
      </w:pPr>
      <w:r>
        <w:t xml:space="preserve">Tx = </w:t>
      </w:r>
      <w:r w:rsidRPr="00BC5FCD">
        <w:rPr>
          <w:b/>
        </w:rPr>
        <w:t>alkalinization of urine + allopurinol</w:t>
      </w:r>
      <w:r>
        <w:t>, increased hydration</w:t>
      </w:r>
    </w:p>
    <w:p w:rsidR="00A015A9" w:rsidRDefault="00A015A9" w:rsidP="00A015A9">
      <w:pPr>
        <w:pStyle w:val="ListParagraph"/>
        <w:numPr>
          <w:ilvl w:val="2"/>
          <w:numId w:val="1"/>
        </w:numPr>
        <w:ind w:right="-450"/>
      </w:pPr>
      <w:r w:rsidRPr="00BC5FCD">
        <w:rPr>
          <w:b/>
        </w:rPr>
        <w:t>CYSTINE STONE</w:t>
      </w:r>
      <w:r>
        <w:t>:</w:t>
      </w:r>
    </w:p>
    <w:p w:rsidR="00A015A9" w:rsidRDefault="00A015A9" w:rsidP="00A015A9">
      <w:pPr>
        <w:pStyle w:val="ListParagraph"/>
        <w:numPr>
          <w:ilvl w:val="3"/>
          <w:numId w:val="1"/>
        </w:numPr>
        <w:ind w:right="-450"/>
      </w:pPr>
      <w:r w:rsidRPr="00BC5FCD">
        <w:rPr>
          <w:b/>
        </w:rPr>
        <w:t>LOW PH, RADIOLUCENT</w:t>
      </w:r>
      <w:r>
        <w:t xml:space="preserve"> (detect on </w:t>
      </w:r>
      <w:r w:rsidRPr="00BC5FCD">
        <w:rPr>
          <w:b/>
        </w:rPr>
        <w:t>US</w:t>
      </w:r>
      <w:r>
        <w:t xml:space="preserve">), </w:t>
      </w:r>
      <w:r w:rsidRPr="00BC5FCD">
        <w:rPr>
          <w:b/>
        </w:rPr>
        <w:t>HEXAGONAL crystals</w:t>
      </w:r>
      <w:r>
        <w:t xml:space="preserve">, </w:t>
      </w:r>
      <w:r w:rsidRPr="00BC5FCD">
        <w:rPr>
          <w:b/>
        </w:rPr>
        <w:t>CYANIDE NITROPRUSSIDE +VE URINE</w:t>
      </w:r>
      <w:r>
        <w:t xml:space="preserve"> </w:t>
      </w:r>
    </w:p>
    <w:p w:rsidR="00A015A9" w:rsidRDefault="00A015A9" w:rsidP="00A015A9">
      <w:pPr>
        <w:pStyle w:val="ListParagraph"/>
        <w:numPr>
          <w:ilvl w:val="3"/>
          <w:numId w:val="1"/>
        </w:numPr>
        <w:ind w:right="-450"/>
      </w:pPr>
      <w:r>
        <w:t>Usually due to</w:t>
      </w:r>
      <w:r w:rsidRPr="00BC5FCD">
        <w:rPr>
          <w:b/>
        </w:rPr>
        <w:t xml:space="preserve"> </w:t>
      </w:r>
      <w:r w:rsidR="00BC5FCD" w:rsidRPr="00BC5FCD">
        <w:rPr>
          <w:b/>
        </w:rPr>
        <w:t>CYSTINURIA</w:t>
      </w:r>
      <w:r w:rsidR="00BC5FCD">
        <w:t xml:space="preserve"> (</w:t>
      </w:r>
      <w:r w:rsidR="00BC5FCD" w:rsidRPr="00BC5FCD">
        <w:rPr>
          <w:b/>
        </w:rPr>
        <w:t xml:space="preserve">AR </w:t>
      </w:r>
      <w:r w:rsidR="00BC5FCD">
        <w:t xml:space="preserve">condition, cannot reabsorb “COLA”), resulting in </w:t>
      </w:r>
      <w:r w:rsidR="00BC5FCD" w:rsidRPr="00BC5FCD">
        <w:rPr>
          <w:b/>
        </w:rPr>
        <w:t>staghorn calculi</w:t>
      </w:r>
      <w:r w:rsidR="00BC5FCD">
        <w:t xml:space="preserve"> </w:t>
      </w:r>
    </w:p>
    <w:p w:rsidR="00BC5FCD" w:rsidRDefault="00BC5FCD" w:rsidP="00A015A9">
      <w:pPr>
        <w:pStyle w:val="ListParagraph"/>
        <w:numPr>
          <w:ilvl w:val="3"/>
          <w:numId w:val="1"/>
        </w:numPr>
        <w:ind w:right="-450"/>
      </w:pPr>
      <w:r>
        <w:t>DDx of EARLY CHILDHOOD KIDNEY STONES</w:t>
      </w:r>
    </w:p>
    <w:p w:rsidR="00BC5FCD" w:rsidRDefault="00BC5FCD" w:rsidP="00A015A9">
      <w:pPr>
        <w:pStyle w:val="ListParagraph"/>
        <w:numPr>
          <w:ilvl w:val="3"/>
          <w:numId w:val="1"/>
        </w:numPr>
        <w:ind w:right="-450"/>
      </w:pPr>
      <w:r>
        <w:t xml:space="preserve">Tx = </w:t>
      </w:r>
      <w:r w:rsidRPr="00BC5FCD">
        <w:rPr>
          <w:b/>
        </w:rPr>
        <w:t>alkalinization of urine</w:t>
      </w:r>
      <w:r>
        <w:t>, chelating agents</w:t>
      </w:r>
    </w:p>
    <w:p w:rsidR="00BC5FCD" w:rsidRDefault="00BC5FCD" w:rsidP="00BC5FCD">
      <w:pPr>
        <w:pStyle w:val="ListParagraph"/>
        <w:numPr>
          <w:ilvl w:val="1"/>
          <w:numId w:val="1"/>
        </w:numPr>
        <w:ind w:right="-450"/>
      </w:pPr>
      <w:r>
        <w:t xml:space="preserve">Investigations </w:t>
      </w:r>
    </w:p>
    <w:p w:rsidR="00BC5FCD" w:rsidRDefault="00BC5FCD" w:rsidP="00BC5FCD">
      <w:pPr>
        <w:pStyle w:val="ListParagraph"/>
        <w:numPr>
          <w:ilvl w:val="2"/>
          <w:numId w:val="1"/>
        </w:numPr>
        <w:ind w:right="-450"/>
      </w:pPr>
      <w:r>
        <w:t>May require 24 hour urine collection for uric acid, oxalate and citrate stones + for cysteine</w:t>
      </w:r>
    </w:p>
    <w:p w:rsidR="00BC5FCD" w:rsidRDefault="00BC5FCD" w:rsidP="00BC5FCD">
      <w:pPr>
        <w:pStyle w:val="ListParagraph"/>
        <w:numPr>
          <w:ilvl w:val="2"/>
          <w:numId w:val="1"/>
        </w:numPr>
        <w:ind w:right="-450"/>
      </w:pPr>
      <w:r>
        <w:t>Stone fragment analysis (if they find a piece in urine)</w:t>
      </w:r>
    </w:p>
    <w:p w:rsidR="00BC5FCD" w:rsidRDefault="00BC5FCD" w:rsidP="00BC5FCD">
      <w:pPr>
        <w:pStyle w:val="ListParagraph"/>
        <w:numPr>
          <w:ilvl w:val="2"/>
          <w:numId w:val="1"/>
        </w:numPr>
        <w:ind w:right="-450"/>
      </w:pPr>
      <w:r>
        <w:t>Lab testing to rule out RTA, hyperPTH</w:t>
      </w:r>
    </w:p>
    <w:p w:rsidR="00BC5FCD" w:rsidRDefault="00BC5FCD" w:rsidP="00BC5FCD">
      <w:pPr>
        <w:pStyle w:val="ListParagraph"/>
        <w:numPr>
          <w:ilvl w:val="1"/>
          <w:numId w:val="1"/>
        </w:numPr>
        <w:ind w:right="-450"/>
      </w:pPr>
      <w:r>
        <w:t>General treatment is hydration, alkalinization of urine, surgical removal and treating underlying cause (e.g. UTI)</w:t>
      </w:r>
    </w:p>
    <w:p w:rsidR="00BC5FCD" w:rsidRDefault="00BC5FCD" w:rsidP="00BC5FCD">
      <w:pPr>
        <w:pStyle w:val="ListParagraph"/>
        <w:ind w:left="1440" w:right="-450"/>
      </w:pPr>
    </w:p>
    <w:p w:rsidR="00BC5FCD" w:rsidRDefault="00BC5FCD" w:rsidP="00BC5FCD">
      <w:pPr>
        <w:pStyle w:val="ListParagraph"/>
        <w:numPr>
          <w:ilvl w:val="0"/>
          <w:numId w:val="1"/>
        </w:numPr>
        <w:ind w:right="-450"/>
      </w:pPr>
      <w:r>
        <w:t>UTI (quick notes)</w:t>
      </w:r>
    </w:p>
    <w:p w:rsidR="00BC5FCD" w:rsidRDefault="00BC5FCD" w:rsidP="00BC5FCD">
      <w:pPr>
        <w:pStyle w:val="ListParagraph"/>
        <w:numPr>
          <w:ilvl w:val="1"/>
          <w:numId w:val="1"/>
        </w:numPr>
        <w:ind w:right="-450"/>
      </w:pPr>
      <w:r>
        <w:t xml:space="preserve">Up to 6 months old </w:t>
      </w:r>
      <w:r>
        <w:sym w:font="Wingdings" w:char="F0E0"/>
      </w:r>
      <w:r>
        <w:t xml:space="preserve"> boys &gt; girls (and uncircumcised &gt; circumcised)</w:t>
      </w:r>
    </w:p>
    <w:p w:rsidR="00BC5FCD" w:rsidRDefault="00BC5FCD" w:rsidP="00BC5FCD">
      <w:pPr>
        <w:pStyle w:val="ListParagraph"/>
        <w:numPr>
          <w:ilvl w:val="1"/>
          <w:numId w:val="1"/>
        </w:numPr>
        <w:ind w:right="-450"/>
      </w:pPr>
      <w:r>
        <w:t xml:space="preserve">&gt; 6 months </w:t>
      </w:r>
      <w:r>
        <w:sym w:font="Wingdings" w:char="F0E0"/>
      </w:r>
      <w:r>
        <w:t xml:space="preserve"> girls &gt; boys</w:t>
      </w:r>
    </w:p>
    <w:p w:rsidR="00BC5FCD" w:rsidRDefault="00BC5FCD" w:rsidP="00BC5FCD">
      <w:pPr>
        <w:pStyle w:val="ListParagraph"/>
        <w:numPr>
          <w:ilvl w:val="1"/>
          <w:numId w:val="1"/>
        </w:numPr>
        <w:ind w:right="-450"/>
      </w:pPr>
      <w:r>
        <w:t xml:space="preserve">Number 1 cause = E. coli </w:t>
      </w:r>
    </w:p>
    <w:p w:rsidR="00BC5FCD" w:rsidRDefault="00BC5FCD" w:rsidP="00BC5FCD">
      <w:pPr>
        <w:pStyle w:val="ListParagraph"/>
        <w:numPr>
          <w:ilvl w:val="2"/>
          <w:numId w:val="1"/>
        </w:numPr>
        <w:ind w:right="-450"/>
      </w:pPr>
      <w:r>
        <w:t>Others = Klebsiella, pseudomonas, S. saprophyticus, proteus, enterococcus</w:t>
      </w:r>
    </w:p>
    <w:p w:rsidR="00BC5FCD" w:rsidRDefault="00BC5FCD" w:rsidP="00BC5FCD">
      <w:pPr>
        <w:pStyle w:val="ListParagraph"/>
        <w:numPr>
          <w:ilvl w:val="1"/>
          <w:numId w:val="1"/>
        </w:numPr>
        <w:ind w:right="-450"/>
      </w:pPr>
      <w:r>
        <w:t>Route = ascending (mostly) or hematogenous</w:t>
      </w:r>
    </w:p>
    <w:p w:rsidR="00BC5FCD" w:rsidRDefault="00BC5FCD" w:rsidP="00BC5FCD">
      <w:pPr>
        <w:pStyle w:val="ListParagraph"/>
        <w:numPr>
          <w:ilvl w:val="1"/>
          <w:numId w:val="1"/>
        </w:numPr>
        <w:ind w:right="-450"/>
      </w:pPr>
      <w:r>
        <w:t>UTI is a cause of sepsis (septic screening) and FUO</w:t>
      </w:r>
    </w:p>
    <w:p w:rsidR="00BC5FCD" w:rsidRDefault="00BC5FCD" w:rsidP="00BC5FCD">
      <w:pPr>
        <w:pStyle w:val="ListParagraph"/>
        <w:numPr>
          <w:ilvl w:val="1"/>
          <w:numId w:val="1"/>
        </w:numPr>
        <w:ind w:right="-450"/>
      </w:pPr>
      <w:r>
        <w:lastRenderedPageBreak/>
        <w:t>Clinical features:</w:t>
      </w:r>
    </w:p>
    <w:p w:rsidR="00BC5FCD" w:rsidRDefault="00BC5FCD" w:rsidP="00BC5FCD">
      <w:pPr>
        <w:pStyle w:val="ListParagraph"/>
        <w:numPr>
          <w:ilvl w:val="2"/>
          <w:numId w:val="1"/>
        </w:numPr>
        <w:ind w:right="-450"/>
      </w:pPr>
      <w:r>
        <w:t>Neonates have non-specific findings (fever, irritability, jaundice)</w:t>
      </w:r>
    </w:p>
    <w:p w:rsidR="00BC5FCD" w:rsidRDefault="00BC5FCD" w:rsidP="00BC5FCD">
      <w:pPr>
        <w:pStyle w:val="ListParagraph"/>
        <w:numPr>
          <w:ilvl w:val="2"/>
          <w:numId w:val="1"/>
        </w:numPr>
        <w:ind w:right="-450"/>
      </w:pPr>
      <w:r>
        <w:t xml:space="preserve">Older infants (non-verbal) </w:t>
      </w:r>
      <w:r>
        <w:sym w:font="Wingdings" w:char="F0E0"/>
      </w:r>
      <w:r>
        <w:t xml:space="preserve"> fever, vomiting, bad urine odor</w:t>
      </w:r>
    </w:p>
    <w:p w:rsidR="00BC5FCD" w:rsidRDefault="00BC5FCD" w:rsidP="00BC5FCD">
      <w:pPr>
        <w:pStyle w:val="ListParagraph"/>
        <w:numPr>
          <w:ilvl w:val="2"/>
          <w:numId w:val="1"/>
        </w:numPr>
        <w:ind w:right="-450"/>
      </w:pPr>
      <w:r>
        <w:t xml:space="preserve">Young children (verbal) </w:t>
      </w:r>
      <w:r>
        <w:sym w:font="Wingdings" w:char="F0E0"/>
      </w:r>
      <w:r w:rsidR="00727D34">
        <w:t xml:space="preserve"> enuresis (diurnal and nocturnal) following recent training</w:t>
      </w:r>
    </w:p>
    <w:p w:rsidR="00727D34" w:rsidRDefault="00727D34" w:rsidP="00BC5FCD">
      <w:pPr>
        <w:pStyle w:val="ListParagraph"/>
        <w:numPr>
          <w:ilvl w:val="2"/>
          <w:numId w:val="1"/>
        </w:numPr>
        <w:ind w:right="-450"/>
      </w:pPr>
      <w:r>
        <w:t>Older children:</w:t>
      </w:r>
    </w:p>
    <w:p w:rsidR="00727D34" w:rsidRDefault="00727D34" w:rsidP="00727D34">
      <w:pPr>
        <w:pStyle w:val="ListParagraph"/>
        <w:numPr>
          <w:ilvl w:val="3"/>
          <w:numId w:val="1"/>
        </w:numPr>
        <w:ind w:right="-450"/>
      </w:pPr>
      <w:r>
        <w:t xml:space="preserve">Cystitis </w:t>
      </w:r>
      <w:r>
        <w:sym w:font="Wingdings" w:char="F0E0"/>
      </w:r>
      <w:r>
        <w:t xml:space="preserve"> low-grade/no fever, dysuria, urinary frequency and urgency</w:t>
      </w:r>
    </w:p>
    <w:p w:rsidR="00727D34" w:rsidRDefault="00727D34" w:rsidP="00727D34">
      <w:pPr>
        <w:pStyle w:val="ListParagraph"/>
        <w:numPr>
          <w:ilvl w:val="3"/>
          <w:numId w:val="1"/>
        </w:numPr>
        <w:ind w:right="-450"/>
      </w:pPr>
      <w:r>
        <w:t xml:space="preserve">Pyelonephritis </w:t>
      </w:r>
      <w:r>
        <w:sym w:font="Wingdings" w:char="F0E0"/>
      </w:r>
      <w:r>
        <w:t xml:space="preserve"> flank pain, high fever, vomiting, dehydration, chills </w:t>
      </w:r>
    </w:p>
    <w:p w:rsidR="003E0AD2" w:rsidRDefault="003E0AD2" w:rsidP="00727D34">
      <w:pPr>
        <w:pStyle w:val="ListParagraph"/>
        <w:numPr>
          <w:ilvl w:val="2"/>
          <w:numId w:val="1"/>
        </w:numPr>
        <w:ind w:right="-450"/>
      </w:pPr>
      <w:r>
        <w:t>Risk of pyelonephritis is higher with urinary catheter, UT obstruction, VUR, DM</w:t>
      </w:r>
    </w:p>
    <w:p w:rsidR="00727D34" w:rsidRDefault="003E0AD2" w:rsidP="00727D34">
      <w:pPr>
        <w:pStyle w:val="ListParagraph"/>
        <w:numPr>
          <w:ilvl w:val="2"/>
          <w:numId w:val="1"/>
        </w:numPr>
        <w:ind w:right="-450"/>
      </w:pPr>
      <w:r>
        <w:t>Acute p</w:t>
      </w:r>
      <w:r w:rsidR="00727D34">
        <w:t xml:space="preserve">yelonephritis </w:t>
      </w:r>
      <w:r>
        <w:t>complications</w:t>
      </w:r>
      <w:r w:rsidR="00727D34">
        <w:t xml:space="preserve"> acute papillary necrosis, progression to chronic pyelonephritis (</w:t>
      </w:r>
      <w:r>
        <w:t>which can cause</w:t>
      </w:r>
      <w:r w:rsidR="00727D34">
        <w:t xml:space="preserve"> CRF)</w:t>
      </w:r>
    </w:p>
    <w:p w:rsidR="00727D34" w:rsidRDefault="00727D34" w:rsidP="00727D34">
      <w:pPr>
        <w:pStyle w:val="ListParagraph"/>
        <w:numPr>
          <w:ilvl w:val="1"/>
          <w:numId w:val="1"/>
        </w:numPr>
        <w:ind w:right="-450"/>
      </w:pPr>
      <w:r>
        <w:t>Diagnosis and evaluation</w:t>
      </w:r>
    </w:p>
    <w:p w:rsidR="00727D34" w:rsidRDefault="00727D34" w:rsidP="00727D34">
      <w:pPr>
        <w:pStyle w:val="ListParagraph"/>
        <w:numPr>
          <w:ilvl w:val="2"/>
          <w:numId w:val="1"/>
        </w:numPr>
        <w:ind w:right="-450"/>
      </w:pPr>
      <w:r>
        <w:t>The best way to collect urine in infants is SUPRAPUBIC ASPIRATION</w:t>
      </w:r>
    </w:p>
    <w:p w:rsidR="00727D34" w:rsidRDefault="00727D34" w:rsidP="00727D34">
      <w:pPr>
        <w:pStyle w:val="ListParagraph"/>
        <w:numPr>
          <w:ilvl w:val="2"/>
          <w:numId w:val="1"/>
        </w:numPr>
        <w:ind w:right="-450"/>
      </w:pPr>
      <w:r>
        <w:t>Other ways include catheterization, bag collection and clean catch method (midstream urine) – the clean catch method is usually done in older children</w:t>
      </w:r>
    </w:p>
    <w:p w:rsidR="003E0AD2" w:rsidRDefault="00727D34" w:rsidP="003E0AD2">
      <w:pPr>
        <w:pStyle w:val="ListParagraph"/>
        <w:numPr>
          <w:ilvl w:val="2"/>
          <w:numId w:val="1"/>
        </w:numPr>
        <w:ind w:right="-450"/>
      </w:pPr>
      <w:r>
        <w:t>Urinalysis and urine culture and sensitivity</w:t>
      </w:r>
    </w:p>
    <w:p w:rsidR="00925727" w:rsidRDefault="00727D34" w:rsidP="00727D34">
      <w:pPr>
        <w:pStyle w:val="ListParagraph"/>
        <w:numPr>
          <w:ilvl w:val="3"/>
          <w:numId w:val="1"/>
        </w:numPr>
        <w:ind w:right="-450"/>
      </w:pPr>
      <w:r>
        <w:t>Urinalysis will show microscopic hematuria (&gt;2 RBC/HPF), pyuria (&gt; 2 WBC/HPF, if significant pyuria, then &gt;10 WBC/HPF)</w:t>
      </w:r>
    </w:p>
    <w:p w:rsidR="00727D34" w:rsidRDefault="00727D34" w:rsidP="00727D34">
      <w:pPr>
        <w:pStyle w:val="ListParagraph"/>
        <w:numPr>
          <w:ilvl w:val="3"/>
          <w:numId w:val="1"/>
        </w:numPr>
        <w:ind w:right="-450"/>
      </w:pPr>
      <w:r>
        <w:t xml:space="preserve">Nitrite +ve (nitrate reducing bacteria, gram –ve mostly like E. coli, enterobacter, Klebsiella, proteus, citrobacter) </w:t>
      </w:r>
    </w:p>
    <w:p w:rsidR="00727D34" w:rsidRDefault="00727D34" w:rsidP="00727D34">
      <w:pPr>
        <w:pStyle w:val="ListParagraph"/>
        <w:numPr>
          <w:ilvl w:val="3"/>
          <w:numId w:val="1"/>
        </w:numPr>
        <w:ind w:right="-450"/>
      </w:pPr>
      <w:r>
        <w:t>Leukocyte esterase +ve (WBC presence in urine)</w:t>
      </w:r>
    </w:p>
    <w:p w:rsidR="00727D34" w:rsidRDefault="00727D34" w:rsidP="00727D34">
      <w:pPr>
        <w:pStyle w:val="ListParagraph"/>
        <w:numPr>
          <w:ilvl w:val="3"/>
          <w:numId w:val="1"/>
        </w:numPr>
        <w:ind w:right="-450"/>
      </w:pPr>
      <w:r>
        <w:t>Nitrite + leukocyte esterase together = very strong</w:t>
      </w:r>
    </w:p>
    <w:p w:rsidR="00727D34" w:rsidRDefault="00727D34" w:rsidP="00727D34">
      <w:pPr>
        <w:pStyle w:val="ListParagraph"/>
        <w:numPr>
          <w:ilvl w:val="3"/>
          <w:numId w:val="1"/>
        </w:numPr>
        <w:ind w:right="-450"/>
      </w:pPr>
      <w:r>
        <w:t>Nitrite +ve, LE –ve = strong, start antibiotics till culture</w:t>
      </w:r>
    </w:p>
    <w:p w:rsidR="00727D34" w:rsidRDefault="00727D34" w:rsidP="00727D34">
      <w:pPr>
        <w:pStyle w:val="ListParagraph"/>
        <w:numPr>
          <w:ilvl w:val="3"/>
          <w:numId w:val="1"/>
        </w:numPr>
        <w:ind w:right="-450"/>
      </w:pPr>
      <w:r>
        <w:t>Nitrite –ve, LE +ve = weak, start antibiotics only if clinical features significantly point to UTI, must culture</w:t>
      </w:r>
    </w:p>
    <w:p w:rsidR="00727D34" w:rsidRDefault="00727D34" w:rsidP="00727D34">
      <w:pPr>
        <w:pStyle w:val="ListParagraph"/>
        <w:numPr>
          <w:ilvl w:val="3"/>
          <w:numId w:val="1"/>
        </w:numPr>
        <w:ind w:right="-450"/>
      </w:pPr>
      <w:r>
        <w:t>WBC casts may be seen in pyelonephritis</w:t>
      </w:r>
    </w:p>
    <w:p w:rsidR="003E0AD2" w:rsidRDefault="003E0AD2" w:rsidP="00727D34">
      <w:pPr>
        <w:pStyle w:val="ListParagraph"/>
        <w:numPr>
          <w:ilvl w:val="3"/>
          <w:numId w:val="1"/>
        </w:numPr>
        <w:ind w:right="-450"/>
      </w:pPr>
      <w:r>
        <w:t>Culture is significant if &gt; 10</w:t>
      </w:r>
      <w:r>
        <w:rPr>
          <w:vertAlign w:val="superscript"/>
        </w:rPr>
        <w:t>5</w:t>
      </w:r>
      <w:r>
        <w:t xml:space="preserve"> CFU/ml</w:t>
      </w:r>
    </w:p>
    <w:p w:rsidR="003E0AD2" w:rsidRDefault="003E0AD2" w:rsidP="00727D34">
      <w:pPr>
        <w:pStyle w:val="ListParagraph"/>
        <w:numPr>
          <w:ilvl w:val="3"/>
          <w:numId w:val="1"/>
        </w:numPr>
        <w:ind w:right="-450"/>
      </w:pPr>
      <w:r>
        <w:t>If there are 2 organisms, both must be &gt;10</w:t>
      </w:r>
      <w:r>
        <w:rPr>
          <w:vertAlign w:val="superscript"/>
        </w:rPr>
        <w:t>5</w:t>
      </w:r>
      <w:r>
        <w:t>, if 3, reject!!!</w:t>
      </w:r>
    </w:p>
    <w:p w:rsidR="003E0AD2" w:rsidRDefault="003E0AD2" w:rsidP="00727D34">
      <w:pPr>
        <w:pStyle w:val="ListParagraph"/>
        <w:numPr>
          <w:ilvl w:val="3"/>
          <w:numId w:val="1"/>
        </w:numPr>
        <w:ind w:right="-450"/>
      </w:pPr>
      <w:r>
        <w:t>Note if they have underlying UT disease or taking antibiotics, &gt;10</w:t>
      </w:r>
      <w:r>
        <w:rPr>
          <w:vertAlign w:val="superscript"/>
        </w:rPr>
        <w:t>4</w:t>
      </w:r>
      <w:r>
        <w:t xml:space="preserve"> is significant</w:t>
      </w:r>
    </w:p>
    <w:p w:rsidR="003E0AD2" w:rsidRDefault="003E0AD2" w:rsidP="00727D34">
      <w:pPr>
        <w:pStyle w:val="ListParagraph"/>
        <w:numPr>
          <w:ilvl w:val="3"/>
          <w:numId w:val="1"/>
        </w:numPr>
        <w:ind w:right="-450"/>
      </w:pPr>
      <w:r>
        <w:t>ANY COLONY COUNT IN SUPRAPUBIC ASPIRATE is significant</w:t>
      </w:r>
    </w:p>
    <w:p w:rsidR="00727D34" w:rsidRDefault="00727D34" w:rsidP="00727D34">
      <w:pPr>
        <w:pStyle w:val="ListParagraph"/>
        <w:numPr>
          <w:ilvl w:val="2"/>
          <w:numId w:val="1"/>
        </w:numPr>
        <w:ind w:right="-450"/>
      </w:pPr>
      <w:r>
        <w:t>Imaging (in recurrent UTI cases, and to exclude VUR)</w:t>
      </w:r>
    </w:p>
    <w:p w:rsidR="00727D34" w:rsidRDefault="00727D34" w:rsidP="00727D34">
      <w:pPr>
        <w:pStyle w:val="ListParagraph"/>
        <w:numPr>
          <w:ilvl w:val="3"/>
          <w:numId w:val="1"/>
        </w:numPr>
        <w:ind w:right="-450"/>
      </w:pPr>
      <w:r>
        <w:t xml:space="preserve">Most routinely done is US </w:t>
      </w:r>
    </w:p>
    <w:p w:rsidR="00727D34" w:rsidRDefault="00727D34" w:rsidP="00727D34">
      <w:pPr>
        <w:pStyle w:val="ListParagraph"/>
        <w:numPr>
          <w:ilvl w:val="3"/>
          <w:numId w:val="1"/>
        </w:numPr>
        <w:ind w:right="-450"/>
      </w:pPr>
      <w:r>
        <w:t>On follow up or recurrent UTI cases, VCUG +US is done</w:t>
      </w:r>
    </w:p>
    <w:p w:rsidR="003E0AD2" w:rsidRDefault="003E0AD2" w:rsidP="003E0AD2">
      <w:pPr>
        <w:pStyle w:val="ListParagraph"/>
        <w:numPr>
          <w:ilvl w:val="1"/>
          <w:numId w:val="1"/>
        </w:numPr>
        <w:ind w:right="-450"/>
      </w:pPr>
      <w:r>
        <w:t>Treatment:</w:t>
      </w:r>
    </w:p>
    <w:p w:rsidR="003E0AD2" w:rsidRDefault="003E0AD2" w:rsidP="003E0AD2">
      <w:pPr>
        <w:pStyle w:val="ListParagraph"/>
        <w:numPr>
          <w:ilvl w:val="2"/>
          <w:numId w:val="1"/>
        </w:numPr>
        <w:ind w:right="-450"/>
      </w:pPr>
      <w:r>
        <w:t xml:space="preserve">Empiric antibiotics </w:t>
      </w:r>
    </w:p>
    <w:p w:rsidR="003E0AD2" w:rsidRDefault="003E0AD2" w:rsidP="003E0AD2">
      <w:pPr>
        <w:pStyle w:val="ListParagraph"/>
        <w:numPr>
          <w:ilvl w:val="3"/>
          <w:numId w:val="1"/>
        </w:numPr>
        <w:ind w:right="-450"/>
      </w:pPr>
      <w:r w:rsidRPr="00BB4FF5">
        <w:rPr>
          <w:b/>
        </w:rPr>
        <w:t>TMP/SMX or cephalosporin</w:t>
      </w:r>
      <w:r w:rsidR="00BB4FF5">
        <w:t xml:space="preserve"> (cephalexin</w:t>
      </w:r>
      <w:r>
        <w:t xml:space="preserve">) </w:t>
      </w:r>
    </w:p>
    <w:p w:rsidR="00BB4FF5" w:rsidRDefault="00BB4FF5" w:rsidP="00BB4FF5">
      <w:pPr>
        <w:pStyle w:val="ListParagraph"/>
        <w:numPr>
          <w:ilvl w:val="4"/>
          <w:numId w:val="1"/>
        </w:numPr>
        <w:ind w:right="-450"/>
      </w:pPr>
      <w:r>
        <w:lastRenderedPageBreak/>
        <w:t>Flouroquinolones are not given because of its ADR in young kids (arthropathy)</w:t>
      </w:r>
    </w:p>
    <w:p w:rsidR="003E0AD2" w:rsidRDefault="003E0AD2" w:rsidP="003E0AD2">
      <w:pPr>
        <w:pStyle w:val="ListParagraph"/>
        <w:numPr>
          <w:ilvl w:val="3"/>
          <w:numId w:val="1"/>
        </w:numPr>
        <w:ind w:right="-450"/>
      </w:pPr>
      <w:r>
        <w:t xml:space="preserve">Orally if cystitis, but </w:t>
      </w:r>
      <w:r w:rsidRPr="00BB4FF5">
        <w:rPr>
          <w:b/>
        </w:rPr>
        <w:t>IV in pyelonephritis</w:t>
      </w:r>
      <w:r>
        <w:t xml:space="preserve"> or if patient </w:t>
      </w:r>
      <w:r w:rsidRPr="00BB4FF5">
        <w:rPr>
          <w:b/>
        </w:rPr>
        <w:t>appears toxic</w:t>
      </w:r>
      <w:r>
        <w:t xml:space="preserve"> (they must get IV fluids too!)</w:t>
      </w:r>
    </w:p>
    <w:p w:rsidR="003E0AD2" w:rsidRDefault="003E0AD2" w:rsidP="003E0AD2">
      <w:pPr>
        <w:pStyle w:val="ListParagraph"/>
        <w:numPr>
          <w:ilvl w:val="3"/>
          <w:numId w:val="1"/>
        </w:numPr>
        <w:ind w:right="-450"/>
      </w:pPr>
      <w:r w:rsidRPr="00BB4FF5">
        <w:rPr>
          <w:b/>
        </w:rPr>
        <w:t>DURATION OF TREATMENT</w:t>
      </w:r>
      <w:r>
        <w:t xml:space="preserve"> (IMPORTANT)</w:t>
      </w:r>
    </w:p>
    <w:p w:rsidR="003E0AD2" w:rsidRDefault="003E0AD2" w:rsidP="003E0AD2">
      <w:pPr>
        <w:pStyle w:val="ListParagraph"/>
        <w:numPr>
          <w:ilvl w:val="4"/>
          <w:numId w:val="1"/>
        </w:numPr>
        <w:ind w:right="-450"/>
      </w:pPr>
      <w:r>
        <w:t xml:space="preserve">If </w:t>
      </w:r>
      <w:r w:rsidRPr="00BB4FF5">
        <w:rPr>
          <w:b/>
        </w:rPr>
        <w:t>cystitis, 7 – 10 days</w:t>
      </w:r>
    </w:p>
    <w:p w:rsidR="003E0AD2" w:rsidRDefault="003E0AD2" w:rsidP="003E0AD2">
      <w:pPr>
        <w:pStyle w:val="ListParagraph"/>
        <w:numPr>
          <w:ilvl w:val="4"/>
          <w:numId w:val="1"/>
        </w:numPr>
        <w:ind w:right="-450"/>
      </w:pPr>
      <w:r>
        <w:t xml:space="preserve">If </w:t>
      </w:r>
      <w:r w:rsidRPr="00BB4FF5">
        <w:rPr>
          <w:b/>
        </w:rPr>
        <w:t>pyelonephritis, 2 – 3 weeks (14 days)</w:t>
      </w:r>
    </w:p>
    <w:p w:rsidR="003E0AD2" w:rsidRDefault="003E0AD2" w:rsidP="003E0AD2">
      <w:pPr>
        <w:pStyle w:val="ListParagraph"/>
        <w:numPr>
          <w:ilvl w:val="3"/>
          <w:numId w:val="1"/>
        </w:numPr>
        <w:ind w:right="-450"/>
      </w:pPr>
      <w:r>
        <w:t xml:space="preserve">They should </w:t>
      </w:r>
      <w:r w:rsidRPr="00BB4FF5">
        <w:rPr>
          <w:b/>
        </w:rPr>
        <w:t>receive low-dose prophylactic antibiotics</w:t>
      </w:r>
      <w:r>
        <w:t xml:space="preserve"> for </w:t>
      </w:r>
      <w:r w:rsidRPr="00BB4FF5">
        <w:rPr>
          <w:b/>
        </w:rPr>
        <w:t>at least 3 months</w:t>
      </w:r>
      <w:r>
        <w:t xml:space="preserve"> after </w:t>
      </w:r>
      <w:r w:rsidRPr="00BB4FF5">
        <w:rPr>
          <w:b/>
        </w:rPr>
        <w:t>an episode of pyelonephritis</w:t>
      </w:r>
      <w:r>
        <w:t xml:space="preserve"> </w:t>
      </w:r>
    </w:p>
    <w:p w:rsidR="00BB4FF5" w:rsidRDefault="00BB4FF5" w:rsidP="00BB4FF5">
      <w:pPr>
        <w:pStyle w:val="ListParagraph"/>
        <w:numPr>
          <w:ilvl w:val="4"/>
          <w:numId w:val="1"/>
        </w:numPr>
        <w:ind w:right="-450"/>
      </w:pPr>
      <w:r>
        <w:t>Risk of renal scarring after pyelonephritis is greatest in infants, that’s why!</w:t>
      </w:r>
    </w:p>
    <w:p w:rsidR="00510523" w:rsidRDefault="00510523" w:rsidP="00510523">
      <w:pPr>
        <w:ind w:right="-450"/>
      </w:pPr>
    </w:p>
    <w:p w:rsidR="00510523" w:rsidRDefault="00510523" w:rsidP="00510523">
      <w:pPr>
        <w:ind w:right="-450"/>
      </w:pPr>
    </w:p>
    <w:p w:rsidR="00510523" w:rsidRDefault="00510523" w:rsidP="00510523">
      <w:pPr>
        <w:ind w:right="-450"/>
      </w:pPr>
      <w:r w:rsidRPr="00510523">
        <w:rPr>
          <w:b/>
          <w:u w:val="single"/>
        </w:rPr>
        <w:t>NEUROLOGY:</w:t>
      </w:r>
    </w:p>
    <w:p w:rsidR="00510523" w:rsidRDefault="00510523" w:rsidP="00510523">
      <w:pPr>
        <w:ind w:right="-450"/>
      </w:pPr>
    </w:p>
    <w:p w:rsidR="00510523" w:rsidRPr="00F077D6" w:rsidRDefault="00510523" w:rsidP="00510523">
      <w:pPr>
        <w:pStyle w:val="ListParagraph"/>
        <w:numPr>
          <w:ilvl w:val="0"/>
          <w:numId w:val="1"/>
        </w:numPr>
        <w:ind w:right="-450"/>
        <w:rPr>
          <w:b/>
          <w:u w:val="single"/>
        </w:rPr>
      </w:pPr>
      <w:r w:rsidRPr="00F077D6">
        <w:rPr>
          <w:b/>
          <w:u w:val="single"/>
        </w:rPr>
        <w:t>Hypotonia</w:t>
      </w:r>
      <w:r w:rsidR="00393529" w:rsidRPr="00F077D6">
        <w:rPr>
          <w:b/>
          <w:u w:val="single"/>
        </w:rPr>
        <w:t xml:space="preserve"> (“floppy baby”)</w:t>
      </w:r>
    </w:p>
    <w:p w:rsidR="00510523" w:rsidRDefault="00510523" w:rsidP="00510523">
      <w:pPr>
        <w:pStyle w:val="ListParagraph"/>
        <w:numPr>
          <w:ilvl w:val="1"/>
          <w:numId w:val="1"/>
        </w:numPr>
        <w:ind w:right="-450"/>
      </w:pPr>
      <w:r>
        <w:t xml:space="preserve">Tone = </w:t>
      </w:r>
      <w:r w:rsidR="00E1596D">
        <w:t>R</w:t>
      </w:r>
      <w:r>
        <w:t xml:space="preserve">esistance against passive movement around a fixed joint </w:t>
      </w:r>
    </w:p>
    <w:p w:rsidR="00510523" w:rsidRDefault="00510523" w:rsidP="00510523">
      <w:pPr>
        <w:pStyle w:val="ListParagraph"/>
        <w:numPr>
          <w:ilvl w:val="1"/>
          <w:numId w:val="1"/>
        </w:numPr>
        <w:ind w:right="-450"/>
      </w:pPr>
      <w:r>
        <w:t xml:space="preserve">Weakness = decreased or less than normal force on active movement </w:t>
      </w:r>
    </w:p>
    <w:p w:rsidR="00510523" w:rsidRPr="00F077D6" w:rsidRDefault="00510523" w:rsidP="00510523">
      <w:pPr>
        <w:pStyle w:val="ListParagraph"/>
        <w:numPr>
          <w:ilvl w:val="1"/>
          <w:numId w:val="1"/>
        </w:numPr>
        <w:ind w:right="-450"/>
        <w:rPr>
          <w:b/>
        </w:rPr>
      </w:pPr>
      <w:r w:rsidRPr="00F077D6">
        <w:rPr>
          <w:b/>
        </w:rPr>
        <w:t>Clinical features:</w:t>
      </w:r>
    </w:p>
    <w:p w:rsidR="00510523" w:rsidRDefault="00510523" w:rsidP="00510523">
      <w:pPr>
        <w:pStyle w:val="ListParagraph"/>
        <w:numPr>
          <w:ilvl w:val="2"/>
          <w:numId w:val="1"/>
        </w:numPr>
        <w:ind w:right="-450"/>
      </w:pPr>
      <w:r>
        <w:t>Weak cry, decreased spontaneous movements</w:t>
      </w:r>
      <w:r w:rsidR="00052B5C">
        <w:t>, problems with suckling or swallowing (should be asked)</w:t>
      </w:r>
    </w:p>
    <w:p w:rsidR="00510523" w:rsidRDefault="00510523" w:rsidP="00510523">
      <w:pPr>
        <w:pStyle w:val="ListParagraph"/>
        <w:numPr>
          <w:ilvl w:val="2"/>
          <w:numId w:val="1"/>
        </w:numPr>
        <w:ind w:right="-450"/>
      </w:pPr>
      <w:r w:rsidRPr="00F077D6">
        <w:rPr>
          <w:b/>
        </w:rPr>
        <w:t>Frog-like posture</w:t>
      </w:r>
      <w:r>
        <w:t xml:space="preserve"> (</w:t>
      </w:r>
      <w:r w:rsidRPr="00F077D6">
        <w:rPr>
          <w:b/>
        </w:rPr>
        <w:t>hips externally rotated, flexed</w:t>
      </w:r>
      <w:r>
        <w:t>)</w:t>
      </w:r>
    </w:p>
    <w:p w:rsidR="00510523" w:rsidRDefault="00510523" w:rsidP="00510523">
      <w:pPr>
        <w:pStyle w:val="ListParagraph"/>
        <w:numPr>
          <w:ilvl w:val="2"/>
          <w:numId w:val="1"/>
        </w:numPr>
        <w:ind w:right="-450"/>
      </w:pPr>
      <w:r>
        <w:t xml:space="preserve">Muscle </w:t>
      </w:r>
      <w:r w:rsidRPr="00F077D6">
        <w:rPr>
          <w:b/>
        </w:rPr>
        <w:t>contractures</w:t>
      </w:r>
      <w:r>
        <w:t xml:space="preserve"> </w:t>
      </w:r>
    </w:p>
    <w:p w:rsidR="00510523" w:rsidRPr="00F077D6" w:rsidRDefault="00510523" w:rsidP="00510523">
      <w:pPr>
        <w:pStyle w:val="ListParagraph"/>
        <w:numPr>
          <w:ilvl w:val="2"/>
          <w:numId w:val="1"/>
        </w:numPr>
        <w:ind w:right="-450"/>
        <w:rPr>
          <w:b/>
        </w:rPr>
      </w:pPr>
      <w:r>
        <w:t xml:space="preserve">When being lifted up from under axilla, </w:t>
      </w:r>
      <w:r w:rsidRPr="00F077D6">
        <w:rPr>
          <w:b/>
        </w:rPr>
        <w:t>easily slips between examiner’s hands</w:t>
      </w:r>
    </w:p>
    <w:p w:rsidR="00510523" w:rsidRDefault="00510523" w:rsidP="00510523">
      <w:pPr>
        <w:pStyle w:val="ListParagraph"/>
        <w:numPr>
          <w:ilvl w:val="2"/>
          <w:numId w:val="1"/>
        </w:numPr>
        <w:ind w:right="-450"/>
      </w:pPr>
      <w:r>
        <w:t xml:space="preserve">When held in the air prone, there is </w:t>
      </w:r>
      <w:r w:rsidRPr="00F077D6">
        <w:rPr>
          <w:b/>
        </w:rPr>
        <w:t>head lag</w:t>
      </w:r>
      <w:r>
        <w:t xml:space="preserve"> </w:t>
      </w:r>
    </w:p>
    <w:p w:rsidR="00510523" w:rsidRDefault="00510523" w:rsidP="00510523">
      <w:pPr>
        <w:pStyle w:val="ListParagraph"/>
        <w:numPr>
          <w:ilvl w:val="2"/>
          <w:numId w:val="1"/>
        </w:numPr>
        <w:ind w:right="-450"/>
      </w:pPr>
      <w:r>
        <w:t>It is often accompanied with atrophy of muscles (reduced bulk) and hyporeflexia</w:t>
      </w:r>
      <w:r w:rsidR="00052B5C">
        <w:t xml:space="preserve"> if </w:t>
      </w:r>
      <w:r w:rsidR="00052B5C" w:rsidRPr="00F077D6">
        <w:rPr>
          <w:b/>
        </w:rPr>
        <w:t>peripheral</w:t>
      </w:r>
      <w:r w:rsidR="00F077D6" w:rsidRPr="00F077D6">
        <w:rPr>
          <w:b/>
        </w:rPr>
        <w:t xml:space="preserve"> hypotonia</w:t>
      </w:r>
      <w:r w:rsidR="00052B5C">
        <w:t xml:space="preserve">; normal reflexes or hyper-reflexia in </w:t>
      </w:r>
      <w:r w:rsidR="00052B5C" w:rsidRPr="00F077D6">
        <w:rPr>
          <w:b/>
        </w:rPr>
        <w:t>central hypotonia</w:t>
      </w:r>
    </w:p>
    <w:p w:rsidR="00F866AB" w:rsidRDefault="00F866AB" w:rsidP="00510523">
      <w:pPr>
        <w:pStyle w:val="ListParagraph"/>
        <w:numPr>
          <w:ilvl w:val="2"/>
          <w:numId w:val="1"/>
        </w:numPr>
        <w:ind w:right="-450"/>
      </w:pPr>
      <w:r>
        <w:t xml:space="preserve">Babies born in </w:t>
      </w:r>
      <w:r w:rsidRPr="00F077D6">
        <w:rPr>
          <w:b/>
        </w:rPr>
        <w:t>breech position</w:t>
      </w:r>
      <w:r>
        <w:t xml:space="preserve"> or those with reduced fetal movements have been associ</w:t>
      </w:r>
      <w:r w:rsidR="00F077D6">
        <w:t>ated with peripheral hypertonia</w:t>
      </w:r>
    </w:p>
    <w:p w:rsidR="00510523" w:rsidRPr="00F077D6" w:rsidRDefault="00510523" w:rsidP="00510523">
      <w:pPr>
        <w:pStyle w:val="ListParagraph"/>
        <w:numPr>
          <w:ilvl w:val="1"/>
          <w:numId w:val="1"/>
        </w:numPr>
        <w:ind w:right="-450"/>
        <w:rPr>
          <w:b/>
        </w:rPr>
      </w:pPr>
      <w:r w:rsidRPr="0073638A">
        <w:rPr>
          <w:b/>
          <w:i/>
        </w:rPr>
        <w:t>Central</w:t>
      </w:r>
      <w:r w:rsidRPr="00F077D6">
        <w:rPr>
          <w:b/>
        </w:rPr>
        <w:t xml:space="preserve"> causes:</w:t>
      </w:r>
    </w:p>
    <w:p w:rsidR="00510523" w:rsidRPr="00F077D6" w:rsidRDefault="00510523" w:rsidP="00510523">
      <w:pPr>
        <w:pStyle w:val="ListParagraph"/>
        <w:numPr>
          <w:ilvl w:val="2"/>
          <w:numId w:val="1"/>
        </w:numPr>
        <w:ind w:right="-450"/>
        <w:rPr>
          <w:b/>
        </w:rPr>
      </w:pPr>
      <w:r w:rsidRPr="00F077D6">
        <w:rPr>
          <w:b/>
        </w:rPr>
        <w:t>Acquired:</w:t>
      </w:r>
    </w:p>
    <w:p w:rsidR="00510523" w:rsidRDefault="00510523" w:rsidP="00510523">
      <w:pPr>
        <w:pStyle w:val="ListParagraph"/>
        <w:numPr>
          <w:ilvl w:val="3"/>
          <w:numId w:val="1"/>
        </w:numPr>
        <w:ind w:right="-450"/>
      </w:pPr>
      <w:r>
        <w:t xml:space="preserve">Electrolyte abnormalities </w:t>
      </w:r>
      <w:r w:rsidR="000C04DB">
        <w:t>(low Ca, low Mg</w:t>
      </w:r>
      <w:r w:rsidR="00F866AB">
        <w:t>, hyperkalemic periodic paralysis</w:t>
      </w:r>
      <w:r w:rsidR="000C04DB">
        <w:t>)</w:t>
      </w:r>
    </w:p>
    <w:p w:rsidR="00510523" w:rsidRDefault="00510523" w:rsidP="00510523">
      <w:pPr>
        <w:pStyle w:val="ListParagraph"/>
        <w:numPr>
          <w:ilvl w:val="3"/>
          <w:numId w:val="1"/>
        </w:numPr>
        <w:ind w:right="-450"/>
      </w:pPr>
      <w:r>
        <w:t>HIE</w:t>
      </w:r>
    </w:p>
    <w:p w:rsidR="00510523" w:rsidRDefault="00510523" w:rsidP="00510523">
      <w:pPr>
        <w:pStyle w:val="ListParagraph"/>
        <w:numPr>
          <w:ilvl w:val="3"/>
          <w:numId w:val="1"/>
        </w:numPr>
        <w:ind w:right="-450"/>
      </w:pPr>
      <w:r w:rsidRPr="00F077D6">
        <w:rPr>
          <w:b/>
        </w:rPr>
        <w:t>Infections</w:t>
      </w:r>
      <w:r>
        <w:t xml:space="preserve"> (sepsis, </w:t>
      </w:r>
      <w:r w:rsidR="000C04DB">
        <w:t>meningitis, TORCH</w:t>
      </w:r>
      <w:r>
        <w:t>)</w:t>
      </w:r>
    </w:p>
    <w:p w:rsidR="00510523" w:rsidRDefault="00510523" w:rsidP="00510523">
      <w:pPr>
        <w:pStyle w:val="ListParagraph"/>
        <w:numPr>
          <w:ilvl w:val="3"/>
          <w:numId w:val="1"/>
        </w:numPr>
        <w:ind w:right="-450"/>
      </w:pPr>
      <w:r>
        <w:t>ICH, trauma (head/neck)</w:t>
      </w:r>
    </w:p>
    <w:p w:rsidR="000C04DB" w:rsidRDefault="000C04DB" w:rsidP="00510523">
      <w:pPr>
        <w:pStyle w:val="ListParagraph"/>
        <w:numPr>
          <w:ilvl w:val="3"/>
          <w:numId w:val="1"/>
        </w:numPr>
        <w:ind w:right="-450"/>
      </w:pPr>
      <w:r w:rsidRPr="00F077D6">
        <w:rPr>
          <w:b/>
        </w:rPr>
        <w:t>Drugs</w:t>
      </w:r>
      <w:r>
        <w:t xml:space="preserve"> (BZ)</w:t>
      </w:r>
    </w:p>
    <w:p w:rsidR="00510523" w:rsidRPr="00F077D6" w:rsidRDefault="00510523" w:rsidP="00510523">
      <w:pPr>
        <w:pStyle w:val="ListParagraph"/>
        <w:numPr>
          <w:ilvl w:val="2"/>
          <w:numId w:val="1"/>
        </w:numPr>
        <w:ind w:right="-450"/>
        <w:rPr>
          <w:b/>
        </w:rPr>
      </w:pPr>
      <w:r w:rsidRPr="00F077D6">
        <w:rPr>
          <w:b/>
        </w:rPr>
        <w:t>Congenital:</w:t>
      </w:r>
    </w:p>
    <w:p w:rsidR="00510523" w:rsidRPr="0073638A" w:rsidRDefault="00510523" w:rsidP="00510523">
      <w:pPr>
        <w:pStyle w:val="ListParagraph"/>
        <w:numPr>
          <w:ilvl w:val="3"/>
          <w:numId w:val="1"/>
        </w:numPr>
        <w:ind w:right="-450"/>
        <w:rPr>
          <w:b/>
        </w:rPr>
      </w:pPr>
      <w:r w:rsidRPr="0073638A">
        <w:rPr>
          <w:b/>
        </w:rPr>
        <w:t>Cerebral malformation</w:t>
      </w:r>
    </w:p>
    <w:p w:rsidR="00510523" w:rsidRDefault="00510523" w:rsidP="00510523">
      <w:pPr>
        <w:pStyle w:val="ListParagraph"/>
        <w:numPr>
          <w:ilvl w:val="3"/>
          <w:numId w:val="1"/>
        </w:numPr>
        <w:ind w:right="-450"/>
      </w:pPr>
      <w:r w:rsidRPr="0073638A">
        <w:rPr>
          <w:b/>
        </w:rPr>
        <w:t>Chromosomal</w:t>
      </w:r>
      <w:r>
        <w:t xml:space="preserve"> disorders (</w:t>
      </w:r>
      <w:r w:rsidRPr="00F077D6">
        <w:rPr>
          <w:b/>
        </w:rPr>
        <w:t>Down, Prader-Willi,</w:t>
      </w:r>
      <w:r>
        <w:t xml:space="preserve"> others)</w:t>
      </w:r>
    </w:p>
    <w:p w:rsidR="00052B5C" w:rsidRDefault="00510523" w:rsidP="00052B5C">
      <w:pPr>
        <w:pStyle w:val="ListParagraph"/>
        <w:numPr>
          <w:ilvl w:val="3"/>
          <w:numId w:val="1"/>
        </w:numPr>
        <w:ind w:right="-450"/>
      </w:pPr>
      <w:r w:rsidRPr="00F077D6">
        <w:rPr>
          <w:b/>
        </w:rPr>
        <w:t xml:space="preserve">Metabolic </w:t>
      </w:r>
      <w:r w:rsidRPr="0073638A">
        <w:t>disorders</w:t>
      </w:r>
      <w:r>
        <w:t xml:space="preserve"> (</w:t>
      </w:r>
      <w:r w:rsidR="00F866AB" w:rsidRPr="00E1596D">
        <w:rPr>
          <w:b/>
        </w:rPr>
        <w:t>hypothyroidism, V</w:t>
      </w:r>
      <w:r w:rsidRPr="00E1596D">
        <w:rPr>
          <w:b/>
        </w:rPr>
        <w:t>on Gierke</w:t>
      </w:r>
      <w:r>
        <w:t>, urea cycle defects causing hyperamm</w:t>
      </w:r>
      <w:r w:rsidR="000C04DB">
        <w:t>onemia, peroxisomal disorders like Zellwegger)</w:t>
      </w:r>
    </w:p>
    <w:p w:rsidR="00510523" w:rsidRDefault="00510523" w:rsidP="00510523">
      <w:pPr>
        <w:pStyle w:val="ListParagraph"/>
        <w:numPr>
          <w:ilvl w:val="1"/>
          <w:numId w:val="1"/>
        </w:numPr>
        <w:ind w:right="-450"/>
      </w:pPr>
      <w:r w:rsidRPr="00F077D6">
        <w:rPr>
          <w:b/>
        </w:rPr>
        <w:lastRenderedPageBreak/>
        <w:t>Peripheral causes</w:t>
      </w:r>
      <w:r>
        <w:t>:</w:t>
      </w:r>
    </w:p>
    <w:p w:rsidR="00510523" w:rsidRDefault="00510523" w:rsidP="00510523">
      <w:pPr>
        <w:pStyle w:val="ListParagraph"/>
        <w:numPr>
          <w:ilvl w:val="2"/>
          <w:numId w:val="1"/>
        </w:numPr>
        <w:ind w:right="-450"/>
      </w:pPr>
      <w:r w:rsidRPr="00F077D6">
        <w:rPr>
          <w:b/>
        </w:rPr>
        <w:t>Spinal cord</w:t>
      </w:r>
      <w:r>
        <w:t xml:space="preserve"> injuries or diseases </w:t>
      </w:r>
    </w:p>
    <w:p w:rsidR="00510523" w:rsidRPr="00E1596D" w:rsidRDefault="00510523" w:rsidP="00510523">
      <w:pPr>
        <w:pStyle w:val="ListParagraph"/>
        <w:numPr>
          <w:ilvl w:val="3"/>
          <w:numId w:val="1"/>
        </w:numPr>
        <w:ind w:right="-450"/>
        <w:rPr>
          <w:b/>
        </w:rPr>
      </w:pPr>
      <w:r w:rsidRPr="00E1596D">
        <w:rPr>
          <w:b/>
        </w:rPr>
        <w:t xml:space="preserve">Poliomyelitis </w:t>
      </w:r>
    </w:p>
    <w:p w:rsidR="00510523" w:rsidRDefault="00510523" w:rsidP="00510523">
      <w:pPr>
        <w:pStyle w:val="ListParagraph"/>
        <w:numPr>
          <w:ilvl w:val="3"/>
          <w:numId w:val="1"/>
        </w:numPr>
        <w:ind w:right="-450"/>
      </w:pPr>
      <w:r w:rsidRPr="00E1596D">
        <w:rPr>
          <w:b/>
        </w:rPr>
        <w:t>Spinal muscular atrophy</w:t>
      </w:r>
      <w:r>
        <w:t xml:space="preserve"> (Werdnig-Hoffman syndrome, Kugelberg-Welander disease)</w:t>
      </w:r>
    </w:p>
    <w:p w:rsidR="000C04DB" w:rsidRDefault="000C04DB" w:rsidP="000C04DB">
      <w:pPr>
        <w:pStyle w:val="ListParagraph"/>
        <w:numPr>
          <w:ilvl w:val="3"/>
          <w:numId w:val="1"/>
        </w:numPr>
        <w:ind w:right="-450"/>
      </w:pPr>
      <w:r>
        <w:t>Syringomyelia</w:t>
      </w:r>
    </w:p>
    <w:p w:rsidR="00510523" w:rsidRPr="00F077D6" w:rsidRDefault="00510523" w:rsidP="00510523">
      <w:pPr>
        <w:pStyle w:val="ListParagraph"/>
        <w:numPr>
          <w:ilvl w:val="2"/>
          <w:numId w:val="1"/>
        </w:numPr>
        <w:ind w:right="-450"/>
        <w:rPr>
          <w:b/>
        </w:rPr>
      </w:pPr>
      <w:r w:rsidRPr="00F077D6">
        <w:rPr>
          <w:b/>
        </w:rPr>
        <w:t>Peripheral nerves</w:t>
      </w:r>
    </w:p>
    <w:p w:rsidR="00510523" w:rsidRPr="00E1596D" w:rsidRDefault="00510523" w:rsidP="00510523">
      <w:pPr>
        <w:pStyle w:val="ListParagraph"/>
        <w:numPr>
          <w:ilvl w:val="3"/>
          <w:numId w:val="1"/>
        </w:numPr>
        <w:ind w:right="-450"/>
        <w:rPr>
          <w:b/>
        </w:rPr>
      </w:pPr>
      <w:r w:rsidRPr="00E1596D">
        <w:rPr>
          <w:b/>
        </w:rPr>
        <w:t>Guillian-Barre syndrome</w:t>
      </w:r>
    </w:p>
    <w:p w:rsidR="00510523" w:rsidRPr="00E1596D" w:rsidRDefault="00510523" w:rsidP="00510523">
      <w:pPr>
        <w:pStyle w:val="ListParagraph"/>
        <w:numPr>
          <w:ilvl w:val="3"/>
          <w:numId w:val="1"/>
        </w:numPr>
        <w:ind w:right="-450"/>
        <w:rPr>
          <w:b/>
        </w:rPr>
      </w:pPr>
      <w:r w:rsidRPr="00E1596D">
        <w:rPr>
          <w:b/>
        </w:rPr>
        <w:t>Charcot-Marie-Tooth disease</w:t>
      </w:r>
    </w:p>
    <w:p w:rsidR="00510523" w:rsidRDefault="00510523" w:rsidP="00510523">
      <w:pPr>
        <w:pStyle w:val="ListParagraph"/>
        <w:numPr>
          <w:ilvl w:val="3"/>
          <w:numId w:val="1"/>
        </w:numPr>
        <w:ind w:right="-450"/>
      </w:pPr>
      <w:r w:rsidRPr="00E1596D">
        <w:rPr>
          <w:b/>
        </w:rPr>
        <w:t>B</w:t>
      </w:r>
      <w:r w:rsidRPr="00E1596D">
        <w:rPr>
          <w:b/>
          <w:vertAlign w:val="subscript"/>
        </w:rPr>
        <w:t>6</w:t>
      </w:r>
      <w:r w:rsidRPr="00E1596D">
        <w:rPr>
          <w:b/>
        </w:rPr>
        <w:t xml:space="preserve"> deficiency</w:t>
      </w:r>
      <w:r>
        <w:t>, INH use</w:t>
      </w:r>
    </w:p>
    <w:p w:rsidR="00510523" w:rsidRPr="00F077D6" w:rsidRDefault="00510523" w:rsidP="00510523">
      <w:pPr>
        <w:pStyle w:val="ListParagraph"/>
        <w:numPr>
          <w:ilvl w:val="2"/>
          <w:numId w:val="1"/>
        </w:numPr>
        <w:ind w:right="-450"/>
        <w:rPr>
          <w:b/>
        </w:rPr>
      </w:pPr>
      <w:r w:rsidRPr="00F077D6">
        <w:rPr>
          <w:b/>
        </w:rPr>
        <w:t>Neuromuscular junction</w:t>
      </w:r>
    </w:p>
    <w:p w:rsidR="00510523" w:rsidRPr="00E1596D" w:rsidRDefault="00510523" w:rsidP="00510523">
      <w:pPr>
        <w:pStyle w:val="ListParagraph"/>
        <w:numPr>
          <w:ilvl w:val="3"/>
          <w:numId w:val="1"/>
        </w:numPr>
        <w:ind w:right="-450"/>
        <w:rPr>
          <w:b/>
        </w:rPr>
      </w:pPr>
      <w:r w:rsidRPr="00E1596D">
        <w:rPr>
          <w:b/>
        </w:rPr>
        <w:t>Botulism</w:t>
      </w:r>
    </w:p>
    <w:p w:rsidR="00510523" w:rsidRPr="00E1596D" w:rsidRDefault="000C04DB" w:rsidP="00510523">
      <w:pPr>
        <w:pStyle w:val="ListParagraph"/>
        <w:numPr>
          <w:ilvl w:val="3"/>
          <w:numId w:val="1"/>
        </w:numPr>
        <w:ind w:right="-450"/>
        <w:rPr>
          <w:b/>
        </w:rPr>
      </w:pPr>
      <w:r w:rsidRPr="00E1596D">
        <w:rPr>
          <w:b/>
        </w:rPr>
        <w:t>Congenital m</w:t>
      </w:r>
      <w:r w:rsidR="00510523" w:rsidRPr="00E1596D">
        <w:rPr>
          <w:b/>
        </w:rPr>
        <w:t xml:space="preserve">yasthenia </w:t>
      </w:r>
      <w:r w:rsidRPr="00E1596D">
        <w:rPr>
          <w:b/>
        </w:rPr>
        <w:t>gravis</w:t>
      </w:r>
    </w:p>
    <w:p w:rsidR="000C04DB" w:rsidRDefault="000C04DB" w:rsidP="00510523">
      <w:pPr>
        <w:pStyle w:val="ListParagraph"/>
        <w:numPr>
          <w:ilvl w:val="3"/>
          <w:numId w:val="1"/>
        </w:numPr>
        <w:ind w:right="-450"/>
      </w:pPr>
      <w:r>
        <w:t>Transient acquired neonatal myasthenia</w:t>
      </w:r>
    </w:p>
    <w:p w:rsidR="000C04DB" w:rsidRPr="00F077D6" w:rsidRDefault="000C04DB" w:rsidP="000C04DB">
      <w:pPr>
        <w:pStyle w:val="ListParagraph"/>
        <w:numPr>
          <w:ilvl w:val="2"/>
          <w:numId w:val="1"/>
        </w:numPr>
        <w:ind w:right="-450"/>
        <w:rPr>
          <w:b/>
        </w:rPr>
      </w:pPr>
      <w:r w:rsidRPr="00F077D6">
        <w:rPr>
          <w:b/>
        </w:rPr>
        <w:t>Muscular</w:t>
      </w:r>
    </w:p>
    <w:p w:rsidR="000C04DB" w:rsidRDefault="000C04DB" w:rsidP="000C04DB">
      <w:pPr>
        <w:pStyle w:val="ListParagraph"/>
        <w:numPr>
          <w:ilvl w:val="3"/>
          <w:numId w:val="1"/>
        </w:numPr>
        <w:ind w:right="-450"/>
      </w:pPr>
      <w:r>
        <w:t xml:space="preserve">Congenital </w:t>
      </w:r>
      <w:r w:rsidRPr="00E1596D">
        <w:rPr>
          <w:b/>
        </w:rPr>
        <w:t xml:space="preserve">muscular </w:t>
      </w:r>
      <w:r>
        <w:t xml:space="preserve">&amp; </w:t>
      </w:r>
      <w:r w:rsidRPr="00E1596D">
        <w:rPr>
          <w:b/>
        </w:rPr>
        <w:t>myotonic dystrophy</w:t>
      </w:r>
      <w:r>
        <w:t xml:space="preserve"> (Duchenne, Becker, myotonic)</w:t>
      </w:r>
    </w:p>
    <w:p w:rsidR="000C04DB" w:rsidRDefault="000C04DB" w:rsidP="000C04DB">
      <w:pPr>
        <w:pStyle w:val="ListParagraph"/>
        <w:numPr>
          <w:ilvl w:val="3"/>
          <w:numId w:val="1"/>
        </w:numPr>
        <w:ind w:right="-450"/>
      </w:pPr>
      <w:r w:rsidRPr="00E1596D">
        <w:rPr>
          <w:b/>
        </w:rPr>
        <w:t>Metabolic myopathies</w:t>
      </w:r>
      <w:r>
        <w:t xml:space="preserve"> (Pompe’s disease, PFK deficiency, mitochondrial diseases like MERRF)</w:t>
      </w:r>
    </w:p>
    <w:p w:rsidR="00052B5C" w:rsidRDefault="00052B5C" w:rsidP="00052B5C">
      <w:pPr>
        <w:pStyle w:val="ListParagraph"/>
        <w:numPr>
          <w:ilvl w:val="2"/>
          <w:numId w:val="1"/>
        </w:numPr>
        <w:ind w:right="-450"/>
      </w:pPr>
      <w:r w:rsidRPr="00F077D6">
        <w:rPr>
          <w:b/>
        </w:rPr>
        <w:t>Others</w:t>
      </w:r>
      <w:r>
        <w:t xml:space="preserve"> (structural myopathies such as </w:t>
      </w:r>
      <w:r w:rsidRPr="00F077D6">
        <w:rPr>
          <w:b/>
        </w:rPr>
        <w:t>NEMALINE myopathy</w:t>
      </w:r>
      <w:r>
        <w:t xml:space="preserve"> – which have </w:t>
      </w:r>
      <w:r w:rsidRPr="00F077D6">
        <w:rPr>
          <w:b/>
        </w:rPr>
        <w:t>high arched palate,</w:t>
      </w:r>
      <w:r>
        <w:t xml:space="preserve"> dental malocclusion)</w:t>
      </w:r>
    </w:p>
    <w:p w:rsidR="000C04DB" w:rsidRPr="00F077D6" w:rsidRDefault="000C04DB" w:rsidP="000C04DB">
      <w:pPr>
        <w:pStyle w:val="ListParagraph"/>
        <w:numPr>
          <w:ilvl w:val="1"/>
          <w:numId w:val="1"/>
        </w:numPr>
        <w:ind w:right="-450"/>
        <w:rPr>
          <w:b/>
        </w:rPr>
      </w:pPr>
      <w:r w:rsidRPr="00F077D6">
        <w:rPr>
          <w:b/>
        </w:rPr>
        <w:t>Evaluation:</w:t>
      </w:r>
    </w:p>
    <w:p w:rsidR="000C04DB" w:rsidRPr="00F077D6" w:rsidRDefault="000C04DB" w:rsidP="000C04DB">
      <w:pPr>
        <w:pStyle w:val="ListParagraph"/>
        <w:numPr>
          <w:ilvl w:val="2"/>
          <w:numId w:val="1"/>
        </w:numPr>
        <w:ind w:right="-450"/>
        <w:rPr>
          <w:b/>
        </w:rPr>
      </w:pPr>
      <w:r w:rsidRPr="00F077D6">
        <w:rPr>
          <w:b/>
        </w:rPr>
        <w:t>Central hypotonia</w:t>
      </w:r>
    </w:p>
    <w:p w:rsidR="000C04DB" w:rsidRDefault="000C04DB" w:rsidP="000C04DB">
      <w:pPr>
        <w:pStyle w:val="ListParagraph"/>
        <w:numPr>
          <w:ilvl w:val="3"/>
          <w:numId w:val="1"/>
        </w:numPr>
        <w:ind w:right="-450"/>
      </w:pPr>
      <w:r>
        <w:t>CT scan (acute CNS injury, congenital malformations)</w:t>
      </w:r>
    </w:p>
    <w:p w:rsidR="000C04DB" w:rsidRDefault="000C04DB" w:rsidP="000C04DB">
      <w:pPr>
        <w:pStyle w:val="ListParagraph"/>
        <w:numPr>
          <w:ilvl w:val="3"/>
          <w:numId w:val="1"/>
        </w:numPr>
        <w:ind w:right="-450"/>
      </w:pPr>
      <w:r>
        <w:t>Serum electrolytes, calcium, magnesium, ammonia, lactate, pyruvate levels</w:t>
      </w:r>
    </w:p>
    <w:p w:rsidR="000C04DB" w:rsidRDefault="000C04DB" w:rsidP="000C04DB">
      <w:pPr>
        <w:pStyle w:val="ListParagraph"/>
        <w:numPr>
          <w:ilvl w:val="3"/>
          <w:numId w:val="1"/>
        </w:numPr>
        <w:ind w:right="-450"/>
      </w:pPr>
      <w:r>
        <w:t>High resolution</w:t>
      </w:r>
      <w:r w:rsidR="00F077D6">
        <w:t xml:space="preserve"> chromosomal studies and FISH (P</w:t>
      </w:r>
      <w:r>
        <w:t>rader-willi</w:t>
      </w:r>
      <w:r w:rsidR="00F077D6">
        <w:t xml:space="preserve"> syndrome for microdeletion</w:t>
      </w:r>
      <w:r>
        <w:t>)</w:t>
      </w:r>
    </w:p>
    <w:p w:rsidR="000C04DB" w:rsidRPr="00F077D6" w:rsidRDefault="000C04DB" w:rsidP="000C04DB">
      <w:pPr>
        <w:pStyle w:val="ListParagraph"/>
        <w:numPr>
          <w:ilvl w:val="2"/>
          <w:numId w:val="1"/>
        </w:numPr>
        <w:ind w:right="-450"/>
        <w:rPr>
          <w:b/>
        </w:rPr>
      </w:pPr>
      <w:r w:rsidRPr="00F077D6">
        <w:rPr>
          <w:b/>
        </w:rPr>
        <w:t>Peripheral hypotonia</w:t>
      </w:r>
    </w:p>
    <w:p w:rsidR="000C04DB" w:rsidRDefault="000C04DB" w:rsidP="000C04DB">
      <w:pPr>
        <w:pStyle w:val="ListParagraph"/>
        <w:numPr>
          <w:ilvl w:val="3"/>
          <w:numId w:val="1"/>
        </w:numPr>
        <w:ind w:right="-450"/>
      </w:pPr>
      <w:r w:rsidRPr="00F077D6">
        <w:rPr>
          <w:b/>
        </w:rPr>
        <w:t>Serum CK levels</w:t>
      </w:r>
      <w:r>
        <w:t xml:space="preserve">, </w:t>
      </w:r>
      <w:r w:rsidR="008763AD" w:rsidRPr="00F077D6">
        <w:rPr>
          <w:b/>
        </w:rPr>
        <w:t>DNA testing</w:t>
      </w:r>
      <w:r w:rsidR="008763AD">
        <w:t xml:space="preserve"> for spinal atrophy</w:t>
      </w:r>
    </w:p>
    <w:p w:rsidR="008763AD" w:rsidRDefault="008763AD" w:rsidP="000C04DB">
      <w:pPr>
        <w:pStyle w:val="ListParagraph"/>
        <w:numPr>
          <w:ilvl w:val="3"/>
          <w:numId w:val="1"/>
        </w:numPr>
        <w:ind w:right="-450"/>
      </w:pPr>
      <w:r w:rsidRPr="00F077D6">
        <w:rPr>
          <w:b/>
        </w:rPr>
        <w:t>Western blot</w:t>
      </w:r>
      <w:r>
        <w:t xml:space="preserve"> and </w:t>
      </w:r>
      <w:r w:rsidRPr="00F077D6">
        <w:rPr>
          <w:b/>
        </w:rPr>
        <w:t>muscle biopsy</w:t>
      </w:r>
      <w:r>
        <w:t xml:space="preserve"> (for MERRF, muscular dystrophies)</w:t>
      </w:r>
    </w:p>
    <w:p w:rsidR="008763AD" w:rsidRDefault="008763AD" w:rsidP="000C04DB">
      <w:pPr>
        <w:pStyle w:val="ListParagraph"/>
        <w:numPr>
          <w:ilvl w:val="3"/>
          <w:numId w:val="1"/>
        </w:numPr>
        <w:ind w:right="-450"/>
      </w:pPr>
      <w:r w:rsidRPr="00F077D6">
        <w:rPr>
          <w:b/>
        </w:rPr>
        <w:t>EMG studies</w:t>
      </w:r>
      <w:r>
        <w:t xml:space="preserve"> and </w:t>
      </w:r>
      <w:r w:rsidRPr="00F077D6">
        <w:rPr>
          <w:b/>
        </w:rPr>
        <w:t>nerve conduction studies</w:t>
      </w:r>
      <w:r>
        <w:t xml:space="preserve"> </w:t>
      </w:r>
      <w:r w:rsidR="00052B5C">
        <w:t xml:space="preserve">and </w:t>
      </w:r>
      <w:r w:rsidR="00052B5C" w:rsidRPr="00F077D6">
        <w:rPr>
          <w:b/>
        </w:rPr>
        <w:t>repetitive nerve stimulation studies</w:t>
      </w:r>
      <w:r w:rsidR="00052B5C">
        <w:t xml:space="preserve"> </w:t>
      </w:r>
      <w:r>
        <w:t>(</w:t>
      </w:r>
      <w:r w:rsidR="00052B5C">
        <w:t xml:space="preserve">also, </w:t>
      </w:r>
      <w:r>
        <w:t>if nerve biopsy done, sural nerve biopsy)</w:t>
      </w:r>
    </w:p>
    <w:p w:rsidR="00B556FA" w:rsidRPr="00130FE5" w:rsidRDefault="00B556FA" w:rsidP="00B556FA">
      <w:pPr>
        <w:pStyle w:val="ListParagraph"/>
        <w:numPr>
          <w:ilvl w:val="0"/>
          <w:numId w:val="1"/>
        </w:numPr>
        <w:ind w:right="-450"/>
        <w:rPr>
          <w:b/>
          <w:u w:val="single"/>
        </w:rPr>
      </w:pPr>
      <w:r w:rsidRPr="00130FE5">
        <w:rPr>
          <w:b/>
          <w:u w:val="single"/>
        </w:rPr>
        <w:t>Spinal muscular atrophy (SMA)</w:t>
      </w:r>
    </w:p>
    <w:p w:rsidR="00B556FA" w:rsidRDefault="00C70303" w:rsidP="00B556FA">
      <w:pPr>
        <w:pStyle w:val="ListParagraph"/>
        <w:numPr>
          <w:ilvl w:val="1"/>
          <w:numId w:val="1"/>
        </w:numPr>
        <w:ind w:right="-450"/>
      </w:pPr>
      <w:r w:rsidRPr="00130FE5">
        <w:rPr>
          <w:b/>
        </w:rPr>
        <w:t>AUTOSOMAL RECESSIVE</w:t>
      </w:r>
      <w:r>
        <w:t xml:space="preserve"> anterior horn cell degeneration, related mutation to survival motor neuron gene (SMN1)</w:t>
      </w:r>
    </w:p>
    <w:p w:rsidR="00C70303" w:rsidRDefault="00C70303" w:rsidP="00B556FA">
      <w:pPr>
        <w:pStyle w:val="ListParagraph"/>
        <w:numPr>
          <w:ilvl w:val="1"/>
          <w:numId w:val="1"/>
        </w:numPr>
        <w:ind w:right="-450"/>
      </w:pPr>
      <w:r>
        <w:t>2</w:t>
      </w:r>
      <w:r w:rsidRPr="00C70303">
        <w:rPr>
          <w:vertAlign w:val="superscript"/>
        </w:rPr>
        <w:t>nd</w:t>
      </w:r>
      <w:r>
        <w:t xml:space="preserve"> most common hereditary neuromuscular disorder (1</w:t>
      </w:r>
      <w:r w:rsidRPr="00C70303">
        <w:rPr>
          <w:vertAlign w:val="superscript"/>
        </w:rPr>
        <w:t>st</w:t>
      </w:r>
      <w:r>
        <w:t xml:space="preserve"> = DMD)</w:t>
      </w:r>
    </w:p>
    <w:p w:rsidR="00C70303" w:rsidRPr="00130FE5" w:rsidRDefault="00C70303" w:rsidP="00B556FA">
      <w:pPr>
        <w:pStyle w:val="ListParagraph"/>
        <w:numPr>
          <w:ilvl w:val="1"/>
          <w:numId w:val="1"/>
        </w:numPr>
        <w:ind w:right="-450"/>
        <w:rPr>
          <w:b/>
        </w:rPr>
      </w:pPr>
      <w:r w:rsidRPr="00130FE5">
        <w:rPr>
          <w:b/>
        </w:rPr>
        <w:t>Classification:</w:t>
      </w:r>
    </w:p>
    <w:p w:rsidR="00C70303" w:rsidRDefault="00C70303" w:rsidP="00C70303">
      <w:pPr>
        <w:pStyle w:val="ListParagraph"/>
        <w:numPr>
          <w:ilvl w:val="2"/>
          <w:numId w:val="1"/>
        </w:numPr>
        <w:ind w:right="-450"/>
      </w:pPr>
      <w:r w:rsidRPr="007525BE">
        <w:rPr>
          <w:b/>
        </w:rPr>
        <w:t>Type I = infantile</w:t>
      </w:r>
      <w:r>
        <w:t xml:space="preserve"> = </w:t>
      </w:r>
      <w:r w:rsidRPr="007525BE">
        <w:rPr>
          <w:b/>
        </w:rPr>
        <w:t>Werdnig-Hoffman</w:t>
      </w:r>
      <w:r>
        <w:t>, presents &lt;6 months</w:t>
      </w:r>
    </w:p>
    <w:p w:rsidR="00C70303" w:rsidRDefault="00C70303" w:rsidP="00C70303">
      <w:pPr>
        <w:pStyle w:val="ListParagraph"/>
        <w:numPr>
          <w:ilvl w:val="2"/>
          <w:numId w:val="1"/>
        </w:numPr>
        <w:ind w:right="-450"/>
      </w:pPr>
      <w:r w:rsidRPr="007525BE">
        <w:rPr>
          <w:b/>
        </w:rPr>
        <w:t>Type II = intermediate</w:t>
      </w:r>
      <w:r>
        <w:t xml:space="preserve"> = Dobowitz disease, 6 – 12 months</w:t>
      </w:r>
    </w:p>
    <w:p w:rsidR="00C70303" w:rsidRDefault="00C70303" w:rsidP="00C70303">
      <w:pPr>
        <w:pStyle w:val="ListParagraph"/>
        <w:numPr>
          <w:ilvl w:val="2"/>
          <w:numId w:val="1"/>
        </w:numPr>
        <w:ind w:right="-450"/>
      </w:pPr>
      <w:r w:rsidRPr="007525BE">
        <w:rPr>
          <w:b/>
        </w:rPr>
        <w:t>Type III = juvenile</w:t>
      </w:r>
      <w:r>
        <w:t xml:space="preserve"> = Kugelberg-Welander disease, &gt; 12 months (usually &gt; 3 years) </w:t>
      </w:r>
    </w:p>
    <w:p w:rsidR="00C70303" w:rsidRDefault="00C70303" w:rsidP="00C70303">
      <w:pPr>
        <w:pStyle w:val="ListParagraph"/>
        <w:ind w:left="2160" w:right="-450"/>
      </w:pPr>
    </w:p>
    <w:p w:rsidR="00C70303" w:rsidRDefault="00C70303" w:rsidP="00C70303">
      <w:pPr>
        <w:pStyle w:val="ListParagraph"/>
        <w:numPr>
          <w:ilvl w:val="1"/>
          <w:numId w:val="1"/>
        </w:numPr>
        <w:ind w:right="-450"/>
      </w:pPr>
      <w:r>
        <w:lastRenderedPageBreak/>
        <w:t>Clinical features:</w:t>
      </w:r>
    </w:p>
    <w:p w:rsidR="00C70303" w:rsidRDefault="00C70303" w:rsidP="00C70303">
      <w:pPr>
        <w:pStyle w:val="ListParagraph"/>
        <w:numPr>
          <w:ilvl w:val="2"/>
          <w:numId w:val="1"/>
        </w:numPr>
        <w:ind w:right="-450"/>
      </w:pPr>
      <w:r>
        <w:t>Weak cry, generalized hypotonia, weakness, areflexia</w:t>
      </w:r>
    </w:p>
    <w:p w:rsidR="00C70303" w:rsidRDefault="00C70303" w:rsidP="00C70303">
      <w:pPr>
        <w:pStyle w:val="ListParagraph"/>
        <w:numPr>
          <w:ilvl w:val="2"/>
          <w:numId w:val="1"/>
        </w:numPr>
        <w:ind w:right="-450"/>
      </w:pPr>
      <w:r w:rsidRPr="00C70303">
        <w:rPr>
          <w:b/>
        </w:rPr>
        <w:t>TONGUE FASCICULATIONS</w:t>
      </w:r>
      <w:r>
        <w:t xml:space="preserve"> (observed in the MOUTH and NOT WHILE CRYING)</w:t>
      </w:r>
    </w:p>
    <w:p w:rsidR="00C70303" w:rsidRDefault="00C70303" w:rsidP="00C70303">
      <w:pPr>
        <w:pStyle w:val="ListParagraph"/>
        <w:numPr>
          <w:ilvl w:val="2"/>
          <w:numId w:val="1"/>
        </w:numPr>
        <w:ind w:right="-450"/>
      </w:pPr>
      <w:r w:rsidRPr="00C70303">
        <w:rPr>
          <w:b/>
        </w:rPr>
        <w:t>Minipolymyoclonus</w:t>
      </w:r>
      <w:r>
        <w:t xml:space="preserve"> (fingers tremble when outstretched)</w:t>
      </w:r>
    </w:p>
    <w:p w:rsidR="00C70303" w:rsidRDefault="00C70303" w:rsidP="00C70303">
      <w:pPr>
        <w:pStyle w:val="ListParagraph"/>
        <w:numPr>
          <w:ilvl w:val="2"/>
          <w:numId w:val="1"/>
        </w:numPr>
        <w:ind w:right="-450"/>
      </w:pPr>
      <w:r w:rsidRPr="00C70303">
        <w:rPr>
          <w:b/>
        </w:rPr>
        <w:t>Bell-shaped chest</w:t>
      </w:r>
      <w:r>
        <w:t xml:space="preserve"> with</w:t>
      </w:r>
      <w:r w:rsidRPr="00C70303">
        <w:rPr>
          <w:b/>
        </w:rPr>
        <w:t xml:space="preserve"> scoliosis </w:t>
      </w:r>
      <w:r w:rsidR="00130FE5">
        <w:t>(weak intercostal, back muscles)</w:t>
      </w:r>
      <w:r>
        <w:t xml:space="preserve"> </w:t>
      </w:r>
    </w:p>
    <w:p w:rsidR="00C70303" w:rsidRDefault="00C70303" w:rsidP="00C70303">
      <w:pPr>
        <w:pStyle w:val="ListParagraph"/>
        <w:numPr>
          <w:ilvl w:val="2"/>
          <w:numId w:val="1"/>
        </w:numPr>
        <w:ind w:right="-450"/>
      </w:pPr>
      <w:r w:rsidRPr="00C70303">
        <w:rPr>
          <w:b/>
        </w:rPr>
        <w:t>Frog-leg posture</w:t>
      </w:r>
      <w:r>
        <w:t xml:space="preserve"> in supine position</w:t>
      </w:r>
    </w:p>
    <w:p w:rsidR="00C70303" w:rsidRDefault="00C70303" w:rsidP="00C70303">
      <w:pPr>
        <w:pStyle w:val="ListParagraph"/>
        <w:numPr>
          <w:ilvl w:val="2"/>
          <w:numId w:val="1"/>
        </w:numPr>
        <w:ind w:right="-450"/>
      </w:pPr>
      <w:r>
        <w:t>SENSATION and EYE MOVEMENTS are NORMAL</w:t>
      </w:r>
    </w:p>
    <w:p w:rsidR="00C70303" w:rsidRDefault="00C70303" w:rsidP="00C70303">
      <w:pPr>
        <w:pStyle w:val="ListParagraph"/>
        <w:numPr>
          <w:ilvl w:val="1"/>
          <w:numId w:val="1"/>
        </w:numPr>
        <w:ind w:right="-450"/>
      </w:pPr>
      <w:r>
        <w:t>Diagnosis:</w:t>
      </w:r>
    </w:p>
    <w:p w:rsidR="00C70303" w:rsidRDefault="00C70303" w:rsidP="00C70303">
      <w:pPr>
        <w:pStyle w:val="ListParagraph"/>
        <w:numPr>
          <w:ilvl w:val="2"/>
          <w:numId w:val="1"/>
        </w:numPr>
        <w:ind w:right="-450"/>
      </w:pPr>
      <w:r w:rsidRPr="007525BE">
        <w:rPr>
          <w:b/>
        </w:rPr>
        <w:t>DNA testing</w:t>
      </w:r>
      <w:r>
        <w:t xml:space="preserve"> for SMN1 gene</w:t>
      </w:r>
    </w:p>
    <w:p w:rsidR="00C70303" w:rsidRDefault="00C70303" w:rsidP="00C70303">
      <w:pPr>
        <w:pStyle w:val="ListParagraph"/>
        <w:numPr>
          <w:ilvl w:val="2"/>
          <w:numId w:val="1"/>
        </w:numPr>
        <w:ind w:right="-450"/>
      </w:pPr>
      <w:r w:rsidRPr="007525BE">
        <w:rPr>
          <w:b/>
        </w:rPr>
        <w:t>Muscle biopsy</w:t>
      </w:r>
      <w:r>
        <w:t xml:space="preserve"> (atrophy of muscle groups supplied by affected nerves)</w:t>
      </w:r>
    </w:p>
    <w:p w:rsidR="00C70303" w:rsidRDefault="00C70303" w:rsidP="00C70303">
      <w:pPr>
        <w:pStyle w:val="ListParagraph"/>
        <w:numPr>
          <w:ilvl w:val="1"/>
          <w:numId w:val="1"/>
        </w:numPr>
        <w:ind w:right="-450"/>
      </w:pPr>
      <w:r>
        <w:t>Management:</w:t>
      </w:r>
    </w:p>
    <w:p w:rsidR="00C70303" w:rsidRDefault="00C70303" w:rsidP="00C70303">
      <w:pPr>
        <w:pStyle w:val="ListParagraph"/>
        <w:numPr>
          <w:ilvl w:val="2"/>
          <w:numId w:val="1"/>
        </w:numPr>
        <w:ind w:right="-450"/>
      </w:pPr>
      <w:r>
        <w:t>Supportive (no cure)</w:t>
      </w:r>
    </w:p>
    <w:p w:rsidR="00C70303" w:rsidRDefault="00C70303" w:rsidP="00C70303">
      <w:pPr>
        <w:pStyle w:val="ListParagraph"/>
        <w:numPr>
          <w:ilvl w:val="3"/>
          <w:numId w:val="1"/>
        </w:numPr>
        <w:ind w:right="-450"/>
      </w:pPr>
      <w:r w:rsidRPr="007525BE">
        <w:rPr>
          <w:b/>
        </w:rPr>
        <w:t>Gastrostomy tube feeding</w:t>
      </w:r>
      <w:r>
        <w:t xml:space="preserve"> (for trouble feeding)</w:t>
      </w:r>
    </w:p>
    <w:p w:rsidR="00C70303" w:rsidRDefault="00C70303" w:rsidP="00C70303">
      <w:pPr>
        <w:pStyle w:val="ListParagraph"/>
        <w:numPr>
          <w:ilvl w:val="3"/>
          <w:numId w:val="1"/>
        </w:numPr>
        <w:ind w:right="-450"/>
      </w:pPr>
      <w:r>
        <w:t>Surveillance of respiratory system</w:t>
      </w:r>
    </w:p>
    <w:p w:rsidR="00C70303" w:rsidRDefault="00C70303" w:rsidP="00C70303">
      <w:pPr>
        <w:pStyle w:val="ListParagraph"/>
        <w:numPr>
          <w:ilvl w:val="3"/>
          <w:numId w:val="1"/>
        </w:numPr>
        <w:ind w:right="-450"/>
      </w:pPr>
      <w:r>
        <w:t xml:space="preserve">PHYSICAL THERAPY (to </w:t>
      </w:r>
      <w:r w:rsidRPr="00C70303">
        <w:rPr>
          <w:b/>
        </w:rPr>
        <w:t>maintain ROM</w:t>
      </w:r>
      <w:r>
        <w:t xml:space="preserve"> and </w:t>
      </w:r>
      <w:r w:rsidRPr="00C70303">
        <w:rPr>
          <w:b/>
        </w:rPr>
        <w:t>prevent contractures</w:t>
      </w:r>
      <w:r>
        <w:t>)</w:t>
      </w:r>
    </w:p>
    <w:p w:rsidR="00C70303" w:rsidRDefault="00C70303" w:rsidP="00C70303">
      <w:pPr>
        <w:pStyle w:val="ListParagraph"/>
        <w:numPr>
          <w:ilvl w:val="1"/>
          <w:numId w:val="1"/>
        </w:numPr>
        <w:ind w:right="-450"/>
      </w:pPr>
      <w:r>
        <w:t xml:space="preserve">Prognosis is </w:t>
      </w:r>
      <w:r w:rsidR="0019518F">
        <w:t>poor for SMA type I (respiratory insufficiency, pneumonia commonly result and cause death)</w:t>
      </w:r>
    </w:p>
    <w:p w:rsidR="0019518F" w:rsidRDefault="0019518F" w:rsidP="0019518F">
      <w:pPr>
        <w:pStyle w:val="ListParagraph"/>
        <w:numPr>
          <w:ilvl w:val="2"/>
          <w:numId w:val="1"/>
        </w:numPr>
        <w:ind w:right="-450"/>
      </w:pPr>
      <w:r>
        <w:t xml:space="preserve">In terms of poorer prognosis: </w:t>
      </w:r>
      <w:r w:rsidRPr="007525BE">
        <w:rPr>
          <w:b/>
        </w:rPr>
        <w:t>type I &gt; type II &gt; type III</w:t>
      </w:r>
    </w:p>
    <w:p w:rsidR="0019518F" w:rsidRDefault="0019518F" w:rsidP="0019518F">
      <w:pPr>
        <w:pStyle w:val="ListParagraph"/>
        <w:numPr>
          <w:ilvl w:val="2"/>
          <w:numId w:val="1"/>
        </w:numPr>
        <w:ind w:right="-450"/>
      </w:pPr>
      <w:r>
        <w:t>Type II live until adolescence and type III may live into adult life</w:t>
      </w:r>
    </w:p>
    <w:p w:rsidR="0019518F" w:rsidRDefault="0019518F" w:rsidP="0019518F">
      <w:pPr>
        <w:pStyle w:val="ListParagraph"/>
        <w:ind w:left="2160" w:right="-450"/>
      </w:pPr>
    </w:p>
    <w:p w:rsidR="0019518F" w:rsidRPr="007525BE" w:rsidRDefault="0019518F" w:rsidP="0019518F">
      <w:pPr>
        <w:pStyle w:val="ListParagraph"/>
        <w:numPr>
          <w:ilvl w:val="0"/>
          <w:numId w:val="1"/>
        </w:numPr>
        <w:ind w:right="-450"/>
        <w:rPr>
          <w:b/>
          <w:u w:val="single"/>
        </w:rPr>
      </w:pPr>
      <w:r w:rsidRPr="007525BE">
        <w:rPr>
          <w:b/>
          <w:u w:val="single"/>
        </w:rPr>
        <w:t>Infantile botulism</w:t>
      </w:r>
    </w:p>
    <w:p w:rsidR="0019518F" w:rsidRPr="005B3022" w:rsidRDefault="005B3022" w:rsidP="0019518F">
      <w:pPr>
        <w:pStyle w:val="ListParagraph"/>
        <w:numPr>
          <w:ilvl w:val="1"/>
          <w:numId w:val="1"/>
        </w:numPr>
        <w:ind w:right="-450"/>
        <w:rPr>
          <w:i/>
        </w:rPr>
      </w:pPr>
      <w:r>
        <w:t xml:space="preserve">Caused by </w:t>
      </w:r>
      <w:r w:rsidRPr="005B3022">
        <w:rPr>
          <w:i/>
        </w:rPr>
        <w:t xml:space="preserve">C. bolutinum </w:t>
      </w:r>
    </w:p>
    <w:p w:rsidR="0019518F" w:rsidRDefault="0019518F" w:rsidP="0019518F">
      <w:pPr>
        <w:pStyle w:val="ListParagraph"/>
        <w:numPr>
          <w:ilvl w:val="2"/>
          <w:numId w:val="1"/>
        </w:numPr>
        <w:ind w:right="-450"/>
      </w:pPr>
      <w:r>
        <w:t xml:space="preserve">The toxin it produces (botulinum toxin) cleaves SNARE which is important for release of ACh at neuromuscular junction, resulting in DESCENDING FLACCID PARALYSIS </w:t>
      </w:r>
    </w:p>
    <w:p w:rsidR="0019518F" w:rsidRDefault="0019518F" w:rsidP="0019518F">
      <w:pPr>
        <w:pStyle w:val="ListParagraph"/>
        <w:numPr>
          <w:ilvl w:val="2"/>
          <w:numId w:val="1"/>
        </w:numPr>
        <w:ind w:right="-450"/>
      </w:pPr>
      <w:r>
        <w:t>Infants eat the spores (in honey), adults eat the toxin (in canned foods that are not preheated for 10 minutes, bulging can)</w:t>
      </w:r>
    </w:p>
    <w:p w:rsidR="0019518F" w:rsidRDefault="0019518F" w:rsidP="0019518F">
      <w:pPr>
        <w:pStyle w:val="ListParagraph"/>
        <w:numPr>
          <w:ilvl w:val="1"/>
          <w:numId w:val="1"/>
        </w:numPr>
        <w:ind w:right="-450"/>
      </w:pPr>
      <w:r>
        <w:t>Clinical features:</w:t>
      </w:r>
    </w:p>
    <w:p w:rsidR="0019518F" w:rsidRDefault="0019518F" w:rsidP="0019518F">
      <w:pPr>
        <w:pStyle w:val="ListParagraph"/>
        <w:numPr>
          <w:ilvl w:val="2"/>
          <w:numId w:val="1"/>
        </w:numPr>
        <w:ind w:right="-450"/>
      </w:pPr>
      <w:r>
        <w:t>Onset = is on the same day or the next day (12 – 48 hours)</w:t>
      </w:r>
    </w:p>
    <w:p w:rsidR="0019518F" w:rsidRPr="007525BE" w:rsidRDefault="0019518F" w:rsidP="0019518F">
      <w:pPr>
        <w:pStyle w:val="ListParagraph"/>
        <w:numPr>
          <w:ilvl w:val="2"/>
          <w:numId w:val="1"/>
        </w:numPr>
        <w:ind w:right="-450"/>
        <w:rPr>
          <w:b/>
        </w:rPr>
      </w:pPr>
      <w:r w:rsidRPr="007525BE">
        <w:rPr>
          <w:b/>
        </w:rPr>
        <w:t>CONSTIPATION = CLASSIC FIRST SYMPTOM</w:t>
      </w:r>
    </w:p>
    <w:p w:rsidR="0019518F" w:rsidRDefault="0019518F" w:rsidP="0019518F">
      <w:pPr>
        <w:pStyle w:val="ListParagraph"/>
        <w:numPr>
          <w:ilvl w:val="2"/>
          <w:numId w:val="1"/>
        </w:numPr>
        <w:ind w:right="-450"/>
      </w:pPr>
      <w:r>
        <w:t>There is acutely seen neurological signs such as weak crying, poor feeding, LOSS OF PREVIOUSLY OBTAINED MILESTONES, opthalmoplegia, hyporeflexia (“FLOPPY BABY SYNDROME”)</w:t>
      </w:r>
    </w:p>
    <w:p w:rsidR="0019518F" w:rsidRDefault="0019518F" w:rsidP="0019518F">
      <w:pPr>
        <w:pStyle w:val="ListParagraph"/>
        <w:numPr>
          <w:ilvl w:val="1"/>
          <w:numId w:val="1"/>
        </w:numPr>
        <w:ind w:right="-450"/>
      </w:pPr>
      <w:r>
        <w:t>Diagnosis:</w:t>
      </w:r>
    </w:p>
    <w:p w:rsidR="0019518F" w:rsidRDefault="0019518F" w:rsidP="0019518F">
      <w:pPr>
        <w:pStyle w:val="ListParagraph"/>
        <w:numPr>
          <w:ilvl w:val="2"/>
          <w:numId w:val="1"/>
        </w:numPr>
        <w:ind w:right="-450"/>
      </w:pPr>
      <w:r>
        <w:t>Usually clinical, but toxin or bacteria may be detected in stool</w:t>
      </w:r>
    </w:p>
    <w:p w:rsidR="0019518F" w:rsidRDefault="0019518F" w:rsidP="0019518F">
      <w:pPr>
        <w:pStyle w:val="ListParagraph"/>
        <w:numPr>
          <w:ilvl w:val="1"/>
          <w:numId w:val="1"/>
        </w:numPr>
        <w:ind w:right="-450"/>
      </w:pPr>
      <w:r>
        <w:t>Treatment:</w:t>
      </w:r>
    </w:p>
    <w:p w:rsidR="0019518F" w:rsidRDefault="0019518F" w:rsidP="0019518F">
      <w:pPr>
        <w:pStyle w:val="ListParagraph"/>
        <w:numPr>
          <w:ilvl w:val="2"/>
          <w:numId w:val="1"/>
        </w:numPr>
        <w:ind w:right="-450"/>
      </w:pPr>
      <w:r>
        <w:t>Supportive (NG feeding and assisted ventilation)</w:t>
      </w:r>
    </w:p>
    <w:p w:rsidR="0019518F" w:rsidRDefault="0019518F" w:rsidP="0019518F">
      <w:pPr>
        <w:pStyle w:val="ListParagraph"/>
        <w:numPr>
          <w:ilvl w:val="2"/>
          <w:numId w:val="1"/>
        </w:numPr>
        <w:ind w:right="-450"/>
      </w:pPr>
      <w:r>
        <w:t>Botulism immune globulin (BIG)</w:t>
      </w:r>
    </w:p>
    <w:p w:rsidR="0019518F" w:rsidRDefault="0019518F" w:rsidP="0019518F">
      <w:pPr>
        <w:pStyle w:val="ListParagraph"/>
        <w:numPr>
          <w:ilvl w:val="2"/>
          <w:numId w:val="1"/>
        </w:numPr>
        <w:ind w:right="-450"/>
      </w:pPr>
      <w:r>
        <w:t>ANTIBIOTICS IS CI, IT WILL MAKE THINGS WORSE!</w:t>
      </w:r>
    </w:p>
    <w:p w:rsidR="0019518F" w:rsidRDefault="0019518F" w:rsidP="0019518F">
      <w:pPr>
        <w:pStyle w:val="ListParagraph"/>
        <w:numPr>
          <w:ilvl w:val="1"/>
          <w:numId w:val="1"/>
        </w:numPr>
        <w:ind w:right="-450"/>
      </w:pPr>
      <w:r>
        <w:t>Prognosis is excellent with complete recovery, but it takes weeks</w:t>
      </w:r>
    </w:p>
    <w:p w:rsidR="0019518F" w:rsidRDefault="0019518F" w:rsidP="0019518F">
      <w:pPr>
        <w:pStyle w:val="ListParagraph"/>
        <w:ind w:left="1440" w:right="-450"/>
      </w:pPr>
    </w:p>
    <w:p w:rsidR="0019518F" w:rsidRDefault="0019518F" w:rsidP="0019518F">
      <w:pPr>
        <w:pStyle w:val="ListParagraph"/>
        <w:ind w:left="1440" w:right="-450"/>
      </w:pPr>
    </w:p>
    <w:p w:rsidR="0019518F" w:rsidRPr="00427AFC" w:rsidRDefault="007525BE" w:rsidP="0019518F">
      <w:pPr>
        <w:pStyle w:val="ListParagraph"/>
        <w:numPr>
          <w:ilvl w:val="0"/>
          <w:numId w:val="1"/>
        </w:numPr>
        <w:ind w:right="-450"/>
        <w:rPr>
          <w:b/>
        </w:rPr>
      </w:pPr>
      <w:r>
        <w:rPr>
          <w:b/>
        </w:rPr>
        <w:lastRenderedPageBreak/>
        <w:t>CONGENITAL MYOTONIC</w:t>
      </w:r>
      <w:r w:rsidR="0019518F" w:rsidRPr="00427AFC">
        <w:rPr>
          <w:b/>
        </w:rPr>
        <w:t xml:space="preserve"> DYSTROPHY</w:t>
      </w:r>
    </w:p>
    <w:p w:rsidR="0019518F" w:rsidRDefault="0019518F" w:rsidP="0019518F">
      <w:pPr>
        <w:pStyle w:val="ListParagraph"/>
        <w:numPr>
          <w:ilvl w:val="1"/>
          <w:numId w:val="1"/>
        </w:numPr>
        <w:ind w:right="-450"/>
      </w:pPr>
      <w:r>
        <w:t xml:space="preserve">What is myotonia? Inability to relax a contracted muscle </w:t>
      </w:r>
    </w:p>
    <w:p w:rsidR="0019518F" w:rsidRDefault="0019518F" w:rsidP="0019518F">
      <w:pPr>
        <w:pStyle w:val="ListParagraph"/>
        <w:numPr>
          <w:ilvl w:val="1"/>
          <w:numId w:val="1"/>
        </w:numPr>
        <w:ind w:right="-450"/>
      </w:pPr>
      <w:r w:rsidRPr="00427AFC">
        <w:rPr>
          <w:b/>
        </w:rPr>
        <w:t>AUTOSOMAL DOMINANT</w:t>
      </w:r>
      <w:r>
        <w:t xml:space="preserve"> (Remember Sabry in year 1, 2)</w:t>
      </w:r>
    </w:p>
    <w:p w:rsidR="0019518F" w:rsidRPr="00427AFC" w:rsidRDefault="0019518F" w:rsidP="0019518F">
      <w:pPr>
        <w:pStyle w:val="ListParagraph"/>
        <w:numPr>
          <w:ilvl w:val="2"/>
          <w:numId w:val="1"/>
        </w:numPr>
        <w:ind w:right="-450"/>
        <w:rPr>
          <w:b/>
        </w:rPr>
      </w:pPr>
      <w:r>
        <w:t xml:space="preserve">Result of </w:t>
      </w:r>
      <w:r w:rsidRPr="00427AFC">
        <w:rPr>
          <w:b/>
        </w:rPr>
        <w:t>trinucleotide repeat expansion</w:t>
      </w:r>
      <w:r>
        <w:t xml:space="preserve"> of </w:t>
      </w:r>
      <w:r w:rsidRPr="00427AFC">
        <w:rPr>
          <w:b/>
        </w:rPr>
        <w:t>CTG</w:t>
      </w:r>
    </w:p>
    <w:p w:rsidR="0019518F" w:rsidRDefault="0019518F" w:rsidP="0019518F">
      <w:pPr>
        <w:pStyle w:val="ListParagraph"/>
        <w:numPr>
          <w:ilvl w:val="2"/>
          <w:numId w:val="1"/>
        </w:numPr>
        <w:ind w:right="-450"/>
      </w:pPr>
      <w:r>
        <w:t>More likely to get it if MOTHER is affected (MOTHER &gt; FATHER)</w:t>
      </w:r>
    </w:p>
    <w:p w:rsidR="0019518F" w:rsidRDefault="0019518F" w:rsidP="0019518F">
      <w:pPr>
        <w:pStyle w:val="ListParagraph"/>
        <w:numPr>
          <w:ilvl w:val="1"/>
          <w:numId w:val="1"/>
        </w:numPr>
        <w:ind w:right="-450"/>
      </w:pPr>
      <w:r>
        <w:t>Clinical features:</w:t>
      </w:r>
    </w:p>
    <w:p w:rsidR="0019518F" w:rsidRDefault="0019518F" w:rsidP="0019518F">
      <w:pPr>
        <w:pStyle w:val="ListParagraph"/>
        <w:numPr>
          <w:ilvl w:val="2"/>
          <w:numId w:val="1"/>
        </w:numPr>
        <w:ind w:right="-450"/>
      </w:pPr>
      <w:r>
        <w:t xml:space="preserve">Antenatal history </w:t>
      </w:r>
      <w:r>
        <w:sym w:font="Wingdings" w:char="F0E0"/>
      </w:r>
      <w:r>
        <w:t xml:space="preserve"> </w:t>
      </w:r>
      <w:r w:rsidRPr="00427AFC">
        <w:rPr>
          <w:b/>
        </w:rPr>
        <w:t>POLYHYDROAMNIOS</w:t>
      </w:r>
      <w:r>
        <w:t xml:space="preserve"> (cannot swallow)</w:t>
      </w:r>
    </w:p>
    <w:p w:rsidR="0019518F" w:rsidRDefault="0019518F" w:rsidP="0019518F">
      <w:pPr>
        <w:pStyle w:val="ListParagraph"/>
        <w:numPr>
          <w:ilvl w:val="2"/>
          <w:numId w:val="1"/>
        </w:numPr>
        <w:ind w:right="-450"/>
      </w:pPr>
      <w:r>
        <w:t xml:space="preserve">Neonatal history </w:t>
      </w:r>
      <w:r>
        <w:sym w:font="Wingdings" w:char="F0E0"/>
      </w:r>
      <w:r>
        <w:t xml:space="preserve"> impaired feeding and respiration </w:t>
      </w:r>
    </w:p>
    <w:p w:rsidR="0019518F" w:rsidRDefault="00E00713" w:rsidP="0019518F">
      <w:pPr>
        <w:pStyle w:val="ListParagraph"/>
        <w:numPr>
          <w:ilvl w:val="2"/>
          <w:numId w:val="1"/>
        </w:numPr>
        <w:ind w:right="-450"/>
      </w:pPr>
      <w:r>
        <w:rPr>
          <w:noProof/>
        </w:rPr>
        <w:drawing>
          <wp:anchor distT="0" distB="0" distL="114300" distR="114300" simplePos="0" relativeHeight="251668480" behindDoc="0" locked="0" layoutInCell="1" allowOverlap="1">
            <wp:simplePos x="0" y="0"/>
            <wp:positionH relativeFrom="column">
              <wp:posOffset>-1028700</wp:posOffset>
            </wp:positionH>
            <wp:positionV relativeFrom="paragraph">
              <wp:posOffset>56515</wp:posOffset>
            </wp:positionV>
            <wp:extent cx="2098040" cy="1989455"/>
            <wp:effectExtent l="0" t="0" r="1016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49653"/>
                    <a:stretch/>
                  </pic:blipFill>
                  <pic:spPr bwMode="auto">
                    <a:xfrm>
                      <a:off x="0" y="0"/>
                      <a:ext cx="2098040" cy="19894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19518F">
        <w:t xml:space="preserve">Neonatal P/E </w:t>
      </w:r>
      <w:r w:rsidR="0019518F">
        <w:sym w:font="Wingdings" w:char="F0E0"/>
      </w:r>
      <w:r>
        <w:t xml:space="preserve"> </w:t>
      </w:r>
      <w:r w:rsidRPr="00427AFC">
        <w:rPr>
          <w:b/>
        </w:rPr>
        <w:t>facial diplegia</w:t>
      </w:r>
      <w:r>
        <w:t xml:space="preserve">, </w:t>
      </w:r>
      <w:r w:rsidR="0019518F" w:rsidRPr="00E00713">
        <w:rPr>
          <w:b/>
        </w:rPr>
        <w:t>hypotonia, areflexia</w:t>
      </w:r>
      <w:r w:rsidR="0019518F">
        <w:t xml:space="preserve"> and MULTIPLE </w:t>
      </w:r>
      <w:r w:rsidR="0019518F" w:rsidRPr="00E00713">
        <w:rPr>
          <w:b/>
        </w:rPr>
        <w:t>JOINT CONTRACTURES</w:t>
      </w:r>
      <w:r w:rsidR="0074685C">
        <w:rPr>
          <w:b/>
        </w:rPr>
        <w:t xml:space="preserve"> (arthrogryposis)</w:t>
      </w:r>
    </w:p>
    <w:p w:rsidR="0019518F" w:rsidRDefault="0019518F" w:rsidP="0019518F">
      <w:pPr>
        <w:pStyle w:val="ListParagraph"/>
        <w:numPr>
          <w:ilvl w:val="2"/>
          <w:numId w:val="1"/>
        </w:numPr>
        <w:ind w:right="-450"/>
      </w:pPr>
      <w:r>
        <w:t xml:space="preserve">CHILDHOOD </w:t>
      </w:r>
      <w:r>
        <w:sym w:font="Wingdings" w:char="F0E0"/>
      </w:r>
      <w:r>
        <w:t xml:space="preserve"> </w:t>
      </w:r>
      <w:r w:rsidRPr="00427AFC">
        <w:rPr>
          <w:b/>
        </w:rPr>
        <w:t>MYOTONIA</w:t>
      </w:r>
      <w:r>
        <w:t xml:space="preserve"> (5 years old)</w:t>
      </w:r>
    </w:p>
    <w:p w:rsidR="00E00713" w:rsidRDefault="0019518F" w:rsidP="0019518F">
      <w:pPr>
        <w:pStyle w:val="ListParagraph"/>
        <w:numPr>
          <w:ilvl w:val="2"/>
          <w:numId w:val="1"/>
        </w:numPr>
        <w:ind w:right="-450"/>
      </w:pPr>
      <w:r>
        <w:t>ADULTHOOD</w:t>
      </w:r>
      <w:r w:rsidR="00E00713">
        <w:t>:</w:t>
      </w:r>
    </w:p>
    <w:p w:rsidR="00E00713" w:rsidRPr="00E00713" w:rsidRDefault="00E00713" w:rsidP="00E00713">
      <w:pPr>
        <w:pStyle w:val="ListParagraph"/>
        <w:numPr>
          <w:ilvl w:val="3"/>
          <w:numId w:val="1"/>
        </w:numPr>
        <w:ind w:right="-450"/>
        <w:rPr>
          <w:b/>
        </w:rPr>
      </w:pPr>
      <w:r w:rsidRPr="00E00713">
        <w:rPr>
          <w:b/>
        </w:rPr>
        <w:t>Myotonic facies</w:t>
      </w:r>
    </w:p>
    <w:p w:rsidR="00E00713" w:rsidRDefault="00E00713" w:rsidP="00E00713">
      <w:pPr>
        <w:pStyle w:val="ListParagraph"/>
        <w:numPr>
          <w:ilvl w:val="3"/>
          <w:numId w:val="1"/>
        </w:numPr>
        <w:ind w:right="-450"/>
      </w:pPr>
      <w:r>
        <w:t>Ptosis</w:t>
      </w:r>
    </w:p>
    <w:p w:rsidR="00E00713" w:rsidRDefault="00E00713" w:rsidP="00E00713">
      <w:pPr>
        <w:pStyle w:val="ListParagraph"/>
        <w:numPr>
          <w:ilvl w:val="3"/>
          <w:numId w:val="1"/>
        </w:numPr>
        <w:ind w:right="-450"/>
      </w:pPr>
      <w:r>
        <w:t>Stiff, straight smile (</w:t>
      </w:r>
      <w:r w:rsidR="00E710B6" w:rsidRPr="00427AFC">
        <w:rPr>
          <w:b/>
        </w:rPr>
        <w:t>tented mouth</w:t>
      </w:r>
      <w:r>
        <w:t>)</w:t>
      </w:r>
    </w:p>
    <w:p w:rsidR="0019518F" w:rsidRDefault="00E00713" w:rsidP="00E00713">
      <w:pPr>
        <w:pStyle w:val="ListParagraph"/>
        <w:numPr>
          <w:ilvl w:val="3"/>
          <w:numId w:val="1"/>
        </w:numPr>
        <w:ind w:right="-450"/>
      </w:pPr>
      <w:r w:rsidRPr="00E00713">
        <w:rPr>
          <w:b/>
        </w:rPr>
        <w:t xml:space="preserve">MYOTONIA </w:t>
      </w:r>
      <w:r>
        <w:t>(doesn’t want to let go of your hand!)</w:t>
      </w:r>
    </w:p>
    <w:p w:rsidR="00E00713" w:rsidRDefault="00E00713" w:rsidP="00E00713">
      <w:pPr>
        <w:pStyle w:val="ListParagraph"/>
        <w:numPr>
          <w:ilvl w:val="3"/>
          <w:numId w:val="1"/>
        </w:numPr>
        <w:ind w:right="-450"/>
      </w:pPr>
      <w:r>
        <w:t>My toupee (frontal balding)</w:t>
      </w:r>
    </w:p>
    <w:p w:rsidR="00E00713" w:rsidRDefault="00E00713" w:rsidP="00E00713">
      <w:pPr>
        <w:pStyle w:val="ListParagraph"/>
        <w:numPr>
          <w:ilvl w:val="3"/>
          <w:numId w:val="1"/>
        </w:numPr>
        <w:ind w:right="-450"/>
      </w:pPr>
      <w:r>
        <w:t>My ticker (</w:t>
      </w:r>
      <w:r w:rsidRPr="00E00713">
        <w:rPr>
          <w:b/>
        </w:rPr>
        <w:t>arrhythmias</w:t>
      </w:r>
      <w:r>
        <w:t>)</w:t>
      </w:r>
    </w:p>
    <w:p w:rsidR="00E00713" w:rsidRDefault="00E00713" w:rsidP="00E00713">
      <w:pPr>
        <w:pStyle w:val="ListParagraph"/>
        <w:numPr>
          <w:ilvl w:val="3"/>
          <w:numId w:val="1"/>
        </w:numPr>
        <w:ind w:right="-450"/>
      </w:pPr>
      <w:r>
        <w:t xml:space="preserve">My testes (testicular atrophy with </w:t>
      </w:r>
      <w:r w:rsidRPr="00E00713">
        <w:rPr>
          <w:b/>
        </w:rPr>
        <w:t>infertility</w:t>
      </w:r>
      <w:r>
        <w:t>)</w:t>
      </w:r>
    </w:p>
    <w:p w:rsidR="00E00713" w:rsidRDefault="00E00713" w:rsidP="00E00713">
      <w:pPr>
        <w:pStyle w:val="ListParagraph"/>
        <w:numPr>
          <w:ilvl w:val="3"/>
          <w:numId w:val="1"/>
        </w:numPr>
        <w:ind w:right="-450"/>
      </w:pPr>
      <w:r>
        <w:t>My tiny brain (</w:t>
      </w:r>
      <w:r w:rsidRPr="00E00713">
        <w:rPr>
          <w:b/>
        </w:rPr>
        <w:t>mental retardation</w:t>
      </w:r>
      <w:r>
        <w:t>)</w:t>
      </w:r>
    </w:p>
    <w:p w:rsidR="00E00713" w:rsidRDefault="00E00713" w:rsidP="00E00713">
      <w:pPr>
        <w:pStyle w:val="ListParagraph"/>
        <w:numPr>
          <w:ilvl w:val="3"/>
          <w:numId w:val="1"/>
        </w:numPr>
        <w:ind w:right="-450"/>
      </w:pPr>
      <w:r>
        <w:t>Cataracts may occur</w:t>
      </w:r>
    </w:p>
    <w:p w:rsidR="00E00713" w:rsidRDefault="00E00713" w:rsidP="00E00713">
      <w:pPr>
        <w:pStyle w:val="ListParagraph"/>
        <w:numPr>
          <w:ilvl w:val="1"/>
          <w:numId w:val="1"/>
        </w:numPr>
        <w:ind w:right="-450"/>
      </w:pPr>
      <w:r>
        <w:t>Diagnosis:</w:t>
      </w:r>
    </w:p>
    <w:p w:rsidR="00E00713" w:rsidRDefault="00E00713" w:rsidP="00E00713">
      <w:pPr>
        <w:pStyle w:val="ListParagraph"/>
        <w:numPr>
          <w:ilvl w:val="2"/>
          <w:numId w:val="1"/>
        </w:numPr>
        <w:ind w:right="-450"/>
      </w:pPr>
      <w:r>
        <w:t>SUSPECT IN ALL INFANTS WITH HYPOTONIA</w:t>
      </w:r>
    </w:p>
    <w:p w:rsidR="00E00713" w:rsidRDefault="00E00713" w:rsidP="00E00713">
      <w:pPr>
        <w:pStyle w:val="ListParagraph"/>
        <w:numPr>
          <w:ilvl w:val="2"/>
          <w:numId w:val="1"/>
        </w:numPr>
        <w:ind w:right="-450"/>
      </w:pPr>
      <w:r>
        <w:t>ALWAYS EXAMINE THE MOTHER TOO</w:t>
      </w:r>
    </w:p>
    <w:p w:rsidR="00E00713" w:rsidRDefault="00E00713" w:rsidP="00E00713">
      <w:pPr>
        <w:pStyle w:val="ListParagraph"/>
        <w:numPr>
          <w:ilvl w:val="2"/>
          <w:numId w:val="1"/>
        </w:numPr>
        <w:ind w:right="-450"/>
      </w:pPr>
      <w:r>
        <w:t>DNA testing (for affected gene/TRE)</w:t>
      </w:r>
    </w:p>
    <w:p w:rsidR="00E00713" w:rsidRDefault="00E00713" w:rsidP="00E00713">
      <w:pPr>
        <w:pStyle w:val="ListParagraph"/>
        <w:numPr>
          <w:ilvl w:val="1"/>
          <w:numId w:val="1"/>
        </w:numPr>
        <w:ind w:right="-450"/>
      </w:pPr>
      <w:r>
        <w:t>Management &amp; prognosis:</w:t>
      </w:r>
    </w:p>
    <w:p w:rsidR="00E00713" w:rsidRPr="007525BE" w:rsidRDefault="00E00713" w:rsidP="00E00713">
      <w:pPr>
        <w:pStyle w:val="ListParagraph"/>
        <w:numPr>
          <w:ilvl w:val="2"/>
          <w:numId w:val="1"/>
        </w:numPr>
        <w:ind w:right="-450"/>
        <w:rPr>
          <w:b/>
        </w:rPr>
      </w:pPr>
      <w:r w:rsidRPr="007525BE">
        <w:rPr>
          <w:b/>
        </w:rPr>
        <w:t>Supportive (assisted ventilation, NG tube)</w:t>
      </w:r>
    </w:p>
    <w:p w:rsidR="00E00713" w:rsidRDefault="00E00713" w:rsidP="00E00713">
      <w:pPr>
        <w:pStyle w:val="ListParagraph"/>
        <w:numPr>
          <w:ilvl w:val="2"/>
          <w:numId w:val="1"/>
        </w:numPr>
        <w:ind w:right="-450"/>
      </w:pPr>
      <w:r>
        <w:t>Infant mortality is high because of respiratory problems</w:t>
      </w:r>
    </w:p>
    <w:p w:rsidR="00825DFB" w:rsidRPr="00427AFC" w:rsidRDefault="00825DFB" w:rsidP="00825DFB">
      <w:pPr>
        <w:pStyle w:val="ListParagraph"/>
        <w:numPr>
          <w:ilvl w:val="0"/>
          <w:numId w:val="1"/>
        </w:numPr>
        <w:ind w:right="-450"/>
        <w:rPr>
          <w:b/>
        </w:rPr>
      </w:pPr>
      <w:r w:rsidRPr="00427AFC">
        <w:rPr>
          <w:b/>
        </w:rPr>
        <w:t xml:space="preserve">HMSN </w:t>
      </w:r>
    </w:p>
    <w:p w:rsidR="00825DFB" w:rsidRDefault="00825DFB" w:rsidP="00825DFB">
      <w:pPr>
        <w:pStyle w:val="ListParagraph"/>
        <w:numPr>
          <w:ilvl w:val="1"/>
          <w:numId w:val="1"/>
        </w:numPr>
        <w:ind w:right="-450"/>
      </w:pPr>
      <w:r w:rsidRPr="00427AFC">
        <w:rPr>
          <w:b/>
        </w:rPr>
        <w:t>Charcot-Marie-Tooth disease</w:t>
      </w:r>
      <w:r>
        <w:t xml:space="preserve"> (peroneal muscular atrophy)</w:t>
      </w:r>
    </w:p>
    <w:p w:rsidR="00825DFB" w:rsidRDefault="00825DFB" w:rsidP="00825DFB">
      <w:pPr>
        <w:pStyle w:val="ListParagraph"/>
        <w:numPr>
          <w:ilvl w:val="2"/>
          <w:numId w:val="1"/>
        </w:numPr>
        <w:ind w:right="-450"/>
      </w:pPr>
      <w:r w:rsidRPr="00427AFC">
        <w:rPr>
          <w:b/>
        </w:rPr>
        <w:t>Pes cavus,</w:t>
      </w:r>
      <w:r>
        <w:t xml:space="preserve"> distal (lower limb) muscle atrophy that is symmetrical</w:t>
      </w:r>
      <w:r w:rsidR="00427AFC">
        <w:t xml:space="preserve"> (looks like </w:t>
      </w:r>
      <w:r w:rsidR="00427AFC" w:rsidRPr="00427AFC">
        <w:rPr>
          <w:b/>
        </w:rPr>
        <w:t>inverted wine bottle</w:t>
      </w:r>
      <w:r w:rsidR="00427AFC">
        <w:t>)</w:t>
      </w:r>
    </w:p>
    <w:p w:rsidR="00440C58" w:rsidRDefault="00440C58" w:rsidP="00427AFC">
      <w:pPr>
        <w:pStyle w:val="ListParagraph"/>
        <w:numPr>
          <w:ilvl w:val="2"/>
          <w:numId w:val="1"/>
        </w:numPr>
        <w:ind w:right="-450"/>
      </w:pPr>
      <w:r>
        <w:t xml:space="preserve">Onion bulb formation </w:t>
      </w:r>
      <w:r w:rsidR="00427AFC">
        <w:t>seen on biopsy</w:t>
      </w:r>
      <w:r>
        <w:t xml:space="preserve"> of sural nerve</w:t>
      </w:r>
    </w:p>
    <w:p w:rsidR="00440C58" w:rsidRPr="00427AFC" w:rsidRDefault="00427AFC" w:rsidP="00440C58">
      <w:pPr>
        <w:pStyle w:val="ListParagraph"/>
        <w:numPr>
          <w:ilvl w:val="0"/>
          <w:numId w:val="1"/>
        </w:numPr>
        <w:ind w:right="-450"/>
        <w:rPr>
          <w:b/>
        </w:rPr>
      </w:pPr>
      <w:r>
        <w:rPr>
          <w:b/>
        </w:rPr>
        <w:t xml:space="preserve"> Guillain-Barre syndrome (see later)</w:t>
      </w:r>
    </w:p>
    <w:p w:rsidR="00440C58" w:rsidRDefault="00440C58" w:rsidP="00440C58">
      <w:pPr>
        <w:pStyle w:val="ListParagraph"/>
        <w:numPr>
          <w:ilvl w:val="1"/>
          <w:numId w:val="1"/>
        </w:numPr>
        <w:ind w:right="-450"/>
      </w:pPr>
      <w:r>
        <w:t>2-3 weeks after URTI or gastroenteritis (campylobacter jejuni)</w:t>
      </w:r>
    </w:p>
    <w:p w:rsidR="003C6B68" w:rsidRDefault="003C6B68" w:rsidP="003C6B68">
      <w:pPr>
        <w:pStyle w:val="ListParagraph"/>
        <w:numPr>
          <w:ilvl w:val="2"/>
          <w:numId w:val="1"/>
        </w:numPr>
        <w:ind w:right="-450"/>
      </w:pPr>
      <w:r>
        <w:t>other etiology: CMV, EBV, VZV, varicella, coxsackievirus</w:t>
      </w:r>
    </w:p>
    <w:p w:rsidR="00440C58" w:rsidRDefault="00440C58" w:rsidP="00440C58">
      <w:pPr>
        <w:pStyle w:val="ListParagraph"/>
        <w:numPr>
          <w:ilvl w:val="1"/>
          <w:numId w:val="1"/>
        </w:numPr>
        <w:ind w:right="-450"/>
      </w:pPr>
      <w:r>
        <w:t xml:space="preserve">Ascending symmetrical </w:t>
      </w:r>
      <w:r w:rsidR="003C6B68">
        <w:t>paralysis</w:t>
      </w:r>
      <w:r>
        <w:t xml:space="preserve"> with loss of reflexes and eventually autonomic involvement</w:t>
      </w:r>
    </w:p>
    <w:p w:rsidR="00440C58" w:rsidRDefault="00440C58" w:rsidP="00440C58">
      <w:pPr>
        <w:pStyle w:val="ListParagraph"/>
        <w:numPr>
          <w:ilvl w:val="1"/>
          <w:numId w:val="1"/>
        </w:numPr>
        <w:ind w:right="-450"/>
      </w:pPr>
      <w:r>
        <w:t>If left untreated, they might progress to difficulty swallowing and then breathing (diaphragm) which will need assisted ventilation</w:t>
      </w:r>
    </w:p>
    <w:p w:rsidR="00440C58" w:rsidRDefault="00440C58" w:rsidP="00440C58">
      <w:pPr>
        <w:pStyle w:val="ListParagraph"/>
        <w:numPr>
          <w:ilvl w:val="1"/>
          <w:numId w:val="1"/>
        </w:numPr>
        <w:ind w:right="-450"/>
      </w:pPr>
      <w:r>
        <w:t>Recovery is seen in up to 95% of cases, but it takes time</w:t>
      </w:r>
    </w:p>
    <w:p w:rsidR="00440C58" w:rsidRDefault="00440C58" w:rsidP="00440C58">
      <w:pPr>
        <w:pStyle w:val="ListParagraph"/>
        <w:numPr>
          <w:ilvl w:val="1"/>
          <w:numId w:val="1"/>
        </w:numPr>
        <w:ind w:right="-450"/>
      </w:pPr>
      <w:r>
        <w:t>CSF anaylsis:</w:t>
      </w:r>
    </w:p>
    <w:p w:rsidR="00440C58" w:rsidRDefault="00440C58" w:rsidP="00440C58">
      <w:pPr>
        <w:pStyle w:val="ListParagraph"/>
        <w:numPr>
          <w:ilvl w:val="2"/>
          <w:numId w:val="1"/>
        </w:numPr>
        <w:ind w:right="-450"/>
      </w:pPr>
      <w:r>
        <w:t>Albuminocytologic dissociation (high CSF protein without high WBC)</w:t>
      </w:r>
      <w:r w:rsidR="003C6B68">
        <w:t xml:space="preserve"> ~ present ONE WEEK AFTER ONSET of symptoms</w:t>
      </w:r>
    </w:p>
    <w:p w:rsidR="003C6B68" w:rsidRDefault="00440C58" w:rsidP="003C6B68">
      <w:pPr>
        <w:pStyle w:val="ListParagraph"/>
        <w:numPr>
          <w:ilvl w:val="1"/>
          <w:numId w:val="1"/>
        </w:numPr>
        <w:ind w:right="-450"/>
      </w:pPr>
      <w:r>
        <w:t xml:space="preserve">Management is supportive (mainly respiratory) </w:t>
      </w:r>
    </w:p>
    <w:p w:rsidR="00124F86" w:rsidRPr="00427AFC" w:rsidRDefault="00124F86" w:rsidP="00124F86">
      <w:pPr>
        <w:pStyle w:val="ListParagraph"/>
        <w:numPr>
          <w:ilvl w:val="0"/>
          <w:numId w:val="1"/>
        </w:numPr>
        <w:ind w:right="-450"/>
        <w:rPr>
          <w:b/>
          <w:u w:val="single"/>
        </w:rPr>
      </w:pPr>
      <w:r w:rsidRPr="00427AFC">
        <w:rPr>
          <w:b/>
          <w:u w:val="single"/>
        </w:rPr>
        <w:lastRenderedPageBreak/>
        <w:t>Hydrocephalus (key notes)</w:t>
      </w:r>
    </w:p>
    <w:p w:rsidR="00124F86" w:rsidRDefault="00124F86" w:rsidP="00124F86">
      <w:pPr>
        <w:pStyle w:val="ListParagraph"/>
        <w:numPr>
          <w:ilvl w:val="1"/>
          <w:numId w:val="1"/>
        </w:numPr>
        <w:ind w:right="-450"/>
      </w:pPr>
      <w:r>
        <w:t>Non-communicating vs. communicating vs. hydrocephalus ex vacuo</w:t>
      </w:r>
    </w:p>
    <w:p w:rsidR="00124F86" w:rsidRDefault="00124F86" w:rsidP="00124F86">
      <w:pPr>
        <w:pStyle w:val="ListParagraph"/>
        <w:numPr>
          <w:ilvl w:val="2"/>
          <w:numId w:val="1"/>
        </w:numPr>
        <w:ind w:right="-450"/>
      </w:pPr>
      <w:r>
        <w:t>Causes of communicating hydrocephalus includes tumors, MENINGITIS (causes scarring of arachnoid granulations)</w:t>
      </w:r>
    </w:p>
    <w:p w:rsidR="00124F86" w:rsidRDefault="00124F86" w:rsidP="00124F86">
      <w:pPr>
        <w:pStyle w:val="ListParagraph"/>
        <w:numPr>
          <w:ilvl w:val="1"/>
          <w:numId w:val="1"/>
        </w:numPr>
        <w:ind w:right="-450"/>
      </w:pPr>
      <w:r>
        <w:t>Causes you need to know:</w:t>
      </w:r>
    </w:p>
    <w:p w:rsidR="00124F86" w:rsidRPr="00934E90" w:rsidRDefault="00427AFC" w:rsidP="00124F86">
      <w:pPr>
        <w:pStyle w:val="ListParagraph"/>
        <w:numPr>
          <w:ilvl w:val="2"/>
          <w:numId w:val="1"/>
        </w:numPr>
        <w:ind w:right="-450"/>
        <w:rPr>
          <w:b/>
        </w:rPr>
      </w:pPr>
      <w:r>
        <w:rPr>
          <w:b/>
          <w:noProof/>
        </w:rPr>
        <w:drawing>
          <wp:anchor distT="0" distB="0" distL="114300" distR="114300" simplePos="0" relativeHeight="251766784" behindDoc="0" locked="0" layoutInCell="1" allowOverlap="1">
            <wp:simplePos x="0" y="0"/>
            <wp:positionH relativeFrom="column">
              <wp:posOffset>-457200</wp:posOffset>
            </wp:positionH>
            <wp:positionV relativeFrom="paragraph">
              <wp:posOffset>135255</wp:posOffset>
            </wp:positionV>
            <wp:extent cx="1322705" cy="771525"/>
            <wp:effectExtent l="0" t="0" r="0" b="0"/>
            <wp:wrapNone/>
            <wp:docPr id="10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45685"/>
                    <a:stretch/>
                  </pic:blipFill>
                  <pic:spPr bwMode="auto">
                    <a:xfrm>
                      <a:off x="0" y="0"/>
                      <a:ext cx="1322705" cy="771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124F86" w:rsidRPr="00934E90">
        <w:rPr>
          <w:b/>
        </w:rPr>
        <w:t>Chiari II malformation</w:t>
      </w:r>
    </w:p>
    <w:p w:rsidR="00124F86" w:rsidRDefault="00D76558" w:rsidP="00124F86">
      <w:pPr>
        <w:pStyle w:val="ListParagraph"/>
        <w:numPr>
          <w:ilvl w:val="3"/>
          <w:numId w:val="1"/>
        </w:numPr>
        <w:ind w:right="-450"/>
      </w:pPr>
      <w:r w:rsidRPr="00D76558">
        <w:rPr>
          <w:b/>
          <w:noProof/>
        </w:rPr>
        <w:pict>
          <v:shapetype id="_x0000_t32" coordsize="21600,21600" o:spt="32" o:oned="t" path="m,l21600,21600e" filled="f">
            <v:path arrowok="t" fillok="f" o:connecttype="none"/>
            <o:lock v:ext="edit" shapetype="t"/>
          </v:shapetype>
          <v:shape id="Straight Arrow Connector 103" o:spid="_x0000_s1055" type="#_x0000_t32" style="position:absolute;left:0;text-align:left;margin-left:63pt;margin-top:5.6pt;width:45pt;height:9pt;flip:x;z-index:2517719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" strokecolor="#4f81bd [3204]" strokeweight="2pt">
            <v:stroke endarrow="open"/>
          </v:shape>
        </w:pict>
      </w:r>
      <w:r w:rsidR="00124F86" w:rsidRPr="00934E90">
        <w:rPr>
          <w:b/>
        </w:rPr>
        <w:t>Cerebellar vermis</w:t>
      </w:r>
      <w:r w:rsidR="00124F86">
        <w:t xml:space="preserve"> (vs. tonsil seen in adult type Chiari I, which is associated with syringomyelia) herniation through foramen magnum blocking CSF flow</w:t>
      </w:r>
    </w:p>
    <w:p w:rsidR="00124F86" w:rsidRDefault="00427AFC" w:rsidP="00124F86">
      <w:pPr>
        <w:pStyle w:val="ListParagraph"/>
        <w:numPr>
          <w:ilvl w:val="3"/>
          <w:numId w:val="1"/>
        </w:numPr>
        <w:ind w:right="-450"/>
      </w:pPr>
      <w:r>
        <w:rPr>
          <w:b/>
          <w:noProof/>
        </w:rPr>
        <w:drawing>
          <wp:anchor distT="0" distB="0" distL="114300" distR="114300" simplePos="0" relativeHeight="251767808" behindDoc="0" locked="0" layoutInCell="1" allowOverlap="1">
            <wp:simplePos x="0" y="0"/>
            <wp:positionH relativeFrom="column">
              <wp:posOffset>-228600</wp:posOffset>
            </wp:positionH>
            <wp:positionV relativeFrom="paragraph">
              <wp:posOffset>212090</wp:posOffset>
            </wp:positionV>
            <wp:extent cx="1021080" cy="1021080"/>
            <wp:effectExtent l="0" t="0" r="0" b="0"/>
            <wp:wrapNone/>
            <wp:docPr id="10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1080" cy="1021080"/>
                    </a:xfrm>
                    <a:prstGeom prst="rect">
                      <a:avLst/>
                    </a:prstGeom>
                    <a:noFill/>
                    <a:ln>
                      <a:noFill/>
                    </a:ln>
                  </pic:spPr>
                </pic:pic>
              </a:graphicData>
            </a:graphic>
          </wp:anchor>
        </w:drawing>
      </w:r>
      <w:r w:rsidR="00124F86">
        <w:t xml:space="preserve">Often associated with </w:t>
      </w:r>
      <w:r w:rsidR="00124F86" w:rsidRPr="00934E90">
        <w:rPr>
          <w:b/>
        </w:rPr>
        <w:t>LUMBOSACRAL MENINGOMYELOCELE</w:t>
      </w:r>
    </w:p>
    <w:p w:rsidR="00124F86" w:rsidRPr="00934E90" w:rsidRDefault="00D76558" w:rsidP="00124F86">
      <w:pPr>
        <w:pStyle w:val="ListParagraph"/>
        <w:numPr>
          <w:ilvl w:val="2"/>
          <w:numId w:val="1"/>
        </w:numPr>
        <w:ind w:right="-450"/>
        <w:rPr>
          <w:b/>
        </w:rPr>
      </w:pPr>
      <w:r>
        <w:rPr>
          <w:b/>
          <w:noProof/>
        </w:rPr>
        <w:pict>
          <v:shape id="Straight Arrow Connector 102" o:spid="_x0000_s1054" type="#_x0000_t32" style="position:absolute;left:0;text-align:left;margin-left:54pt;margin-top:5.9pt;width:27pt;height:27pt;flip:x;z-index:2517698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" strokecolor="#4f81bd [3204]" strokeweight="2pt">
            <v:stroke endarrow="open"/>
          </v:shape>
        </w:pict>
      </w:r>
      <w:r w:rsidR="00124F86" w:rsidRPr="00934E90">
        <w:rPr>
          <w:b/>
        </w:rPr>
        <w:t>Dandy-Walker malformation</w:t>
      </w:r>
    </w:p>
    <w:p w:rsidR="00934E90" w:rsidRDefault="00124F86" w:rsidP="00934E90">
      <w:pPr>
        <w:pStyle w:val="ListParagraph"/>
        <w:numPr>
          <w:ilvl w:val="3"/>
          <w:numId w:val="1"/>
        </w:numPr>
        <w:ind w:right="-450"/>
      </w:pPr>
      <w:r>
        <w:t xml:space="preserve">Congenital absence of </w:t>
      </w:r>
      <w:r w:rsidRPr="00934E90">
        <w:rPr>
          <w:b/>
        </w:rPr>
        <w:t>cerebellar vermis</w:t>
      </w:r>
      <w:r>
        <w:t>, replaced by a large cystic dilation of 4</w:t>
      </w:r>
      <w:r w:rsidRPr="00124F86">
        <w:rPr>
          <w:vertAlign w:val="superscript"/>
        </w:rPr>
        <w:t>th</w:t>
      </w:r>
      <w:r>
        <w:t xml:space="preserve"> ventricle that blocks CSF flow</w:t>
      </w:r>
    </w:p>
    <w:p w:rsidR="00934E90" w:rsidRDefault="00934E90" w:rsidP="00124F86">
      <w:pPr>
        <w:pStyle w:val="ListParagraph"/>
        <w:numPr>
          <w:ilvl w:val="2"/>
          <w:numId w:val="1"/>
        </w:numPr>
        <w:ind w:right="-450"/>
      </w:pPr>
      <w:r w:rsidRPr="00934E90">
        <w:rPr>
          <w:b/>
        </w:rPr>
        <w:t>Congenital aqueductal stenosis</w:t>
      </w:r>
      <w:r>
        <w:t xml:space="preserve"> (may be X linked)</w:t>
      </w:r>
    </w:p>
    <w:p w:rsidR="00124F86" w:rsidRDefault="00124F86" w:rsidP="00124F86">
      <w:pPr>
        <w:pStyle w:val="ListParagraph"/>
        <w:numPr>
          <w:ilvl w:val="2"/>
          <w:numId w:val="1"/>
        </w:numPr>
        <w:ind w:right="-450"/>
      </w:pPr>
      <w:r>
        <w:t xml:space="preserve">Acquired causes such as </w:t>
      </w:r>
      <w:r w:rsidRPr="00934E90">
        <w:rPr>
          <w:b/>
        </w:rPr>
        <w:t>intraventricular hemorrhages</w:t>
      </w:r>
      <w:r>
        <w:t xml:space="preserve"> (e.g. from germinal matrix), </w:t>
      </w:r>
      <w:r w:rsidRPr="00934E90">
        <w:rPr>
          <w:b/>
        </w:rPr>
        <w:t>meningitis</w:t>
      </w:r>
      <w:r>
        <w:t>, brain tumors</w:t>
      </w:r>
      <w:r w:rsidR="00DB751E">
        <w:t xml:space="preserve"> and </w:t>
      </w:r>
      <w:r w:rsidR="00DB751E" w:rsidRPr="00DB751E">
        <w:rPr>
          <w:b/>
        </w:rPr>
        <w:t>SAH</w:t>
      </w:r>
    </w:p>
    <w:p w:rsidR="00934E90" w:rsidRDefault="00934E90" w:rsidP="00934E90">
      <w:pPr>
        <w:ind w:left="1800" w:right="-450"/>
      </w:pPr>
    </w:p>
    <w:p w:rsidR="00124F86" w:rsidRDefault="00934E90" w:rsidP="00934E90">
      <w:pPr>
        <w:pStyle w:val="ListParagraph"/>
        <w:numPr>
          <w:ilvl w:val="1"/>
          <w:numId w:val="1"/>
        </w:numPr>
        <w:ind w:right="-450"/>
      </w:pPr>
      <w:r>
        <w:t>Features:</w:t>
      </w:r>
    </w:p>
    <w:p w:rsidR="00934E90" w:rsidRDefault="00934E90" w:rsidP="00934E90">
      <w:pPr>
        <w:pStyle w:val="ListParagraph"/>
        <w:numPr>
          <w:ilvl w:val="2"/>
          <w:numId w:val="1"/>
        </w:numPr>
        <w:ind w:right="-450"/>
      </w:pPr>
      <w:r>
        <w:t>Increased HC (&gt;95</w:t>
      </w:r>
      <w:r w:rsidRPr="00934E90">
        <w:rPr>
          <w:vertAlign w:val="superscript"/>
        </w:rPr>
        <w:t>th</w:t>
      </w:r>
      <w:r>
        <w:t xml:space="preserve"> percentile or &gt; + 3 z score)</w:t>
      </w:r>
    </w:p>
    <w:p w:rsidR="00934E90" w:rsidRDefault="00934E90" w:rsidP="00934E90">
      <w:pPr>
        <w:pStyle w:val="ListParagraph"/>
        <w:numPr>
          <w:ilvl w:val="2"/>
          <w:numId w:val="1"/>
        </w:numPr>
        <w:ind w:right="-450"/>
      </w:pPr>
      <w:r w:rsidRPr="00934E90">
        <w:rPr>
          <w:b/>
        </w:rPr>
        <w:t>Younger infants</w:t>
      </w:r>
      <w:r>
        <w:t xml:space="preserve"> with open sutures will present with widely </w:t>
      </w:r>
      <w:r w:rsidRPr="00934E90">
        <w:rPr>
          <w:b/>
        </w:rPr>
        <w:t>opened</w:t>
      </w:r>
      <w:r w:rsidR="00DB751E">
        <w:rPr>
          <w:b/>
        </w:rPr>
        <w:t>, bulging</w:t>
      </w:r>
      <w:r w:rsidRPr="00934E90">
        <w:rPr>
          <w:b/>
        </w:rPr>
        <w:t xml:space="preserve"> fontanels</w:t>
      </w:r>
      <w:r>
        <w:t xml:space="preserve"> and </w:t>
      </w:r>
      <w:r w:rsidRPr="00DB751E">
        <w:rPr>
          <w:b/>
        </w:rPr>
        <w:t>widely split sutures</w:t>
      </w:r>
      <w:r>
        <w:t xml:space="preserve">; they have </w:t>
      </w:r>
      <w:r w:rsidR="00DB751E">
        <w:t xml:space="preserve">prominent scalp veins and </w:t>
      </w:r>
      <w:r w:rsidRPr="00934E90">
        <w:rPr>
          <w:b/>
        </w:rPr>
        <w:t xml:space="preserve">SUNSET EYES </w:t>
      </w:r>
      <w:r>
        <w:t>(DDx = perinaud syndrome, chronic kernicterus complication)</w:t>
      </w:r>
    </w:p>
    <w:p w:rsidR="00934E90" w:rsidRDefault="00C0068E" w:rsidP="00934E90">
      <w:pPr>
        <w:pStyle w:val="ListParagraph"/>
        <w:numPr>
          <w:ilvl w:val="2"/>
          <w:numId w:val="1"/>
        </w:numPr>
        <w:ind w:right="-450"/>
      </w:pPr>
      <w:r>
        <w:rPr>
          <w:b/>
          <w:noProof/>
        </w:rPr>
        <w:drawing>
          <wp:anchor distT="0" distB="0" distL="114300" distR="114300" simplePos="0" relativeHeight="251765760" behindDoc="0" locked="0" layoutInCell="1" allowOverlap="1">
            <wp:simplePos x="0" y="0"/>
            <wp:positionH relativeFrom="column">
              <wp:posOffset>-800100</wp:posOffset>
            </wp:positionH>
            <wp:positionV relativeFrom="paragraph">
              <wp:posOffset>29845</wp:posOffset>
            </wp:positionV>
            <wp:extent cx="1079500" cy="1695450"/>
            <wp:effectExtent l="0" t="0" r="12700" b="6350"/>
            <wp:wrapNone/>
            <wp:docPr id="9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79500" cy="1695450"/>
                    </a:xfrm>
                    <a:prstGeom prst="rect">
                      <a:avLst/>
                    </a:prstGeom>
                    <a:noFill/>
                    <a:ln>
                      <a:noFill/>
                    </a:ln>
                  </pic:spPr>
                </pic:pic>
              </a:graphicData>
            </a:graphic>
          </wp:anchor>
        </w:drawing>
      </w:r>
      <w:r w:rsidR="00934E90" w:rsidRPr="00934E90">
        <w:rPr>
          <w:b/>
        </w:rPr>
        <w:t>Older infants</w:t>
      </w:r>
      <w:r w:rsidR="00934E90">
        <w:t xml:space="preserve"> with closed sutures will present with </w:t>
      </w:r>
      <w:r w:rsidR="00934E90" w:rsidRPr="00934E90">
        <w:rPr>
          <w:b/>
        </w:rPr>
        <w:t>signs of increased ICP</w:t>
      </w:r>
      <w:r w:rsidR="00934E90">
        <w:t xml:space="preserve"> (nausea, vomiting, headache, 6</w:t>
      </w:r>
      <w:r w:rsidR="00934E90" w:rsidRPr="00934E90">
        <w:rPr>
          <w:vertAlign w:val="superscript"/>
        </w:rPr>
        <w:t>th</w:t>
      </w:r>
      <w:r w:rsidR="00934E90">
        <w:t xml:space="preserve"> CN palsy, papilledema and brisk DTRs)</w:t>
      </w:r>
    </w:p>
    <w:p w:rsidR="00934E90" w:rsidRDefault="00934E90" w:rsidP="00934E90">
      <w:pPr>
        <w:pStyle w:val="ListParagraph"/>
        <w:numPr>
          <w:ilvl w:val="1"/>
          <w:numId w:val="1"/>
        </w:numPr>
        <w:ind w:right="-450"/>
      </w:pPr>
      <w:r>
        <w:t>Diagnosis and treatment:</w:t>
      </w:r>
    </w:p>
    <w:p w:rsidR="00934E90" w:rsidRDefault="00934E90" w:rsidP="00934E90">
      <w:pPr>
        <w:pStyle w:val="ListParagraph"/>
        <w:numPr>
          <w:ilvl w:val="2"/>
          <w:numId w:val="1"/>
        </w:numPr>
        <w:ind w:right="-450"/>
      </w:pPr>
      <w:r>
        <w:t xml:space="preserve">Must do </w:t>
      </w:r>
      <w:r w:rsidRPr="00934E90">
        <w:rPr>
          <w:b/>
        </w:rPr>
        <w:t>urgent head CT scan</w:t>
      </w:r>
      <w:r w:rsidR="00DB751E">
        <w:rPr>
          <w:b/>
        </w:rPr>
        <w:t xml:space="preserve"> or CRANIAL ULTRASOUND</w:t>
      </w:r>
    </w:p>
    <w:p w:rsidR="00934E90" w:rsidRPr="00934E90" w:rsidRDefault="00934E90" w:rsidP="00934E90">
      <w:pPr>
        <w:pStyle w:val="ListParagraph"/>
        <w:numPr>
          <w:ilvl w:val="2"/>
          <w:numId w:val="1"/>
        </w:numPr>
        <w:ind w:right="-450"/>
        <w:rPr>
          <w:b/>
        </w:rPr>
      </w:pPr>
      <w:r w:rsidRPr="00934E90">
        <w:rPr>
          <w:b/>
        </w:rPr>
        <w:t xml:space="preserve">VENTRICULOPERITONEAL SHUNTS </w:t>
      </w:r>
    </w:p>
    <w:p w:rsidR="00934E90" w:rsidRDefault="00934E90" w:rsidP="00934E90">
      <w:pPr>
        <w:pStyle w:val="ListParagraph"/>
        <w:numPr>
          <w:ilvl w:val="3"/>
          <w:numId w:val="1"/>
        </w:numPr>
        <w:ind w:right="-450"/>
      </w:pPr>
      <w:r>
        <w:t>Which can get obstructed, infected</w:t>
      </w:r>
      <w:r w:rsidR="00DB751E">
        <w:t xml:space="preserve"> (staph. epidermidis and other coagulase negative staph)</w:t>
      </w:r>
      <w:r>
        <w:t xml:space="preserve"> and move</w:t>
      </w:r>
    </w:p>
    <w:p w:rsidR="00DB751E" w:rsidRDefault="00DB751E" w:rsidP="00934E90">
      <w:pPr>
        <w:pStyle w:val="ListParagraph"/>
        <w:numPr>
          <w:ilvl w:val="3"/>
          <w:numId w:val="1"/>
        </w:numPr>
        <w:ind w:right="-450"/>
      </w:pPr>
      <w:r>
        <w:t>They need replacing and revising</w:t>
      </w:r>
    </w:p>
    <w:p w:rsidR="00934E90" w:rsidRPr="00DB751E" w:rsidRDefault="00934E90" w:rsidP="00934E90">
      <w:pPr>
        <w:pStyle w:val="ListParagraph"/>
        <w:ind w:left="2880" w:right="-450"/>
        <w:rPr>
          <w:b/>
        </w:rPr>
      </w:pPr>
    </w:p>
    <w:p w:rsidR="00934E90" w:rsidRPr="00DB751E" w:rsidRDefault="00130FE5" w:rsidP="00934E90">
      <w:pPr>
        <w:pStyle w:val="ListParagraph"/>
        <w:numPr>
          <w:ilvl w:val="0"/>
          <w:numId w:val="1"/>
        </w:numPr>
        <w:ind w:right="-450"/>
        <w:rPr>
          <w:b/>
        </w:rPr>
      </w:pPr>
      <w:r w:rsidRPr="00DB751E">
        <w:rPr>
          <w:b/>
        </w:rPr>
        <w:t>Neural tube defects &amp; Spina Bifida</w:t>
      </w:r>
      <w:r w:rsidR="006C245F" w:rsidRPr="00DB751E">
        <w:rPr>
          <w:b/>
        </w:rPr>
        <w:t xml:space="preserve"> (SB):</w:t>
      </w:r>
    </w:p>
    <w:p w:rsidR="00130FE5" w:rsidRDefault="00130FE5" w:rsidP="00192140">
      <w:pPr>
        <w:pStyle w:val="ListParagraph"/>
        <w:numPr>
          <w:ilvl w:val="1"/>
          <w:numId w:val="1"/>
        </w:numPr>
        <w:ind w:right="-450"/>
      </w:pPr>
      <w:r>
        <w:t>Anencephaly</w:t>
      </w:r>
      <w:r w:rsidR="00DB751E">
        <w:t xml:space="preserve"> (results in stillbirth or death in neonatal period)</w:t>
      </w:r>
      <w:r>
        <w:t xml:space="preserve"> and </w:t>
      </w:r>
      <w:r w:rsidR="00DB751E">
        <w:t>encephalocele may occur (can be corrected surgically)</w:t>
      </w:r>
    </w:p>
    <w:p w:rsidR="00192140" w:rsidRDefault="00192140" w:rsidP="00192140">
      <w:pPr>
        <w:pStyle w:val="ListParagraph"/>
        <w:numPr>
          <w:ilvl w:val="1"/>
          <w:numId w:val="1"/>
        </w:numPr>
        <w:ind w:right="-450"/>
      </w:pPr>
      <w:r>
        <w:t>Myelomeningocele is 20x more common than meningocele</w:t>
      </w:r>
    </w:p>
    <w:p w:rsidR="00192140" w:rsidRDefault="00192140" w:rsidP="00192140">
      <w:pPr>
        <w:pStyle w:val="ListParagraph"/>
        <w:numPr>
          <w:ilvl w:val="1"/>
          <w:numId w:val="1"/>
        </w:numPr>
        <w:ind w:right="-450"/>
      </w:pPr>
      <w:r>
        <w:t>Risk factors:</w:t>
      </w:r>
    </w:p>
    <w:p w:rsidR="00192140" w:rsidRDefault="00192140" w:rsidP="00192140">
      <w:pPr>
        <w:pStyle w:val="ListParagraph"/>
        <w:numPr>
          <w:ilvl w:val="2"/>
          <w:numId w:val="1"/>
        </w:numPr>
        <w:ind w:right="-450"/>
      </w:pPr>
      <w:r>
        <w:t>No</w:t>
      </w:r>
      <w:r w:rsidR="006C245F">
        <w:t xml:space="preserve"> </w:t>
      </w:r>
      <w:r w:rsidR="006C245F" w:rsidRPr="00C0068E">
        <w:rPr>
          <w:b/>
        </w:rPr>
        <w:t>preconceptual and pregnancy use of folate</w:t>
      </w:r>
    </w:p>
    <w:p w:rsidR="006C245F" w:rsidRPr="00C0068E" w:rsidRDefault="00C0068E" w:rsidP="00192140">
      <w:pPr>
        <w:pStyle w:val="ListParagraph"/>
        <w:numPr>
          <w:ilvl w:val="2"/>
          <w:numId w:val="1"/>
        </w:numPr>
        <w:ind w:right="-450"/>
        <w:rPr>
          <w:b/>
        </w:rPr>
      </w:pPr>
      <w:r>
        <w:t xml:space="preserve">Use of </w:t>
      </w:r>
      <w:r w:rsidRPr="00C0068E">
        <w:rPr>
          <w:b/>
        </w:rPr>
        <w:t>teratogenic drugs</w:t>
      </w:r>
      <w:r w:rsidR="006C245F">
        <w:t xml:space="preserve"> such as </w:t>
      </w:r>
      <w:r w:rsidR="006C245F" w:rsidRPr="00C0068E">
        <w:rPr>
          <w:b/>
        </w:rPr>
        <w:t>VALPROATE, PHENYTOIN, METHOTREXATE</w:t>
      </w:r>
    </w:p>
    <w:p w:rsidR="006C245F" w:rsidRDefault="00C0068E" w:rsidP="006C245F">
      <w:pPr>
        <w:pStyle w:val="ListParagraph"/>
        <w:numPr>
          <w:ilvl w:val="1"/>
          <w:numId w:val="1"/>
        </w:numPr>
        <w:ind w:right="-450"/>
      </w:pPr>
      <w:r>
        <w:rPr>
          <w:b/>
          <w:noProof/>
        </w:rPr>
        <w:drawing>
          <wp:anchor distT="0" distB="0" distL="114300" distR="114300" simplePos="0" relativeHeight="251764736" behindDoc="0" locked="0" layoutInCell="1" allowOverlap="1">
            <wp:simplePos x="0" y="0"/>
            <wp:positionH relativeFrom="column">
              <wp:posOffset>-685800</wp:posOffset>
            </wp:positionH>
            <wp:positionV relativeFrom="paragraph">
              <wp:posOffset>-2540</wp:posOffset>
            </wp:positionV>
            <wp:extent cx="1344295" cy="1224915"/>
            <wp:effectExtent l="0" t="0" r="1905" b="0"/>
            <wp:wrapNone/>
            <wp:docPr id="9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44295" cy="1224915"/>
                    </a:xfrm>
                    <a:prstGeom prst="rect">
                      <a:avLst/>
                    </a:prstGeom>
                    <a:noFill/>
                    <a:ln>
                      <a:noFill/>
                    </a:ln>
                  </pic:spPr>
                </pic:pic>
              </a:graphicData>
            </a:graphic>
          </wp:anchor>
        </w:drawing>
      </w:r>
      <w:r w:rsidR="006C245F" w:rsidRPr="00C0068E">
        <w:rPr>
          <w:b/>
        </w:rPr>
        <w:t>SB occulta</w:t>
      </w:r>
      <w:r w:rsidR="006C245F">
        <w:t xml:space="preserve"> is associated with a </w:t>
      </w:r>
      <w:r w:rsidR="006C245F" w:rsidRPr="00C0068E">
        <w:rPr>
          <w:b/>
        </w:rPr>
        <w:t>hairy patch</w:t>
      </w:r>
      <w:r w:rsidR="006C245F">
        <w:t xml:space="preserve"> (distinct, black and downy), </w:t>
      </w:r>
      <w:r w:rsidR="006C245F" w:rsidRPr="00C0068E">
        <w:rPr>
          <w:b/>
        </w:rPr>
        <w:t>dimple</w:t>
      </w:r>
      <w:r w:rsidR="006C245F">
        <w:t xml:space="preserve"> or </w:t>
      </w:r>
      <w:r w:rsidR="006C245F" w:rsidRPr="00C0068E">
        <w:rPr>
          <w:b/>
        </w:rPr>
        <w:t>lipoma</w:t>
      </w:r>
    </w:p>
    <w:p w:rsidR="006C245F" w:rsidRDefault="00577ADD" w:rsidP="006C245F">
      <w:pPr>
        <w:pStyle w:val="ListParagraph"/>
        <w:numPr>
          <w:ilvl w:val="1"/>
          <w:numId w:val="1"/>
        </w:numPr>
        <w:ind w:right="-450"/>
      </w:pPr>
      <w:r>
        <w:rPr>
          <w:noProof/>
        </w:rPr>
        <w:lastRenderedPageBreak/>
        <w:drawing>
          <wp:anchor distT="0" distB="0" distL="114300" distR="114300" simplePos="0" relativeHeight="251702272" behindDoc="0" locked="0" layoutInCell="1" allowOverlap="1">
            <wp:simplePos x="0" y="0"/>
            <wp:positionH relativeFrom="column">
              <wp:posOffset>-342900</wp:posOffset>
            </wp:positionH>
            <wp:positionV relativeFrom="paragraph">
              <wp:posOffset>342900</wp:posOffset>
            </wp:positionV>
            <wp:extent cx="768350" cy="1179195"/>
            <wp:effectExtent l="0" t="0" r="0" b="0"/>
            <wp:wrapNone/>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68350" cy="1179195"/>
                    </a:xfrm>
                    <a:prstGeom prst="rect">
                      <a:avLst/>
                    </a:prstGeom>
                    <a:noFill/>
                    <a:ln>
                      <a:noFill/>
                    </a:ln>
                  </pic:spPr>
                </pic:pic>
              </a:graphicData>
            </a:graphic>
          </wp:anchor>
        </w:drawing>
      </w:r>
      <w:r w:rsidR="006C245F" w:rsidRPr="002C5298">
        <w:rPr>
          <w:b/>
        </w:rPr>
        <w:t xml:space="preserve">Meningocele </w:t>
      </w:r>
      <w:r w:rsidR="006C245F">
        <w:t xml:space="preserve">is associated with a midline fluctuant mass that is filled with CSF and can be </w:t>
      </w:r>
      <w:r w:rsidR="006C245F" w:rsidRPr="002C5298">
        <w:rPr>
          <w:b/>
        </w:rPr>
        <w:t>TRANSILLUMINATED</w:t>
      </w:r>
      <w:r w:rsidR="006C245F">
        <w:t xml:space="preserve"> </w:t>
      </w:r>
    </w:p>
    <w:p w:rsidR="006C245F" w:rsidRDefault="006C245F" w:rsidP="006C245F">
      <w:pPr>
        <w:pStyle w:val="ListParagraph"/>
        <w:numPr>
          <w:ilvl w:val="1"/>
          <w:numId w:val="1"/>
        </w:numPr>
        <w:ind w:right="-450"/>
      </w:pPr>
      <w:r w:rsidRPr="002C5298">
        <w:rPr>
          <w:b/>
        </w:rPr>
        <w:t xml:space="preserve">Myelomeningocele </w:t>
      </w:r>
      <w:r>
        <w:t>is associated with a midline fluctuant mass located anywhere along the spine and MC in lumbosacral region</w:t>
      </w:r>
    </w:p>
    <w:p w:rsidR="006C245F" w:rsidRDefault="006C245F" w:rsidP="006C245F">
      <w:pPr>
        <w:pStyle w:val="ListParagraph"/>
        <w:numPr>
          <w:ilvl w:val="2"/>
          <w:numId w:val="1"/>
        </w:numPr>
        <w:ind w:right="-450"/>
      </w:pPr>
      <w:r>
        <w:t>NEUROLOGICAL defects are seen and depends on where it occurs</w:t>
      </w:r>
    </w:p>
    <w:p w:rsidR="006C245F" w:rsidRDefault="006C245F" w:rsidP="006C245F">
      <w:pPr>
        <w:pStyle w:val="ListParagraph"/>
        <w:numPr>
          <w:ilvl w:val="2"/>
          <w:numId w:val="1"/>
        </w:numPr>
        <w:ind w:right="-450"/>
      </w:pPr>
      <w:r>
        <w:t>If it occurs at sacral area there may be bladder and bowel incontinence; if it occurs in the lumbar area, there may be paraplegia (wheel-chair bound)</w:t>
      </w:r>
    </w:p>
    <w:p w:rsidR="006C245F" w:rsidRPr="002C5298" w:rsidRDefault="006C245F" w:rsidP="006C245F">
      <w:pPr>
        <w:pStyle w:val="ListParagraph"/>
        <w:numPr>
          <w:ilvl w:val="1"/>
          <w:numId w:val="1"/>
        </w:numPr>
        <w:ind w:right="-450"/>
        <w:rPr>
          <w:b/>
        </w:rPr>
      </w:pPr>
      <w:r w:rsidRPr="002C5298">
        <w:rPr>
          <w:b/>
        </w:rPr>
        <w:t>Associated conditions:</w:t>
      </w:r>
    </w:p>
    <w:p w:rsidR="006C245F" w:rsidRDefault="006C245F" w:rsidP="006C245F">
      <w:pPr>
        <w:pStyle w:val="ListParagraph"/>
        <w:numPr>
          <w:ilvl w:val="2"/>
          <w:numId w:val="1"/>
        </w:numPr>
        <w:ind w:right="-450"/>
      </w:pPr>
      <w:r w:rsidRPr="002C5298">
        <w:rPr>
          <w:b/>
        </w:rPr>
        <w:t>Hydrocephalus</w:t>
      </w:r>
      <w:r>
        <w:t xml:space="preserve"> (</w:t>
      </w:r>
      <w:r w:rsidRPr="002C5298">
        <w:rPr>
          <w:b/>
        </w:rPr>
        <w:t>lumbosacral myelomeningocele is associated with Chiari II malformation</w:t>
      </w:r>
      <w:r>
        <w:t>), cervical hydrosyringomyelia, neuronal migration defects (agenesis of corpus callosum), orthopedic problems and GU defects</w:t>
      </w:r>
    </w:p>
    <w:p w:rsidR="006C245F" w:rsidRDefault="006C245F" w:rsidP="006C245F">
      <w:pPr>
        <w:pStyle w:val="ListParagraph"/>
        <w:numPr>
          <w:ilvl w:val="1"/>
          <w:numId w:val="1"/>
        </w:numPr>
        <w:ind w:right="-450"/>
      </w:pPr>
      <w:r>
        <w:t>Diagnosis:</w:t>
      </w:r>
    </w:p>
    <w:p w:rsidR="006C245F" w:rsidRPr="002C5298" w:rsidRDefault="006C245F" w:rsidP="006C245F">
      <w:pPr>
        <w:pStyle w:val="ListParagraph"/>
        <w:numPr>
          <w:ilvl w:val="2"/>
          <w:numId w:val="1"/>
        </w:numPr>
        <w:ind w:right="-450"/>
        <w:rPr>
          <w:b/>
        </w:rPr>
      </w:pPr>
      <w:r w:rsidRPr="002C5298">
        <w:rPr>
          <w:b/>
        </w:rPr>
        <w:t>Prenatal (MC)</w:t>
      </w:r>
    </w:p>
    <w:p w:rsidR="006C245F" w:rsidRDefault="006C245F" w:rsidP="006C245F">
      <w:pPr>
        <w:pStyle w:val="ListParagraph"/>
        <w:numPr>
          <w:ilvl w:val="3"/>
          <w:numId w:val="1"/>
        </w:numPr>
        <w:ind w:right="-450"/>
      </w:pPr>
      <w:r>
        <w:t xml:space="preserve">High </w:t>
      </w:r>
      <w:r w:rsidRPr="002C5298">
        <w:rPr>
          <w:b/>
        </w:rPr>
        <w:t>amniotic</w:t>
      </w:r>
      <w:r>
        <w:t xml:space="preserve"> and </w:t>
      </w:r>
      <w:r w:rsidRPr="002C5298">
        <w:rPr>
          <w:b/>
        </w:rPr>
        <w:t xml:space="preserve">maternal </w:t>
      </w:r>
      <w:r>
        <w:t xml:space="preserve">serum </w:t>
      </w:r>
      <w:r w:rsidRPr="002C5298">
        <w:rPr>
          <w:b/>
        </w:rPr>
        <w:t>AFP</w:t>
      </w:r>
      <w:r>
        <w:t xml:space="preserve"> (in open NTDs)</w:t>
      </w:r>
    </w:p>
    <w:p w:rsidR="006C245F" w:rsidRDefault="006C245F" w:rsidP="006C245F">
      <w:pPr>
        <w:pStyle w:val="ListParagraph"/>
        <w:numPr>
          <w:ilvl w:val="3"/>
          <w:numId w:val="1"/>
        </w:numPr>
        <w:ind w:right="-450"/>
      </w:pPr>
      <w:r>
        <w:t>Confirm with finding</w:t>
      </w:r>
      <w:r w:rsidRPr="002C5298">
        <w:rPr>
          <w:b/>
        </w:rPr>
        <w:t xml:space="preserve"> high AChE </w:t>
      </w:r>
    </w:p>
    <w:p w:rsidR="006C245F" w:rsidRPr="002C5298" w:rsidRDefault="006C245F" w:rsidP="006C245F">
      <w:pPr>
        <w:pStyle w:val="ListParagraph"/>
        <w:numPr>
          <w:ilvl w:val="3"/>
          <w:numId w:val="1"/>
        </w:numPr>
        <w:ind w:right="-450"/>
        <w:rPr>
          <w:b/>
        </w:rPr>
      </w:pPr>
      <w:r w:rsidRPr="002C5298">
        <w:rPr>
          <w:b/>
        </w:rPr>
        <w:t xml:space="preserve">Fetal ultrasound </w:t>
      </w:r>
    </w:p>
    <w:p w:rsidR="006C245F" w:rsidRPr="002C5298" w:rsidRDefault="006C245F" w:rsidP="006C245F">
      <w:pPr>
        <w:pStyle w:val="ListParagraph"/>
        <w:numPr>
          <w:ilvl w:val="2"/>
          <w:numId w:val="1"/>
        </w:numPr>
        <w:ind w:right="-450"/>
        <w:rPr>
          <w:b/>
        </w:rPr>
      </w:pPr>
      <w:r w:rsidRPr="002C5298">
        <w:rPr>
          <w:b/>
        </w:rPr>
        <w:t>Diagnosis after birth:</w:t>
      </w:r>
    </w:p>
    <w:p w:rsidR="006C245F" w:rsidRDefault="006C245F" w:rsidP="006C245F">
      <w:pPr>
        <w:pStyle w:val="ListParagraph"/>
        <w:numPr>
          <w:ilvl w:val="3"/>
          <w:numId w:val="1"/>
        </w:numPr>
        <w:ind w:right="-450"/>
      </w:pPr>
      <w:r>
        <w:t>May be obvious on examination, or confirm using MRI</w:t>
      </w:r>
    </w:p>
    <w:p w:rsidR="006C245F" w:rsidRDefault="006C245F" w:rsidP="006C245F">
      <w:pPr>
        <w:pStyle w:val="ListParagraph"/>
        <w:numPr>
          <w:ilvl w:val="1"/>
          <w:numId w:val="1"/>
        </w:numPr>
        <w:ind w:right="-450"/>
      </w:pPr>
      <w:r>
        <w:t>Management:</w:t>
      </w:r>
    </w:p>
    <w:p w:rsidR="006C245F" w:rsidRDefault="006C245F" w:rsidP="006C245F">
      <w:pPr>
        <w:pStyle w:val="ListParagraph"/>
        <w:numPr>
          <w:ilvl w:val="2"/>
          <w:numId w:val="1"/>
        </w:numPr>
        <w:ind w:right="-450"/>
      </w:pPr>
      <w:r>
        <w:t>SB occulta needs no management</w:t>
      </w:r>
    </w:p>
    <w:p w:rsidR="006C245F" w:rsidRDefault="006C245F" w:rsidP="006C245F">
      <w:pPr>
        <w:pStyle w:val="ListParagraph"/>
        <w:numPr>
          <w:ilvl w:val="2"/>
          <w:numId w:val="1"/>
        </w:numPr>
        <w:ind w:right="-450"/>
      </w:pPr>
      <w:r>
        <w:t>Meningocele needs surgical repair</w:t>
      </w:r>
    </w:p>
    <w:p w:rsidR="006C245F" w:rsidRDefault="006C245F" w:rsidP="006C245F">
      <w:pPr>
        <w:pStyle w:val="ListParagraph"/>
        <w:numPr>
          <w:ilvl w:val="2"/>
          <w:numId w:val="1"/>
        </w:numPr>
        <w:ind w:right="-450"/>
      </w:pPr>
      <w:r>
        <w:t xml:space="preserve">Myelomeningocele requires </w:t>
      </w:r>
      <w:r w:rsidRPr="002C5298">
        <w:rPr>
          <w:b/>
        </w:rPr>
        <w:t>URGENT surgical repair WITHIN 24 HOURS of birth</w:t>
      </w:r>
      <w:r>
        <w:t xml:space="preserve"> to REDUCE MORBIDIY/MORTALITY from INFECTIONS and trauma to exposed neural tissue</w:t>
      </w:r>
    </w:p>
    <w:p w:rsidR="006C245F" w:rsidRDefault="006C245F" w:rsidP="006C245F">
      <w:pPr>
        <w:pStyle w:val="ListParagraph"/>
        <w:numPr>
          <w:ilvl w:val="1"/>
          <w:numId w:val="1"/>
        </w:numPr>
        <w:ind w:right="-450"/>
      </w:pPr>
      <w:r>
        <w:t>Prognosis:</w:t>
      </w:r>
    </w:p>
    <w:p w:rsidR="006C245F" w:rsidRDefault="006C245F" w:rsidP="006C245F">
      <w:pPr>
        <w:pStyle w:val="ListParagraph"/>
        <w:numPr>
          <w:ilvl w:val="2"/>
          <w:numId w:val="1"/>
        </w:numPr>
        <w:ind w:right="-450"/>
      </w:pPr>
      <w:r>
        <w:t xml:space="preserve">SB occulta and meningocele </w:t>
      </w:r>
      <w:r>
        <w:sym w:font="Wingdings" w:char="F0E0"/>
      </w:r>
      <w:r>
        <w:t xml:space="preserve"> excellent prognosis</w:t>
      </w:r>
    </w:p>
    <w:p w:rsidR="006C245F" w:rsidRDefault="006C245F" w:rsidP="006C245F">
      <w:pPr>
        <w:pStyle w:val="ListParagraph"/>
        <w:numPr>
          <w:ilvl w:val="2"/>
          <w:numId w:val="1"/>
        </w:numPr>
        <w:ind w:right="-450"/>
      </w:pPr>
      <w:r>
        <w:t xml:space="preserve">Myelomeningocele survive, but </w:t>
      </w:r>
      <w:r w:rsidR="00DB751E">
        <w:t xml:space="preserve">they may be </w:t>
      </w:r>
      <w:r w:rsidR="00DB751E" w:rsidRPr="00577ADD">
        <w:rPr>
          <w:b/>
        </w:rPr>
        <w:t>wheel-chair bound</w:t>
      </w:r>
      <w:r w:rsidR="00DB751E">
        <w:t>, have scoliosis and/or</w:t>
      </w:r>
      <w:r>
        <w:t xml:space="preserve"> </w:t>
      </w:r>
      <w:r w:rsidRPr="00577ADD">
        <w:rPr>
          <w:b/>
        </w:rPr>
        <w:t>incontinence</w:t>
      </w:r>
      <w:r w:rsidR="00DB751E">
        <w:t xml:space="preserve"> (neurogenic bladder/bowels)</w:t>
      </w:r>
      <w:r>
        <w:t>, mental retardation, precocious puberty, pressure sores, seizures</w:t>
      </w:r>
    </w:p>
    <w:p w:rsidR="0054274D" w:rsidRDefault="0054274D" w:rsidP="0054274D">
      <w:pPr>
        <w:pStyle w:val="ListParagraph"/>
        <w:ind w:left="2160" w:right="-450"/>
      </w:pPr>
    </w:p>
    <w:p w:rsidR="0054274D" w:rsidRDefault="0054274D" w:rsidP="0054274D">
      <w:pPr>
        <w:pStyle w:val="ListParagraph"/>
        <w:numPr>
          <w:ilvl w:val="0"/>
          <w:numId w:val="1"/>
        </w:numPr>
        <w:ind w:right="-450"/>
      </w:pPr>
      <w:r>
        <w:t>Coma</w:t>
      </w:r>
    </w:p>
    <w:p w:rsidR="0054274D" w:rsidRDefault="0054274D" w:rsidP="0054274D">
      <w:pPr>
        <w:pStyle w:val="ListParagraph"/>
        <w:numPr>
          <w:ilvl w:val="1"/>
          <w:numId w:val="1"/>
        </w:numPr>
        <w:ind w:right="-450"/>
      </w:pPr>
      <w:r>
        <w:t xml:space="preserve">Review GCS (minimum score is 3) </w:t>
      </w:r>
    </w:p>
    <w:p w:rsidR="0054274D" w:rsidRDefault="0054274D" w:rsidP="0054274D">
      <w:pPr>
        <w:pStyle w:val="ListParagraph"/>
        <w:numPr>
          <w:ilvl w:val="2"/>
          <w:numId w:val="1"/>
        </w:numPr>
        <w:ind w:right="-450"/>
      </w:pPr>
      <w:r>
        <w:t>Eye opening (1-4)</w:t>
      </w:r>
    </w:p>
    <w:p w:rsidR="0054274D" w:rsidRDefault="0054274D" w:rsidP="0054274D">
      <w:pPr>
        <w:pStyle w:val="ListParagraph"/>
        <w:numPr>
          <w:ilvl w:val="3"/>
          <w:numId w:val="1"/>
        </w:numPr>
        <w:ind w:right="-450"/>
      </w:pPr>
      <w:r>
        <w:t>Spontaneous, to voice, to pain, none</w:t>
      </w:r>
    </w:p>
    <w:p w:rsidR="0054274D" w:rsidRDefault="0054274D" w:rsidP="0054274D">
      <w:pPr>
        <w:pStyle w:val="ListParagraph"/>
        <w:numPr>
          <w:ilvl w:val="2"/>
          <w:numId w:val="1"/>
        </w:numPr>
        <w:ind w:right="-450"/>
      </w:pPr>
      <w:r>
        <w:t>Verbal (1-5)</w:t>
      </w:r>
    </w:p>
    <w:p w:rsidR="0054274D" w:rsidRDefault="0054274D" w:rsidP="0054274D">
      <w:pPr>
        <w:pStyle w:val="ListParagraph"/>
        <w:numPr>
          <w:ilvl w:val="3"/>
          <w:numId w:val="1"/>
        </w:numPr>
        <w:ind w:right="-450"/>
      </w:pPr>
      <w:r>
        <w:t>Cries/smiles/coos, cries abnormally, screams, grunting, nothing</w:t>
      </w:r>
    </w:p>
    <w:p w:rsidR="0054274D" w:rsidRDefault="0054274D" w:rsidP="0054274D">
      <w:pPr>
        <w:pStyle w:val="ListParagraph"/>
        <w:numPr>
          <w:ilvl w:val="2"/>
          <w:numId w:val="1"/>
        </w:numPr>
        <w:ind w:right="-450"/>
      </w:pPr>
      <w:r>
        <w:t>Motor (1-6)</w:t>
      </w:r>
    </w:p>
    <w:p w:rsidR="0054274D" w:rsidRDefault="0054274D" w:rsidP="0054274D">
      <w:pPr>
        <w:pStyle w:val="ListParagraph"/>
        <w:numPr>
          <w:ilvl w:val="3"/>
          <w:numId w:val="1"/>
        </w:numPr>
        <w:ind w:right="-450"/>
      </w:pPr>
      <w:r>
        <w:t>Spontaneous, localizes pain, withdrawal from pain, abnormal flexion, abnormal extension, no movement</w:t>
      </w:r>
    </w:p>
    <w:p w:rsidR="0054274D" w:rsidRDefault="0054274D" w:rsidP="0054274D">
      <w:pPr>
        <w:pStyle w:val="ListParagraph"/>
        <w:numPr>
          <w:ilvl w:val="2"/>
          <w:numId w:val="1"/>
        </w:numPr>
        <w:ind w:right="-450"/>
      </w:pPr>
      <w:r>
        <w:t>Scores &lt;8 = severe injury, comatosed; 9 – 12 moderate; 13 – 15 mild</w:t>
      </w:r>
    </w:p>
    <w:p w:rsidR="00DB751E" w:rsidRDefault="00DB751E" w:rsidP="00DB751E">
      <w:pPr>
        <w:pStyle w:val="ListParagraph"/>
        <w:ind w:left="2160" w:right="-450"/>
      </w:pPr>
    </w:p>
    <w:p w:rsidR="00DB751E" w:rsidRDefault="00DB751E" w:rsidP="00DB751E">
      <w:pPr>
        <w:ind w:right="-450"/>
      </w:pPr>
    </w:p>
    <w:p w:rsidR="0054274D" w:rsidRDefault="0054274D" w:rsidP="0054274D">
      <w:pPr>
        <w:pStyle w:val="ListParagraph"/>
        <w:numPr>
          <w:ilvl w:val="1"/>
          <w:numId w:val="1"/>
        </w:numPr>
        <w:ind w:right="-450"/>
      </w:pPr>
      <w:r>
        <w:t>Quickly assess HEAD and NECK:</w:t>
      </w:r>
    </w:p>
    <w:p w:rsidR="0054274D" w:rsidRDefault="0054274D" w:rsidP="0054274D">
      <w:pPr>
        <w:pStyle w:val="ListParagraph"/>
        <w:numPr>
          <w:ilvl w:val="2"/>
          <w:numId w:val="1"/>
        </w:numPr>
        <w:ind w:right="-450"/>
      </w:pPr>
      <w:r>
        <w:t>Scalp injuries, breath odors (DKA, alcohol intoxication), nuchal rigidity (meningitis), CSF or blood draining from nose (basilar skull fracture)</w:t>
      </w:r>
    </w:p>
    <w:p w:rsidR="009E6D9A" w:rsidRDefault="009E6D9A" w:rsidP="0054274D">
      <w:pPr>
        <w:pStyle w:val="ListParagraph"/>
        <w:numPr>
          <w:ilvl w:val="2"/>
          <w:numId w:val="1"/>
        </w:numPr>
        <w:ind w:right="-450"/>
      </w:pPr>
      <w:r>
        <w:t>Pupil size and reaction to light</w:t>
      </w:r>
    </w:p>
    <w:p w:rsidR="009E6D9A" w:rsidRDefault="009E6D9A" w:rsidP="009E6D9A">
      <w:pPr>
        <w:pStyle w:val="ListParagraph"/>
        <w:numPr>
          <w:ilvl w:val="3"/>
          <w:numId w:val="1"/>
        </w:numPr>
        <w:ind w:right="-450"/>
      </w:pPr>
      <w:r>
        <w:t xml:space="preserve">Uncal herniation will compress CN3 </w:t>
      </w:r>
      <w:r>
        <w:sym w:font="Wingdings" w:char="F0E0"/>
      </w:r>
      <w:r>
        <w:t xml:space="preserve"> unilateral dilated non-reactive pupil</w:t>
      </w:r>
    </w:p>
    <w:p w:rsidR="009E6D9A" w:rsidRDefault="009E6D9A" w:rsidP="009E6D9A">
      <w:pPr>
        <w:pStyle w:val="ListParagraph"/>
        <w:numPr>
          <w:ilvl w:val="3"/>
          <w:numId w:val="1"/>
        </w:numPr>
        <w:ind w:right="-450"/>
      </w:pPr>
      <w:r>
        <w:t>Postictal state, irreversible brain injury, cocaine overdose/</w:t>
      </w:r>
      <w:r w:rsidRPr="005B42D7">
        <w:t>opiate withdrawal</w:t>
      </w:r>
      <w:r>
        <w:t xml:space="preserve"> </w:t>
      </w:r>
      <w:r>
        <w:sym w:font="Wingdings" w:char="F0E0"/>
      </w:r>
      <w:r>
        <w:t xml:space="preserve"> bilateral dilated non-reactive pupils </w:t>
      </w:r>
    </w:p>
    <w:p w:rsidR="009E6D9A" w:rsidRDefault="009E6D9A" w:rsidP="009E6D9A">
      <w:pPr>
        <w:pStyle w:val="ListParagraph"/>
        <w:numPr>
          <w:ilvl w:val="3"/>
          <w:numId w:val="1"/>
        </w:numPr>
        <w:ind w:right="-450"/>
      </w:pPr>
      <w:r>
        <w:t xml:space="preserve">Opiate overdose, pontine injury </w:t>
      </w:r>
      <w:r>
        <w:sym w:font="Wingdings" w:char="F0E0"/>
      </w:r>
      <w:r>
        <w:t xml:space="preserve"> bilateral constricted non-reactive pupils</w:t>
      </w:r>
    </w:p>
    <w:p w:rsidR="009E6D9A" w:rsidRDefault="009E6D9A" w:rsidP="009E6D9A">
      <w:pPr>
        <w:pStyle w:val="ListParagraph"/>
        <w:numPr>
          <w:ilvl w:val="2"/>
          <w:numId w:val="1"/>
        </w:numPr>
        <w:ind w:right="-450"/>
      </w:pPr>
      <w:r>
        <w:t>Oculocephalic maneuver (injured brainstem = negative)</w:t>
      </w:r>
    </w:p>
    <w:p w:rsidR="009E6D9A" w:rsidRDefault="009E6D9A" w:rsidP="009E6D9A">
      <w:pPr>
        <w:pStyle w:val="ListParagraph"/>
        <w:numPr>
          <w:ilvl w:val="2"/>
          <w:numId w:val="1"/>
        </w:numPr>
        <w:ind w:right="-450"/>
      </w:pPr>
      <w:r>
        <w:t>Abnormal gag (CN9, CN10) and corneal reflex (CN7)</w:t>
      </w:r>
    </w:p>
    <w:p w:rsidR="0054274D" w:rsidRDefault="0054274D" w:rsidP="0054274D">
      <w:pPr>
        <w:pStyle w:val="ListParagraph"/>
        <w:numPr>
          <w:ilvl w:val="2"/>
          <w:numId w:val="1"/>
        </w:numPr>
        <w:ind w:right="-450"/>
      </w:pPr>
      <w:r>
        <w:t>Abnormal</w:t>
      </w:r>
      <w:r w:rsidR="009E6D9A">
        <w:t xml:space="preserve"> motor responses will help localize CNS injury </w:t>
      </w:r>
    </w:p>
    <w:p w:rsidR="009E6D9A" w:rsidRDefault="009E6D9A" w:rsidP="0054274D">
      <w:pPr>
        <w:pStyle w:val="ListParagraph"/>
        <w:numPr>
          <w:ilvl w:val="2"/>
          <w:numId w:val="1"/>
        </w:numPr>
        <w:ind w:right="-450"/>
      </w:pPr>
      <w:r>
        <w:t xml:space="preserve">Abnormal respiratory responses may help indicate injury </w:t>
      </w:r>
    </w:p>
    <w:p w:rsidR="009E6D9A" w:rsidRDefault="009E6D9A" w:rsidP="009E6D9A">
      <w:pPr>
        <w:pStyle w:val="ListParagraph"/>
        <w:numPr>
          <w:ilvl w:val="3"/>
          <w:numId w:val="1"/>
        </w:numPr>
        <w:ind w:right="-450"/>
      </w:pPr>
      <w:r>
        <w:t>Hypoventilation = opiates, sedative overdose</w:t>
      </w:r>
    </w:p>
    <w:p w:rsidR="009E6D9A" w:rsidRDefault="009E6D9A" w:rsidP="009E6D9A">
      <w:pPr>
        <w:pStyle w:val="ListParagraph"/>
        <w:numPr>
          <w:ilvl w:val="3"/>
          <w:numId w:val="1"/>
        </w:numPr>
        <w:ind w:right="-450"/>
      </w:pPr>
      <w:r>
        <w:t>Hyperventilation = acidosis, pulmonary edema, midbrain injury</w:t>
      </w:r>
    </w:p>
    <w:p w:rsidR="009E6D9A" w:rsidRDefault="009E6D9A" w:rsidP="009E6D9A">
      <w:pPr>
        <w:pStyle w:val="ListParagraph"/>
        <w:numPr>
          <w:ilvl w:val="3"/>
          <w:numId w:val="1"/>
        </w:numPr>
        <w:ind w:right="-450"/>
      </w:pPr>
      <w:r>
        <w:t>Cheyne-Stokes breathing (alternating apneas and hyperpneas)</w:t>
      </w:r>
    </w:p>
    <w:p w:rsidR="009E6D9A" w:rsidRDefault="009E6D9A" w:rsidP="009E6D9A">
      <w:pPr>
        <w:pStyle w:val="ListParagraph"/>
        <w:numPr>
          <w:ilvl w:val="3"/>
          <w:numId w:val="1"/>
        </w:numPr>
        <w:ind w:right="-450"/>
      </w:pPr>
      <w:r>
        <w:t>Apneustic breathing (pausing at full inspiration; pontine injury)</w:t>
      </w:r>
    </w:p>
    <w:p w:rsidR="009E6D9A" w:rsidRDefault="009E6D9A" w:rsidP="009E6D9A">
      <w:pPr>
        <w:pStyle w:val="ListParagraph"/>
        <w:numPr>
          <w:ilvl w:val="3"/>
          <w:numId w:val="1"/>
        </w:numPr>
        <w:ind w:right="-450"/>
      </w:pPr>
      <w:r>
        <w:t>Ataxic breathing (irregular breathing pattern; impending brain death or medullary injury)</w:t>
      </w:r>
    </w:p>
    <w:p w:rsidR="009E6D9A" w:rsidRDefault="009E6D9A" w:rsidP="009E6D9A">
      <w:pPr>
        <w:pStyle w:val="ListParagraph"/>
        <w:numPr>
          <w:ilvl w:val="1"/>
          <w:numId w:val="1"/>
        </w:numPr>
        <w:ind w:right="-450"/>
      </w:pPr>
      <w:r>
        <w:t>What to evaluate for?</w:t>
      </w:r>
    </w:p>
    <w:p w:rsidR="009E6D9A" w:rsidRPr="00F077D6" w:rsidRDefault="009E6D9A" w:rsidP="009E6D9A">
      <w:pPr>
        <w:pStyle w:val="ListParagraph"/>
        <w:numPr>
          <w:ilvl w:val="2"/>
          <w:numId w:val="1"/>
        </w:numPr>
        <w:ind w:right="-450"/>
        <w:rPr>
          <w:b/>
        </w:rPr>
      </w:pPr>
      <w:r w:rsidRPr="00F077D6">
        <w:rPr>
          <w:b/>
        </w:rPr>
        <w:t>GLUCOSE = no. 1</w:t>
      </w:r>
    </w:p>
    <w:p w:rsidR="009E6D9A" w:rsidRPr="00F077D6" w:rsidRDefault="009E6D9A" w:rsidP="009E6D9A">
      <w:pPr>
        <w:pStyle w:val="ListParagraph"/>
        <w:numPr>
          <w:ilvl w:val="2"/>
          <w:numId w:val="1"/>
        </w:numPr>
        <w:ind w:right="-450"/>
        <w:rPr>
          <w:b/>
        </w:rPr>
      </w:pPr>
      <w:r w:rsidRPr="00F077D6">
        <w:rPr>
          <w:b/>
        </w:rPr>
        <w:t>Urgent head CT scan and EEG</w:t>
      </w:r>
    </w:p>
    <w:p w:rsidR="009E6D9A" w:rsidRDefault="009E6D9A" w:rsidP="009E6D9A">
      <w:pPr>
        <w:pStyle w:val="ListParagraph"/>
        <w:numPr>
          <w:ilvl w:val="2"/>
          <w:numId w:val="1"/>
        </w:numPr>
        <w:ind w:right="-450"/>
      </w:pPr>
      <w:r>
        <w:t xml:space="preserve">Urine toxicology screen </w:t>
      </w:r>
    </w:p>
    <w:p w:rsidR="009E6D9A" w:rsidRPr="00F077D6" w:rsidRDefault="009E6D9A" w:rsidP="009E6D9A">
      <w:pPr>
        <w:pStyle w:val="ListParagraph"/>
        <w:numPr>
          <w:ilvl w:val="2"/>
          <w:numId w:val="1"/>
        </w:numPr>
        <w:ind w:right="-450"/>
        <w:rPr>
          <w:b/>
        </w:rPr>
      </w:pPr>
      <w:r w:rsidRPr="00F077D6">
        <w:rPr>
          <w:b/>
        </w:rPr>
        <w:t>Serum electrolytes and metabolic panel</w:t>
      </w:r>
    </w:p>
    <w:p w:rsidR="009E6D9A" w:rsidRDefault="009E6D9A" w:rsidP="009E6D9A">
      <w:pPr>
        <w:pStyle w:val="ListParagraph"/>
        <w:numPr>
          <w:ilvl w:val="2"/>
          <w:numId w:val="1"/>
        </w:numPr>
        <w:ind w:right="-450"/>
      </w:pPr>
      <w:r>
        <w:t>Lumbar puncture</w:t>
      </w:r>
    </w:p>
    <w:p w:rsidR="002C1CC9" w:rsidRDefault="002C1CC9" w:rsidP="002C1CC9">
      <w:pPr>
        <w:pStyle w:val="ListParagraph"/>
        <w:ind w:left="2160" w:right="-450"/>
      </w:pPr>
    </w:p>
    <w:p w:rsidR="002C1CC9" w:rsidRDefault="002C1CC9" w:rsidP="002C1CC9">
      <w:pPr>
        <w:pStyle w:val="ListParagraph"/>
        <w:numPr>
          <w:ilvl w:val="0"/>
          <w:numId w:val="1"/>
        </w:numPr>
        <w:ind w:right="-450"/>
      </w:pPr>
      <w:r>
        <w:t>SEIZURES (VERY FUCKING IMPORTANT)</w:t>
      </w:r>
    </w:p>
    <w:p w:rsidR="002C1CC9" w:rsidRDefault="002C1CC9" w:rsidP="002C1CC9">
      <w:pPr>
        <w:pStyle w:val="ListParagraph"/>
        <w:numPr>
          <w:ilvl w:val="1"/>
          <w:numId w:val="1"/>
        </w:numPr>
        <w:ind w:right="-450"/>
      </w:pPr>
      <w:r>
        <w:t xml:space="preserve">Epilepsy = occurrence of </w:t>
      </w:r>
      <w:r w:rsidRPr="00F077D6">
        <w:rPr>
          <w:b/>
        </w:rPr>
        <w:t>two or more spontaneous seizures</w:t>
      </w:r>
      <w:r>
        <w:t xml:space="preserve"> </w:t>
      </w:r>
    </w:p>
    <w:p w:rsidR="002C1CC9" w:rsidRDefault="002C1CC9" w:rsidP="002C1CC9">
      <w:pPr>
        <w:pStyle w:val="ListParagraph"/>
        <w:numPr>
          <w:ilvl w:val="1"/>
          <w:numId w:val="1"/>
        </w:numPr>
        <w:ind w:right="-450"/>
      </w:pPr>
      <w:r>
        <w:t xml:space="preserve">Status epilepticus = seizure </w:t>
      </w:r>
      <w:r w:rsidRPr="00F077D6">
        <w:rPr>
          <w:b/>
        </w:rPr>
        <w:t>lasting 30 or more minutes</w:t>
      </w:r>
      <w:r>
        <w:t xml:space="preserve"> without regaining consciousness</w:t>
      </w:r>
    </w:p>
    <w:p w:rsidR="002C1CC9" w:rsidRDefault="002C1CC9" w:rsidP="002C1CC9">
      <w:pPr>
        <w:pStyle w:val="ListParagraph"/>
        <w:numPr>
          <w:ilvl w:val="1"/>
          <w:numId w:val="1"/>
        </w:numPr>
        <w:ind w:right="-450"/>
      </w:pPr>
      <w:r>
        <w:t>ACUTE SEIZURE IN CHILDHOOD CAUSES:</w:t>
      </w:r>
    </w:p>
    <w:p w:rsidR="00F5420B" w:rsidRDefault="00F5420B" w:rsidP="002C1CC9">
      <w:pPr>
        <w:pStyle w:val="ListParagraph"/>
        <w:numPr>
          <w:ilvl w:val="2"/>
          <w:numId w:val="1"/>
        </w:numPr>
        <w:ind w:right="-450"/>
      </w:pPr>
      <w:r>
        <w:t>Idiopathic (epilepsy)</w:t>
      </w:r>
    </w:p>
    <w:p w:rsidR="002C1CC9" w:rsidRDefault="002C1CC9" w:rsidP="002C1CC9">
      <w:pPr>
        <w:pStyle w:val="ListParagraph"/>
        <w:numPr>
          <w:ilvl w:val="2"/>
          <w:numId w:val="1"/>
        </w:numPr>
        <w:ind w:right="-450"/>
      </w:pPr>
      <w:r>
        <w:t>Head trauma (contusion, subdural hematoma)</w:t>
      </w:r>
    </w:p>
    <w:p w:rsidR="002C1CC9" w:rsidRDefault="002C1CC9" w:rsidP="002C1CC9">
      <w:pPr>
        <w:pStyle w:val="ListParagraph"/>
        <w:numPr>
          <w:ilvl w:val="2"/>
          <w:numId w:val="1"/>
        </w:numPr>
        <w:ind w:right="-450"/>
      </w:pPr>
      <w:r>
        <w:t>Brain tumor (astrocytoma, meningioma)</w:t>
      </w:r>
    </w:p>
    <w:p w:rsidR="002C1CC9" w:rsidRDefault="002C1CC9" w:rsidP="002C1CC9">
      <w:pPr>
        <w:pStyle w:val="ListParagraph"/>
        <w:numPr>
          <w:ilvl w:val="2"/>
          <w:numId w:val="1"/>
        </w:numPr>
        <w:ind w:right="-450"/>
      </w:pPr>
      <w:r>
        <w:t>Toxins (cocaine, amphetamines?)</w:t>
      </w:r>
    </w:p>
    <w:p w:rsidR="002C1CC9" w:rsidRDefault="002C1CC9" w:rsidP="002C1CC9">
      <w:pPr>
        <w:pStyle w:val="ListParagraph"/>
        <w:numPr>
          <w:ilvl w:val="2"/>
          <w:numId w:val="1"/>
        </w:numPr>
        <w:ind w:right="-450"/>
      </w:pPr>
      <w:r>
        <w:t>Infections (meningitis, encephalitis, brain abscess, neurocysticercosis)</w:t>
      </w:r>
    </w:p>
    <w:p w:rsidR="002C1CC9" w:rsidRDefault="002C1CC9" w:rsidP="002C1CC9">
      <w:pPr>
        <w:pStyle w:val="ListParagraph"/>
        <w:numPr>
          <w:ilvl w:val="2"/>
          <w:numId w:val="1"/>
        </w:numPr>
        <w:ind w:right="-450"/>
      </w:pPr>
      <w:r>
        <w:t>Vascular (cerebral infarction or ICH)</w:t>
      </w:r>
    </w:p>
    <w:p w:rsidR="00A6768C" w:rsidRDefault="00A6768C" w:rsidP="002C1CC9">
      <w:pPr>
        <w:pStyle w:val="ListParagraph"/>
        <w:numPr>
          <w:ilvl w:val="2"/>
          <w:numId w:val="1"/>
        </w:numPr>
        <w:ind w:right="-450"/>
      </w:pPr>
      <w:r>
        <w:lastRenderedPageBreak/>
        <w:t>Metabolic (hypoglycemia, hypocalcemia, hypomagnesemia, hypo or hypernatremia, B</w:t>
      </w:r>
      <w:r>
        <w:rPr>
          <w:vertAlign w:val="subscript"/>
        </w:rPr>
        <w:t>6</w:t>
      </w:r>
      <w:r>
        <w:t xml:space="preserve"> deficiency)</w:t>
      </w:r>
    </w:p>
    <w:p w:rsidR="00F5420B" w:rsidRDefault="00A6768C" w:rsidP="00F5420B">
      <w:pPr>
        <w:pStyle w:val="ListParagraph"/>
        <w:numPr>
          <w:ilvl w:val="2"/>
          <w:numId w:val="1"/>
        </w:numPr>
        <w:ind w:right="-450"/>
      </w:pPr>
      <w:r>
        <w:t xml:space="preserve">Systemic diseases (malignant HTN, HIE, inherited metabolic disorders [mitochondrial diseases, a.a. disorder, etc.], liver disease and renal disease [hyperammonemia], neurocutaneous disorders [tuberous sclerosis, Sturge-Weber syndrome, NF-1, VHL], </w:t>
      </w:r>
      <w:r w:rsidR="00F5420B">
        <w:t>febrile convulsions</w:t>
      </w:r>
    </w:p>
    <w:p w:rsidR="00F5420B" w:rsidRDefault="00F5420B" w:rsidP="00F5420B">
      <w:pPr>
        <w:pStyle w:val="ListParagraph"/>
        <w:numPr>
          <w:ilvl w:val="1"/>
          <w:numId w:val="1"/>
        </w:numPr>
        <w:ind w:right="-450"/>
      </w:pPr>
      <w:r>
        <w:t>Better way:</w:t>
      </w:r>
    </w:p>
    <w:p w:rsidR="00F5420B" w:rsidRPr="00F077D6" w:rsidRDefault="00F5420B" w:rsidP="00F5420B">
      <w:pPr>
        <w:pStyle w:val="ListParagraph"/>
        <w:numPr>
          <w:ilvl w:val="2"/>
          <w:numId w:val="1"/>
        </w:numPr>
        <w:ind w:right="-450"/>
        <w:rPr>
          <w:b/>
        </w:rPr>
      </w:pPr>
      <w:r w:rsidRPr="00F077D6">
        <w:rPr>
          <w:b/>
        </w:rPr>
        <w:t xml:space="preserve">Epilepsy </w:t>
      </w:r>
    </w:p>
    <w:p w:rsidR="00F5420B" w:rsidRPr="00F077D6" w:rsidRDefault="00F5420B" w:rsidP="00F5420B">
      <w:pPr>
        <w:pStyle w:val="ListParagraph"/>
        <w:numPr>
          <w:ilvl w:val="3"/>
          <w:numId w:val="1"/>
        </w:numPr>
        <w:ind w:right="-450"/>
        <w:rPr>
          <w:b/>
        </w:rPr>
      </w:pPr>
      <w:r w:rsidRPr="00F077D6">
        <w:rPr>
          <w:b/>
        </w:rPr>
        <w:t>Idiopathic (80%)</w:t>
      </w:r>
    </w:p>
    <w:p w:rsidR="00F5420B" w:rsidRPr="00F077D6" w:rsidRDefault="00F5420B" w:rsidP="00F5420B">
      <w:pPr>
        <w:pStyle w:val="ListParagraph"/>
        <w:numPr>
          <w:ilvl w:val="3"/>
          <w:numId w:val="1"/>
        </w:numPr>
        <w:ind w:right="-450"/>
        <w:rPr>
          <w:b/>
        </w:rPr>
      </w:pPr>
      <w:r w:rsidRPr="00F077D6">
        <w:rPr>
          <w:b/>
        </w:rPr>
        <w:t>Secondary (20%)</w:t>
      </w:r>
    </w:p>
    <w:p w:rsidR="00F5420B" w:rsidRDefault="00F5420B" w:rsidP="00F5420B">
      <w:pPr>
        <w:pStyle w:val="ListParagraph"/>
        <w:numPr>
          <w:ilvl w:val="4"/>
          <w:numId w:val="1"/>
        </w:numPr>
        <w:ind w:right="-450"/>
      </w:pPr>
      <w:r>
        <w:t>Cerebral deformation, malformation</w:t>
      </w:r>
    </w:p>
    <w:p w:rsidR="00F5420B" w:rsidRDefault="00F5420B" w:rsidP="00F5420B">
      <w:pPr>
        <w:pStyle w:val="ListParagraph"/>
        <w:numPr>
          <w:ilvl w:val="4"/>
          <w:numId w:val="1"/>
        </w:numPr>
        <w:ind w:right="-450"/>
      </w:pPr>
      <w:r w:rsidRPr="00F077D6">
        <w:rPr>
          <w:b/>
        </w:rPr>
        <w:t>Cerebral damage</w:t>
      </w:r>
      <w:r>
        <w:t xml:space="preserve"> (HIE, IVH, tumor, congenital infections)</w:t>
      </w:r>
    </w:p>
    <w:p w:rsidR="00F5420B" w:rsidRPr="00F077D6" w:rsidRDefault="00F5420B" w:rsidP="00F5420B">
      <w:pPr>
        <w:pStyle w:val="ListParagraph"/>
        <w:numPr>
          <w:ilvl w:val="4"/>
          <w:numId w:val="1"/>
        </w:numPr>
        <w:ind w:right="-450"/>
        <w:rPr>
          <w:b/>
        </w:rPr>
      </w:pPr>
      <w:r w:rsidRPr="00F077D6">
        <w:rPr>
          <w:b/>
        </w:rPr>
        <w:t xml:space="preserve">Neurodegenerative disorders </w:t>
      </w:r>
    </w:p>
    <w:p w:rsidR="00F5420B" w:rsidRPr="00F077D6" w:rsidRDefault="00F5420B" w:rsidP="00F5420B">
      <w:pPr>
        <w:pStyle w:val="ListParagraph"/>
        <w:numPr>
          <w:ilvl w:val="4"/>
          <w:numId w:val="1"/>
        </w:numPr>
        <w:ind w:right="-450"/>
        <w:rPr>
          <w:b/>
        </w:rPr>
      </w:pPr>
      <w:r w:rsidRPr="00F077D6">
        <w:rPr>
          <w:b/>
        </w:rPr>
        <w:t>Neurocutaneous syndromes</w:t>
      </w:r>
    </w:p>
    <w:p w:rsidR="00F5420B" w:rsidRPr="00F077D6" w:rsidRDefault="00F5420B" w:rsidP="00F5420B">
      <w:pPr>
        <w:pStyle w:val="ListParagraph"/>
        <w:numPr>
          <w:ilvl w:val="2"/>
          <w:numId w:val="1"/>
        </w:numPr>
        <w:ind w:right="-450"/>
        <w:rPr>
          <w:b/>
        </w:rPr>
      </w:pPr>
      <w:r w:rsidRPr="00F077D6">
        <w:rPr>
          <w:b/>
        </w:rPr>
        <w:t>Non-epileptic:</w:t>
      </w:r>
    </w:p>
    <w:p w:rsidR="00F5420B" w:rsidRPr="00F077D6" w:rsidRDefault="00F5420B" w:rsidP="00F5420B">
      <w:pPr>
        <w:pStyle w:val="ListParagraph"/>
        <w:numPr>
          <w:ilvl w:val="3"/>
          <w:numId w:val="1"/>
        </w:numPr>
        <w:ind w:right="-450"/>
        <w:rPr>
          <w:b/>
        </w:rPr>
      </w:pPr>
      <w:r w:rsidRPr="00F077D6">
        <w:rPr>
          <w:b/>
        </w:rPr>
        <w:t>Febrile convulsions</w:t>
      </w:r>
    </w:p>
    <w:p w:rsidR="00F5420B" w:rsidRDefault="00F5420B" w:rsidP="00F5420B">
      <w:pPr>
        <w:pStyle w:val="ListParagraph"/>
        <w:numPr>
          <w:ilvl w:val="3"/>
          <w:numId w:val="1"/>
        </w:numPr>
        <w:ind w:right="-450"/>
      </w:pPr>
      <w:r>
        <w:t>Brain edema</w:t>
      </w:r>
    </w:p>
    <w:p w:rsidR="00F5420B" w:rsidRDefault="00F5420B" w:rsidP="00F5420B">
      <w:pPr>
        <w:pStyle w:val="ListParagraph"/>
        <w:numPr>
          <w:ilvl w:val="3"/>
          <w:numId w:val="1"/>
        </w:numPr>
        <w:ind w:right="-450"/>
      </w:pPr>
      <w:r w:rsidRPr="00F077D6">
        <w:rPr>
          <w:b/>
        </w:rPr>
        <w:t>Metabolic causes</w:t>
      </w:r>
      <w:r>
        <w:t xml:space="preserve"> (hypoglycemia, hypocalcemia, etc.)</w:t>
      </w:r>
    </w:p>
    <w:p w:rsidR="00F5420B" w:rsidRDefault="00F5420B" w:rsidP="00F5420B">
      <w:pPr>
        <w:pStyle w:val="ListParagraph"/>
        <w:numPr>
          <w:ilvl w:val="3"/>
          <w:numId w:val="1"/>
        </w:numPr>
        <w:ind w:right="-450"/>
      </w:pPr>
      <w:r>
        <w:t xml:space="preserve">Head </w:t>
      </w:r>
      <w:r w:rsidRPr="00F077D6">
        <w:rPr>
          <w:b/>
        </w:rPr>
        <w:t>trauma</w:t>
      </w:r>
    </w:p>
    <w:p w:rsidR="00F5420B" w:rsidRPr="00F077D6" w:rsidRDefault="00F5420B" w:rsidP="00F5420B">
      <w:pPr>
        <w:pStyle w:val="ListParagraph"/>
        <w:numPr>
          <w:ilvl w:val="3"/>
          <w:numId w:val="1"/>
        </w:numPr>
        <w:ind w:right="-450"/>
        <w:rPr>
          <w:b/>
        </w:rPr>
      </w:pPr>
      <w:r w:rsidRPr="00F077D6">
        <w:rPr>
          <w:b/>
        </w:rPr>
        <w:t>Meningitis and encephalitis</w:t>
      </w:r>
    </w:p>
    <w:p w:rsidR="00F5420B" w:rsidRDefault="00F5420B" w:rsidP="00F5420B">
      <w:pPr>
        <w:pStyle w:val="ListParagraph"/>
        <w:numPr>
          <w:ilvl w:val="3"/>
          <w:numId w:val="1"/>
        </w:numPr>
        <w:ind w:right="-450"/>
      </w:pPr>
      <w:r>
        <w:t>Toxins and poisons</w:t>
      </w:r>
    </w:p>
    <w:p w:rsidR="00F5420B" w:rsidRDefault="00F5420B" w:rsidP="00F5420B">
      <w:pPr>
        <w:pStyle w:val="ListParagraph"/>
        <w:ind w:left="2880" w:right="-450"/>
      </w:pPr>
    </w:p>
    <w:p w:rsidR="00A6768C" w:rsidRDefault="00A6768C" w:rsidP="00A6768C">
      <w:pPr>
        <w:pStyle w:val="ListParagraph"/>
        <w:numPr>
          <w:ilvl w:val="1"/>
          <w:numId w:val="1"/>
        </w:numPr>
        <w:ind w:right="-450"/>
      </w:pPr>
      <w:r>
        <w:t>Classification:</w:t>
      </w:r>
    </w:p>
    <w:p w:rsidR="00A6768C" w:rsidRDefault="00A6768C" w:rsidP="00A6768C">
      <w:pPr>
        <w:pStyle w:val="ListParagraph"/>
        <w:numPr>
          <w:ilvl w:val="2"/>
          <w:numId w:val="1"/>
        </w:numPr>
        <w:ind w:right="-450"/>
      </w:pPr>
      <w:r>
        <w:t>Febrile seizures (common, benign)</w:t>
      </w:r>
    </w:p>
    <w:p w:rsidR="00A6768C" w:rsidRPr="003011FD" w:rsidRDefault="00A6768C" w:rsidP="00A6768C">
      <w:pPr>
        <w:pStyle w:val="ListParagraph"/>
        <w:numPr>
          <w:ilvl w:val="2"/>
          <w:numId w:val="1"/>
        </w:numPr>
        <w:ind w:right="-450"/>
        <w:rPr>
          <w:b/>
        </w:rPr>
      </w:pPr>
      <w:r w:rsidRPr="003011FD">
        <w:rPr>
          <w:b/>
        </w:rPr>
        <w:t xml:space="preserve">Afebrile seizures </w:t>
      </w:r>
    </w:p>
    <w:p w:rsidR="00A6768C" w:rsidRDefault="00A6768C" w:rsidP="00A6768C">
      <w:pPr>
        <w:pStyle w:val="ListParagraph"/>
        <w:numPr>
          <w:ilvl w:val="3"/>
          <w:numId w:val="1"/>
        </w:numPr>
        <w:ind w:right="-450"/>
      </w:pPr>
      <w:r w:rsidRPr="003011FD">
        <w:rPr>
          <w:b/>
        </w:rPr>
        <w:t>Generalized</w:t>
      </w:r>
      <w:r w:rsidR="003011FD">
        <w:t xml:space="preserve"> seizures</w:t>
      </w:r>
    </w:p>
    <w:p w:rsidR="00A6768C" w:rsidRDefault="00A6768C" w:rsidP="00A6768C">
      <w:pPr>
        <w:pStyle w:val="ListParagraph"/>
        <w:numPr>
          <w:ilvl w:val="4"/>
          <w:numId w:val="1"/>
        </w:numPr>
        <w:ind w:right="-450"/>
      </w:pPr>
      <w:r w:rsidRPr="003011FD">
        <w:rPr>
          <w:b/>
        </w:rPr>
        <w:t>Tonic-clonic</w:t>
      </w:r>
      <w:r>
        <w:t xml:space="preserve"> have pre-ictal aura and postictal state</w:t>
      </w:r>
    </w:p>
    <w:p w:rsidR="00A6768C" w:rsidRDefault="00A6768C" w:rsidP="00A6768C">
      <w:pPr>
        <w:pStyle w:val="ListParagraph"/>
        <w:numPr>
          <w:ilvl w:val="4"/>
          <w:numId w:val="1"/>
        </w:numPr>
        <w:ind w:right="-450"/>
      </w:pPr>
      <w:r w:rsidRPr="003011FD">
        <w:rPr>
          <w:b/>
        </w:rPr>
        <w:t>Absence seizures</w:t>
      </w:r>
      <w:r>
        <w:t xml:space="preserve"> are very brief (&lt;15 seconds) and there is no postictal state</w:t>
      </w:r>
    </w:p>
    <w:p w:rsidR="00037E14" w:rsidRDefault="00037E14" w:rsidP="00A6768C">
      <w:pPr>
        <w:pStyle w:val="ListParagraph"/>
        <w:numPr>
          <w:ilvl w:val="4"/>
          <w:numId w:val="1"/>
        </w:numPr>
        <w:ind w:right="-450"/>
      </w:pPr>
      <w:r w:rsidRPr="00F077D6">
        <w:rPr>
          <w:b/>
        </w:rPr>
        <w:t>Myoclonic</w:t>
      </w:r>
      <w:r>
        <w:t xml:space="preserve"> seizures</w:t>
      </w:r>
    </w:p>
    <w:p w:rsidR="00037E14" w:rsidRDefault="00037E14" w:rsidP="00A6768C">
      <w:pPr>
        <w:pStyle w:val="ListParagraph"/>
        <w:numPr>
          <w:ilvl w:val="4"/>
          <w:numId w:val="1"/>
        </w:numPr>
        <w:ind w:right="-450"/>
      </w:pPr>
      <w:r w:rsidRPr="00F077D6">
        <w:rPr>
          <w:b/>
        </w:rPr>
        <w:t>Atonic</w:t>
      </w:r>
      <w:r>
        <w:t xml:space="preserve"> seizures</w:t>
      </w:r>
    </w:p>
    <w:p w:rsidR="00A6768C" w:rsidRPr="00F077D6" w:rsidRDefault="00A6768C" w:rsidP="00A6768C">
      <w:pPr>
        <w:pStyle w:val="ListParagraph"/>
        <w:numPr>
          <w:ilvl w:val="3"/>
          <w:numId w:val="1"/>
        </w:numPr>
        <w:ind w:right="-450"/>
        <w:rPr>
          <w:b/>
        </w:rPr>
      </w:pPr>
      <w:r w:rsidRPr="00F077D6">
        <w:rPr>
          <w:b/>
        </w:rPr>
        <w:t>Partial (focal) seizures</w:t>
      </w:r>
    </w:p>
    <w:p w:rsidR="00A6768C" w:rsidRDefault="00A6768C" w:rsidP="00A6768C">
      <w:pPr>
        <w:pStyle w:val="ListParagraph"/>
        <w:numPr>
          <w:ilvl w:val="4"/>
          <w:numId w:val="1"/>
        </w:numPr>
        <w:ind w:right="-450"/>
      </w:pPr>
      <w:r w:rsidRPr="00F077D6">
        <w:rPr>
          <w:b/>
        </w:rPr>
        <w:t>Simple</w:t>
      </w:r>
      <w:r>
        <w:t xml:space="preserve"> partial (no impairment of consciousness)</w:t>
      </w:r>
    </w:p>
    <w:p w:rsidR="002D7DF2" w:rsidRDefault="00A6768C" w:rsidP="00A6768C">
      <w:pPr>
        <w:pStyle w:val="ListParagraph"/>
        <w:numPr>
          <w:ilvl w:val="4"/>
          <w:numId w:val="1"/>
        </w:numPr>
        <w:ind w:right="-450"/>
      </w:pPr>
      <w:r w:rsidRPr="00F077D6">
        <w:rPr>
          <w:b/>
        </w:rPr>
        <w:t>Complex</w:t>
      </w:r>
      <w:r>
        <w:t xml:space="preserve"> partial (altered consciousness)</w:t>
      </w:r>
      <w:r w:rsidR="002D7DF2">
        <w:t>, note this one has the full blown picture, and commonly o</w:t>
      </w:r>
      <w:r w:rsidR="00AC69D6">
        <w:t>ccurs due to Mesial temporal lob</w:t>
      </w:r>
      <w:bookmarkStart w:id="0" w:name="_GoBack"/>
      <w:bookmarkEnd w:id="0"/>
      <w:r w:rsidR="002D7DF2">
        <w:t>e sclerosis</w:t>
      </w:r>
    </w:p>
    <w:p w:rsidR="002D7DF2" w:rsidRDefault="002D7DF2" w:rsidP="00A6768C">
      <w:pPr>
        <w:pStyle w:val="ListParagraph"/>
        <w:numPr>
          <w:ilvl w:val="4"/>
          <w:numId w:val="1"/>
        </w:numPr>
        <w:ind w:right="-450"/>
      </w:pPr>
      <w:r>
        <w:t xml:space="preserve">Complex partial seizures may </w:t>
      </w:r>
      <w:r w:rsidRPr="00F077D6">
        <w:rPr>
          <w:b/>
        </w:rPr>
        <w:t>secondarily generalize</w:t>
      </w:r>
    </w:p>
    <w:p w:rsidR="002D7DF2" w:rsidRPr="003011FD" w:rsidRDefault="002D7DF2" w:rsidP="002D7DF2">
      <w:pPr>
        <w:pStyle w:val="ListParagraph"/>
        <w:numPr>
          <w:ilvl w:val="1"/>
          <w:numId w:val="1"/>
        </w:numPr>
        <w:ind w:right="-450"/>
        <w:rPr>
          <w:b/>
        </w:rPr>
      </w:pPr>
      <w:r w:rsidRPr="003011FD">
        <w:rPr>
          <w:b/>
        </w:rPr>
        <w:t>Diagnosis of EPILEPSY:</w:t>
      </w:r>
    </w:p>
    <w:p w:rsidR="002D7DF2" w:rsidRDefault="002D7DF2" w:rsidP="002D7DF2">
      <w:pPr>
        <w:pStyle w:val="ListParagraph"/>
        <w:numPr>
          <w:ilvl w:val="2"/>
          <w:numId w:val="1"/>
        </w:numPr>
        <w:ind w:right="-450"/>
      </w:pPr>
      <w:r>
        <w:t>History (of more than once this happening) + P/E</w:t>
      </w:r>
    </w:p>
    <w:p w:rsidR="002D7DF2" w:rsidRDefault="002D7DF2" w:rsidP="002D7DF2">
      <w:pPr>
        <w:pStyle w:val="ListParagraph"/>
        <w:numPr>
          <w:ilvl w:val="2"/>
          <w:numId w:val="1"/>
        </w:numPr>
        <w:ind w:right="-450"/>
      </w:pPr>
      <w:r>
        <w:t>EEG findings (find focus or particular pattern, but NOT REQUIRED for diagnosis)</w:t>
      </w:r>
    </w:p>
    <w:p w:rsidR="002D7DF2" w:rsidRDefault="002D7DF2" w:rsidP="002D7DF2">
      <w:pPr>
        <w:pStyle w:val="ListParagraph"/>
        <w:numPr>
          <w:ilvl w:val="2"/>
          <w:numId w:val="1"/>
        </w:numPr>
        <w:ind w:right="-450"/>
      </w:pPr>
      <w:r>
        <w:t xml:space="preserve">Video-EEG monitoring </w:t>
      </w:r>
    </w:p>
    <w:p w:rsidR="002D7DF2" w:rsidRDefault="002D7DF2" w:rsidP="002D7DF2">
      <w:pPr>
        <w:pStyle w:val="ListParagraph"/>
        <w:numPr>
          <w:ilvl w:val="2"/>
          <w:numId w:val="1"/>
        </w:numPr>
        <w:ind w:right="-450"/>
      </w:pPr>
      <w:r>
        <w:lastRenderedPageBreak/>
        <w:t>Neuroimaging studies (in all children with epilepsy EXCEPT those with ones we know the cause for; Absence seizures and benign rolandic epilepsy)</w:t>
      </w:r>
    </w:p>
    <w:p w:rsidR="002D7DF2" w:rsidRDefault="002D7DF2" w:rsidP="002D7DF2">
      <w:pPr>
        <w:pStyle w:val="ListParagraph"/>
        <w:numPr>
          <w:ilvl w:val="1"/>
          <w:numId w:val="1"/>
        </w:numPr>
        <w:ind w:right="-450"/>
      </w:pPr>
      <w:r w:rsidRPr="003011FD">
        <w:rPr>
          <w:b/>
          <w:u w:val="single"/>
        </w:rPr>
        <w:t>Evaluat</w:t>
      </w:r>
      <w:r w:rsidR="007D6F15" w:rsidRPr="003011FD">
        <w:rPr>
          <w:b/>
          <w:u w:val="single"/>
        </w:rPr>
        <w:t>ion &amp; management in acute cases</w:t>
      </w:r>
      <w:r w:rsidR="007D6F15">
        <w:t xml:space="preserve"> (e.g. status epilepticus, if &gt; 30 minutes)</w:t>
      </w:r>
    </w:p>
    <w:p w:rsidR="007D6F15" w:rsidRPr="003011FD" w:rsidRDefault="007D6F15" w:rsidP="007D6F15">
      <w:pPr>
        <w:pStyle w:val="ListParagraph"/>
        <w:numPr>
          <w:ilvl w:val="2"/>
          <w:numId w:val="1"/>
        </w:numPr>
        <w:ind w:right="-450"/>
        <w:rPr>
          <w:b/>
        </w:rPr>
      </w:pPr>
      <w:r w:rsidRPr="003011FD">
        <w:rPr>
          <w:b/>
        </w:rPr>
        <w:t>0 – 5 minutes = stabilization phase</w:t>
      </w:r>
    </w:p>
    <w:p w:rsidR="007D6F15" w:rsidRDefault="007D6F15" w:rsidP="007D6F15">
      <w:pPr>
        <w:pStyle w:val="ListParagraph"/>
        <w:numPr>
          <w:ilvl w:val="3"/>
          <w:numId w:val="1"/>
        </w:numPr>
        <w:ind w:right="-450"/>
      </w:pPr>
      <w:r w:rsidRPr="003011FD">
        <w:rPr>
          <w:b/>
        </w:rPr>
        <w:t>Maintain A, B, C</w:t>
      </w:r>
      <w:r>
        <w:t xml:space="preserve"> (provide O</w:t>
      </w:r>
      <w:r>
        <w:rPr>
          <w:vertAlign w:val="subscript"/>
        </w:rPr>
        <w:t>2</w:t>
      </w:r>
      <w:r>
        <w:t xml:space="preserve"> via gas mask, consider intubation if needed)</w:t>
      </w:r>
    </w:p>
    <w:p w:rsidR="007D6F15" w:rsidRDefault="007D6F15" w:rsidP="007D6F15">
      <w:pPr>
        <w:pStyle w:val="ListParagraph"/>
        <w:numPr>
          <w:ilvl w:val="3"/>
          <w:numId w:val="1"/>
        </w:numPr>
        <w:ind w:right="-450"/>
      </w:pPr>
      <w:r>
        <w:t>Start measuring duration of seizure</w:t>
      </w:r>
    </w:p>
    <w:p w:rsidR="007D6F15" w:rsidRDefault="007D6F15" w:rsidP="007D6F15">
      <w:pPr>
        <w:pStyle w:val="ListParagraph"/>
        <w:numPr>
          <w:ilvl w:val="3"/>
          <w:numId w:val="1"/>
        </w:numPr>
        <w:ind w:right="-450"/>
      </w:pPr>
      <w:r w:rsidRPr="003011FD">
        <w:rPr>
          <w:b/>
        </w:rPr>
        <w:t>Monitor vital signs and SPO</w:t>
      </w:r>
      <w:r w:rsidRPr="003011FD">
        <w:rPr>
          <w:b/>
          <w:vertAlign w:val="subscript"/>
        </w:rPr>
        <w:t>2</w:t>
      </w:r>
      <w:r w:rsidRPr="003011FD">
        <w:rPr>
          <w:b/>
        </w:rPr>
        <w:t>, monitor ECG</w:t>
      </w:r>
      <w:r w:rsidR="00735A02">
        <w:t xml:space="preserve"> (for arrhythmias)</w:t>
      </w:r>
      <w:r>
        <w:t>, perform</w:t>
      </w:r>
      <w:r w:rsidR="00735A02">
        <w:t xml:space="preserve"> quick</w:t>
      </w:r>
      <w:r>
        <w:t xml:space="preserve"> neurological exam, </w:t>
      </w:r>
      <w:r w:rsidRPr="003011FD">
        <w:rPr>
          <w:b/>
        </w:rPr>
        <w:t>assess blood glucose</w:t>
      </w:r>
      <w:r w:rsidR="00735A02">
        <w:t xml:space="preserve"> (IMPORTANT)</w:t>
      </w:r>
    </w:p>
    <w:p w:rsidR="007D6F15" w:rsidRDefault="007D6F15" w:rsidP="007D6F15">
      <w:pPr>
        <w:pStyle w:val="ListParagraph"/>
        <w:numPr>
          <w:ilvl w:val="3"/>
          <w:numId w:val="1"/>
        </w:numPr>
        <w:ind w:right="-450"/>
      </w:pPr>
      <w:r>
        <w:t>Attempt IV access and collect blood (for toxicology, electrolytes)</w:t>
      </w:r>
    </w:p>
    <w:p w:rsidR="007D6F15" w:rsidRDefault="007D6F15" w:rsidP="007D6F15">
      <w:pPr>
        <w:pStyle w:val="ListParagraph"/>
        <w:numPr>
          <w:ilvl w:val="2"/>
          <w:numId w:val="1"/>
        </w:numPr>
        <w:ind w:right="-450"/>
      </w:pPr>
      <w:r w:rsidRPr="003011FD">
        <w:rPr>
          <w:b/>
        </w:rPr>
        <w:t>5 – 20 minutes = initial therapy phase</w:t>
      </w:r>
      <w:r>
        <w:t xml:space="preserve"> (if still seizing by now)</w:t>
      </w:r>
    </w:p>
    <w:p w:rsidR="007D6F15" w:rsidRDefault="007D6F15" w:rsidP="007D6F15">
      <w:pPr>
        <w:pStyle w:val="ListParagraph"/>
        <w:numPr>
          <w:ilvl w:val="3"/>
          <w:numId w:val="1"/>
        </w:numPr>
        <w:ind w:right="-450"/>
      </w:pPr>
      <w:r w:rsidRPr="003011FD">
        <w:rPr>
          <w:b/>
        </w:rPr>
        <w:t>BZ (IV diazepam or lorazepam)</w:t>
      </w:r>
      <w:r>
        <w:t>, may be repeated once</w:t>
      </w:r>
      <w:r w:rsidR="00735A02">
        <w:t xml:space="preserve"> within 5 minutes</w:t>
      </w:r>
    </w:p>
    <w:p w:rsidR="00735A02" w:rsidRPr="003011FD" w:rsidRDefault="00735A02" w:rsidP="007D6F15">
      <w:pPr>
        <w:pStyle w:val="ListParagraph"/>
        <w:numPr>
          <w:ilvl w:val="3"/>
          <w:numId w:val="1"/>
        </w:numPr>
        <w:ind w:right="-450"/>
        <w:rPr>
          <w:b/>
        </w:rPr>
      </w:pPr>
      <w:r>
        <w:t xml:space="preserve">If IV access is not present, </w:t>
      </w:r>
      <w:r w:rsidRPr="003011FD">
        <w:rPr>
          <w:b/>
        </w:rPr>
        <w:t>per rectal or buccal attempts can be made</w:t>
      </w:r>
    </w:p>
    <w:p w:rsidR="00735A02" w:rsidRDefault="00735A02" w:rsidP="00735A02">
      <w:pPr>
        <w:pStyle w:val="ListParagraph"/>
        <w:numPr>
          <w:ilvl w:val="2"/>
          <w:numId w:val="1"/>
        </w:numPr>
        <w:ind w:right="-450"/>
      </w:pPr>
      <w:r w:rsidRPr="003011FD">
        <w:rPr>
          <w:b/>
        </w:rPr>
        <w:t>20 – 40 minutes = secondary therapy phase</w:t>
      </w:r>
      <w:r>
        <w:t xml:space="preserve"> (if still seizing)</w:t>
      </w:r>
    </w:p>
    <w:p w:rsidR="00735A02" w:rsidRPr="003011FD" w:rsidRDefault="00735A02" w:rsidP="00735A02">
      <w:pPr>
        <w:pStyle w:val="ListParagraph"/>
        <w:numPr>
          <w:ilvl w:val="3"/>
          <w:numId w:val="1"/>
        </w:numPr>
        <w:ind w:right="-450"/>
        <w:rPr>
          <w:b/>
        </w:rPr>
      </w:pPr>
      <w:r w:rsidRPr="003011FD">
        <w:rPr>
          <w:b/>
        </w:rPr>
        <w:t xml:space="preserve">IV fosphenytoin or IV phenobarbital </w:t>
      </w:r>
    </w:p>
    <w:p w:rsidR="00735A02" w:rsidRDefault="00735A02" w:rsidP="00735A02">
      <w:pPr>
        <w:pStyle w:val="ListParagraph"/>
        <w:numPr>
          <w:ilvl w:val="3"/>
          <w:numId w:val="1"/>
        </w:numPr>
        <w:ind w:right="-450"/>
      </w:pPr>
      <w:r>
        <w:t>If still seizing after 5 minutes, repeat but using alternate drug (if you used fosphenytoin, use phenobarb)</w:t>
      </w:r>
    </w:p>
    <w:p w:rsidR="00735A02" w:rsidRDefault="00735A02" w:rsidP="00735A02">
      <w:pPr>
        <w:pStyle w:val="ListParagraph"/>
        <w:numPr>
          <w:ilvl w:val="3"/>
          <w:numId w:val="1"/>
        </w:numPr>
        <w:ind w:right="-450"/>
      </w:pPr>
      <w:r>
        <w:t xml:space="preserve">NOTE: </w:t>
      </w:r>
      <w:r w:rsidRPr="003011FD">
        <w:rPr>
          <w:b/>
        </w:rPr>
        <w:t>If IV access was still not done</w:t>
      </w:r>
      <w:r>
        <w:t xml:space="preserve"> since initial therapy, </w:t>
      </w:r>
      <w:r w:rsidRPr="003011FD">
        <w:rPr>
          <w:b/>
        </w:rPr>
        <w:t>paraldehyde per rectal can be given</w:t>
      </w:r>
      <w:r>
        <w:t>; if failed, do traditional secondary therapy with IV access</w:t>
      </w:r>
    </w:p>
    <w:p w:rsidR="00735A02" w:rsidRPr="003011FD" w:rsidRDefault="00735A02" w:rsidP="00735A02">
      <w:pPr>
        <w:pStyle w:val="ListParagraph"/>
        <w:numPr>
          <w:ilvl w:val="2"/>
          <w:numId w:val="1"/>
        </w:numPr>
        <w:ind w:right="-450"/>
        <w:rPr>
          <w:b/>
        </w:rPr>
      </w:pPr>
      <w:r w:rsidRPr="003011FD">
        <w:rPr>
          <w:b/>
        </w:rPr>
        <w:t>40 – 60 minutes = third therapy phase (if still seizing)</w:t>
      </w:r>
    </w:p>
    <w:p w:rsidR="00735A02" w:rsidRDefault="00735A02" w:rsidP="00735A02">
      <w:pPr>
        <w:pStyle w:val="ListParagraph"/>
        <w:numPr>
          <w:ilvl w:val="3"/>
          <w:numId w:val="1"/>
        </w:numPr>
        <w:ind w:right="-450"/>
      </w:pPr>
      <w:r>
        <w:t xml:space="preserve">Repeat second line therapy OR give </w:t>
      </w:r>
      <w:r w:rsidRPr="003011FD">
        <w:rPr>
          <w:b/>
        </w:rPr>
        <w:t>ANESTHETIC DOSES of midazolam</w:t>
      </w:r>
      <w:r>
        <w:t xml:space="preserve"> (or other drugs), with </w:t>
      </w:r>
      <w:r w:rsidRPr="003011FD">
        <w:rPr>
          <w:b/>
        </w:rPr>
        <w:t>CONTINOUS ECG monitoring</w:t>
      </w:r>
      <w:r>
        <w:t xml:space="preserve">, </w:t>
      </w:r>
      <w:r w:rsidRPr="003011FD">
        <w:rPr>
          <w:b/>
        </w:rPr>
        <w:t>MECHANICAL VENTILATION</w:t>
      </w:r>
      <w:r>
        <w:t xml:space="preserve"> and transfer to </w:t>
      </w:r>
      <w:r w:rsidRPr="003011FD">
        <w:rPr>
          <w:b/>
        </w:rPr>
        <w:t>PICU</w:t>
      </w:r>
    </w:p>
    <w:p w:rsidR="00735A02" w:rsidRDefault="00735A02" w:rsidP="00735A02">
      <w:pPr>
        <w:pStyle w:val="ListParagraph"/>
        <w:numPr>
          <w:ilvl w:val="1"/>
          <w:numId w:val="1"/>
        </w:numPr>
        <w:ind w:right="-450"/>
      </w:pPr>
      <w:r>
        <w:t>Treatment of EPILEPSY:</w:t>
      </w:r>
    </w:p>
    <w:p w:rsidR="002A0A60" w:rsidRPr="003011FD" w:rsidRDefault="002A0A60" w:rsidP="00735A02">
      <w:pPr>
        <w:pStyle w:val="ListParagraph"/>
        <w:numPr>
          <w:ilvl w:val="2"/>
          <w:numId w:val="1"/>
        </w:numPr>
        <w:ind w:right="-450"/>
        <w:rPr>
          <w:b/>
        </w:rPr>
      </w:pPr>
      <w:r w:rsidRPr="003011FD">
        <w:rPr>
          <w:b/>
        </w:rPr>
        <w:t>LIFESTYLE modifications:</w:t>
      </w:r>
    </w:p>
    <w:p w:rsidR="002A0A60" w:rsidRDefault="002A0A60" w:rsidP="002A0A60">
      <w:pPr>
        <w:pStyle w:val="ListParagraph"/>
        <w:numPr>
          <w:ilvl w:val="3"/>
          <w:numId w:val="1"/>
        </w:numPr>
        <w:ind w:right="-450"/>
      </w:pPr>
      <w:r>
        <w:t xml:space="preserve">They should not drive, go swimming, prevent strobe lighting </w:t>
      </w:r>
    </w:p>
    <w:p w:rsidR="000D6B67" w:rsidRDefault="000D6B67" w:rsidP="002A0A60">
      <w:pPr>
        <w:pStyle w:val="ListParagraph"/>
        <w:numPr>
          <w:ilvl w:val="3"/>
          <w:numId w:val="1"/>
        </w:numPr>
        <w:ind w:right="-450"/>
      </w:pPr>
      <w:r>
        <w:t>Avoid sleep deprivation, caffeine and alcohol, etc.</w:t>
      </w:r>
    </w:p>
    <w:p w:rsidR="00735A02" w:rsidRPr="003011FD" w:rsidRDefault="00F45B23" w:rsidP="00735A02">
      <w:pPr>
        <w:pStyle w:val="ListParagraph"/>
        <w:numPr>
          <w:ilvl w:val="2"/>
          <w:numId w:val="1"/>
        </w:numPr>
        <w:ind w:right="-450"/>
        <w:rPr>
          <w:b/>
        </w:rPr>
      </w:pPr>
      <w:r w:rsidRPr="003011FD">
        <w:rPr>
          <w:b/>
        </w:rPr>
        <w:t>Single-therapy using AEDs:</w:t>
      </w:r>
    </w:p>
    <w:p w:rsidR="00F45B23" w:rsidRDefault="00F45B23" w:rsidP="00F45B23">
      <w:pPr>
        <w:pStyle w:val="ListParagraph"/>
        <w:numPr>
          <w:ilvl w:val="3"/>
          <w:numId w:val="1"/>
        </w:numPr>
        <w:ind w:right="-450"/>
      </w:pPr>
      <w:r>
        <w:t>Broad spectrum AED = valproate</w:t>
      </w:r>
    </w:p>
    <w:p w:rsidR="00F45B23" w:rsidRDefault="00F45B23" w:rsidP="00F45B23">
      <w:pPr>
        <w:pStyle w:val="ListParagraph"/>
        <w:numPr>
          <w:ilvl w:val="3"/>
          <w:numId w:val="1"/>
        </w:numPr>
        <w:ind w:right="-450"/>
      </w:pPr>
      <w:r>
        <w:t xml:space="preserve">Partial seizures (even with secondary generalization) </w:t>
      </w:r>
      <w:r>
        <w:sym w:font="Wingdings" w:char="F0E0"/>
      </w:r>
      <w:r>
        <w:t xml:space="preserve"> Carbamazepine &gt; valproate</w:t>
      </w:r>
    </w:p>
    <w:p w:rsidR="00F45B23" w:rsidRDefault="00F45B23" w:rsidP="00F45B23">
      <w:pPr>
        <w:pStyle w:val="ListParagraph"/>
        <w:numPr>
          <w:ilvl w:val="3"/>
          <w:numId w:val="1"/>
        </w:numPr>
        <w:ind w:right="-450"/>
      </w:pPr>
      <w:r>
        <w:t xml:space="preserve">Generalized grand-mal (tonic-clonic) seizures </w:t>
      </w:r>
      <w:r>
        <w:sym w:font="Wingdings" w:char="F0E0"/>
      </w:r>
      <w:r>
        <w:t xml:space="preserve"> valproate &gt; phenytoin </w:t>
      </w:r>
    </w:p>
    <w:p w:rsidR="00F45B23" w:rsidRDefault="00F45B23" w:rsidP="00F45B23">
      <w:pPr>
        <w:pStyle w:val="ListParagraph"/>
        <w:numPr>
          <w:ilvl w:val="3"/>
          <w:numId w:val="1"/>
        </w:numPr>
        <w:ind w:right="-450"/>
      </w:pPr>
      <w:r>
        <w:t xml:space="preserve">Generalized petit mal (Absence) seizures </w:t>
      </w:r>
      <w:r>
        <w:sym w:font="Wingdings" w:char="F0E0"/>
      </w:r>
      <w:r>
        <w:t xml:space="preserve"> ethosuximide &gt; valproate</w:t>
      </w:r>
    </w:p>
    <w:p w:rsidR="00F45B23" w:rsidRDefault="00F45B23" w:rsidP="00F45B23">
      <w:pPr>
        <w:pStyle w:val="ListParagraph"/>
        <w:numPr>
          <w:ilvl w:val="3"/>
          <w:numId w:val="1"/>
        </w:numPr>
        <w:ind w:right="-450"/>
      </w:pPr>
      <w:r>
        <w:t xml:space="preserve">Myoclonic seizures </w:t>
      </w:r>
      <w:r>
        <w:sym w:font="Wingdings" w:char="F0E0"/>
      </w:r>
      <w:r>
        <w:t xml:space="preserve"> valproate</w:t>
      </w:r>
    </w:p>
    <w:p w:rsidR="003A247C" w:rsidRDefault="003A247C" w:rsidP="00F45B23">
      <w:pPr>
        <w:pStyle w:val="ListParagraph"/>
        <w:numPr>
          <w:ilvl w:val="3"/>
          <w:numId w:val="1"/>
        </w:numPr>
        <w:ind w:right="-450"/>
      </w:pPr>
      <w:r>
        <w:lastRenderedPageBreak/>
        <w:t>Rescue therapy (children with prolonged seizures are given rectal BZ or buccal midazolam just in case they need it at home)</w:t>
      </w:r>
    </w:p>
    <w:p w:rsidR="00037E14" w:rsidRDefault="00037E14" w:rsidP="00F45B23">
      <w:pPr>
        <w:pStyle w:val="ListParagraph"/>
        <w:numPr>
          <w:ilvl w:val="3"/>
          <w:numId w:val="1"/>
        </w:numPr>
        <w:ind w:right="-450"/>
      </w:pPr>
      <w:r>
        <w:t xml:space="preserve">They are warned not to rapidly withdraw AED because it can lead to status epilepticus </w:t>
      </w:r>
    </w:p>
    <w:p w:rsidR="00F45B23" w:rsidRPr="003011FD" w:rsidRDefault="00F45B23" w:rsidP="00F45B23">
      <w:pPr>
        <w:pStyle w:val="ListParagraph"/>
        <w:numPr>
          <w:ilvl w:val="2"/>
          <w:numId w:val="1"/>
        </w:numPr>
        <w:ind w:right="-450"/>
        <w:rPr>
          <w:b/>
        </w:rPr>
      </w:pPr>
      <w:r w:rsidRPr="003011FD">
        <w:rPr>
          <w:b/>
        </w:rPr>
        <w:t>Surgery:</w:t>
      </w:r>
    </w:p>
    <w:p w:rsidR="00F45B23" w:rsidRDefault="00F45B23" w:rsidP="00F45B23">
      <w:pPr>
        <w:pStyle w:val="ListParagraph"/>
        <w:numPr>
          <w:ilvl w:val="3"/>
          <w:numId w:val="1"/>
        </w:numPr>
        <w:ind w:right="-450"/>
      </w:pPr>
      <w:r>
        <w:t>Remove epileptic tissue (e.g. mesial temporal sclerosis)</w:t>
      </w:r>
    </w:p>
    <w:p w:rsidR="003A247C" w:rsidRDefault="003A247C" w:rsidP="00F45B23">
      <w:pPr>
        <w:pStyle w:val="ListParagraph"/>
        <w:numPr>
          <w:ilvl w:val="3"/>
          <w:numId w:val="1"/>
        </w:numPr>
        <w:ind w:right="-450"/>
      </w:pPr>
      <w:r>
        <w:t>Hemispherectomy (rarely done; separate the two cerebral hemispheres</w:t>
      </w:r>
      <w:r w:rsidR="00037E14">
        <w:t>)</w:t>
      </w:r>
    </w:p>
    <w:p w:rsidR="00F45B23" w:rsidRPr="003011FD" w:rsidRDefault="00F45B23" w:rsidP="00F45B23">
      <w:pPr>
        <w:pStyle w:val="ListParagraph"/>
        <w:numPr>
          <w:ilvl w:val="2"/>
          <w:numId w:val="1"/>
        </w:numPr>
        <w:ind w:right="-450"/>
        <w:rPr>
          <w:b/>
        </w:rPr>
      </w:pPr>
      <w:r w:rsidRPr="003011FD">
        <w:rPr>
          <w:b/>
        </w:rPr>
        <w:t>Other maneuvers:</w:t>
      </w:r>
    </w:p>
    <w:p w:rsidR="00F45B23" w:rsidRDefault="00F45B23" w:rsidP="00F45B23">
      <w:pPr>
        <w:pStyle w:val="ListParagraph"/>
        <w:numPr>
          <w:ilvl w:val="3"/>
          <w:numId w:val="1"/>
        </w:numPr>
        <w:ind w:right="-450"/>
      </w:pPr>
      <w:r>
        <w:t>Vagal nerve stimulator (ADR = hoarseness)</w:t>
      </w:r>
    </w:p>
    <w:p w:rsidR="00F45B23" w:rsidRDefault="00F45B23" w:rsidP="00F45B23">
      <w:pPr>
        <w:pStyle w:val="ListParagraph"/>
        <w:numPr>
          <w:ilvl w:val="3"/>
          <w:numId w:val="1"/>
        </w:numPr>
        <w:ind w:right="-450"/>
      </w:pPr>
      <w:r>
        <w:t>Ketogenic diet (ketosis suppresses seizure activity)</w:t>
      </w:r>
    </w:p>
    <w:p w:rsidR="00F45B23" w:rsidRPr="003011FD" w:rsidRDefault="00F45B23" w:rsidP="00F45B23">
      <w:pPr>
        <w:pStyle w:val="ListParagraph"/>
        <w:numPr>
          <w:ilvl w:val="2"/>
          <w:numId w:val="1"/>
        </w:numPr>
        <w:ind w:right="-450"/>
        <w:rPr>
          <w:b/>
        </w:rPr>
      </w:pPr>
      <w:r w:rsidRPr="003011FD">
        <w:rPr>
          <w:b/>
        </w:rPr>
        <w:t>When can you stop taking AEDs?</w:t>
      </w:r>
    </w:p>
    <w:p w:rsidR="00F45B23" w:rsidRPr="003011FD" w:rsidRDefault="00F45B23" w:rsidP="00F45B23">
      <w:pPr>
        <w:pStyle w:val="ListParagraph"/>
        <w:numPr>
          <w:ilvl w:val="3"/>
          <w:numId w:val="1"/>
        </w:numPr>
        <w:ind w:right="-450"/>
        <w:rPr>
          <w:b/>
        </w:rPr>
      </w:pPr>
      <w:r w:rsidRPr="003011FD">
        <w:rPr>
          <w:b/>
        </w:rPr>
        <w:t>2 year seizure free with normalized EEG findings</w:t>
      </w:r>
    </w:p>
    <w:p w:rsidR="0026587B" w:rsidRPr="003011FD" w:rsidRDefault="0026587B" w:rsidP="0026587B">
      <w:pPr>
        <w:pStyle w:val="ListParagraph"/>
        <w:ind w:left="2880" w:right="-450"/>
        <w:rPr>
          <w:b/>
          <w:color w:val="FF0000"/>
          <w:u w:val="single"/>
        </w:rPr>
      </w:pPr>
    </w:p>
    <w:p w:rsidR="00037E14" w:rsidRPr="003011FD" w:rsidRDefault="0026587B" w:rsidP="00037E14">
      <w:pPr>
        <w:pStyle w:val="ListParagraph"/>
        <w:numPr>
          <w:ilvl w:val="0"/>
          <w:numId w:val="1"/>
        </w:numPr>
        <w:ind w:right="-450"/>
        <w:rPr>
          <w:b/>
          <w:color w:val="FF0000"/>
          <w:u w:val="single"/>
        </w:rPr>
      </w:pPr>
      <w:r w:rsidRPr="003011FD">
        <w:rPr>
          <w:b/>
          <w:color w:val="FF0000"/>
          <w:u w:val="single"/>
        </w:rPr>
        <w:t>Febrile convulsions/seizures</w:t>
      </w:r>
    </w:p>
    <w:p w:rsidR="00E373EE" w:rsidRPr="003011FD" w:rsidRDefault="00E373EE" w:rsidP="00E373EE">
      <w:pPr>
        <w:pStyle w:val="ListParagraph"/>
        <w:numPr>
          <w:ilvl w:val="1"/>
          <w:numId w:val="1"/>
        </w:numPr>
        <w:ind w:right="-450"/>
        <w:rPr>
          <w:b/>
        </w:rPr>
      </w:pPr>
      <w:r>
        <w:t xml:space="preserve">Any seizure accompanied by </w:t>
      </w:r>
      <w:r w:rsidRPr="003011FD">
        <w:rPr>
          <w:b/>
        </w:rPr>
        <w:t xml:space="preserve">fever owing to a NON-CNS CAUSE </w:t>
      </w:r>
    </w:p>
    <w:p w:rsidR="00E373EE" w:rsidRDefault="00E373EE" w:rsidP="00E373EE">
      <w:pPr>
        <w:pStyle w:val="ListParagraph"/>
        <w:numPr>
          <w:ilvl w:val="1"/>
          <w:numId w:val="1"/>
        </w:numPr>
        <w:ind w:right="-450"/>
      </w:pPr>
      <w:r>
        <w:t xml:space="preserve">Patient age group: </w:t>
      </w:r>
      <w:r w:rsidRPr="003011FD">
        <w:rPr>
          <w:b/>
        </w:rPr>
        <w:t>6 months – 6 years</w:t>
      </w:r>
      <w:r>
        <w:t xml:space="preserve"> </w:t>
      </w:r>
    </w:p>
    <w:p w:rsidR="00E373EE" w:rsidRDefault="00E373EE" w:rsidP="00E373EE">
      <w:pPr>
        <w:pStyle w:val="ListParagraph"/>
        <w:numPr>
          <w:ilvl w:val="1"/>
          <w:numId w:val="1"/>
        </w:numPr>
        <w:ind w:right="-450"/>
      </w:pPr>
      <w:r>
        <w:t>Common; 3% of all children; unknown mechanisms, but can be inherited (</w:t>
      </w:r>
      <w:r w:rsidRPr="003011FD">
        <w:rPr>
          <w:b/>
        </w:rPr>
        <w:t>ask about family relatives</w:t>
      </w:r>
      <w:r>
        <w:t xml:space="preserve"> who get seizures when sick)</w:t>
      </w:r>
    </w:p>
    <w:p w:rsidR="00780DE6" w:rsidRDefault="00780DE6" w:rsidP="00E373EE">
      <w:pPr>
        <w:pStyle w:val="ListParagraph"/>
        <w:numPr>
          <w:ilvl w:val="1"/>
          <w:numId w:val="1"/>
        </w:numPr>
        <w:ind w:right="-450"/>
      </w:pPr>
      <w:r w:rsidRPr="003011FD">
        <w:rPr>
          <w:b/>
        </w:rPr>
        <w:t xml:space="preserve">DDx </w:t>
      </w:r>
      <w:r>
        <w:t>of acute convulsions in a febrile child:</w:t>
      </w:r>
    </w:p>
    <w:p w:rsidR="00780DE6" w:rsidRDefault="00780DE6" w:rsidP="00780DE6">
      <w:pPr>
        <w:pStyle w:val="ListParagraph"/>
        <w:numPr>
          <w:ilvl w:val="2"/>
          <w:numId w:val="1"/>
        </w:numPr>
        <w:ind w:right="-450"/>
      </w:pPr>
      <w:r>
        <w:t>Febrile convulsions</w:t>
      </w:r>
    </w:p>
    <w:p w:rsidR="00780DE6" w:rsidRDefault="00780DE6" w:rsidP="00780DE6">
      <w:pPr>
        <w:pStyle w:val="ListParagraph"/>
        <w:numPr>
          <w:ilvl w:val="2"/>
          <w:numId w:val="1"/>
        </w:numPr>
        <w:ind w:right="-450"/>
      </w:pPr>
      <w:r>
        <w:t>Encephalitis</w:t>
      </w:r>
      <w:r w:rsidR="001F6D13">
        <w:t xml:space="preserve"> (focal)</w:t>
      </w:r>
    </w:p>
    <w:p w:rsidR="00780DE6" w:rsidRDefault="00780DE6" w:rsidP="00780DE6">
      <w:pPr>
        <w:pStyle w:val="ListParagraph"/>
        <w:numPr>
          <w:ilvl w:val="2"/>
          <w:numId w:val="1"/>
        </w:numPr>
        <w:ind w:right="-450"/>
      </w:pPr>
      <w:r>
        <w:t xml:space="preserve">Meningitis </w:t>
      </w:r>
      <w:r w:rsidR="001F6D13">
        <w:t xml:space="preserve">or meningoencephalitis </w:t>
      </w:r>
    </w:p>
    <w:p w:rsidR="00E373EE" w:rsidRDefault="00E373EE" w:rsidP="00E373EE">
      <w:pPr>
        <w:pStyle w:val="ListParagraph"/>
        <w:numPr>
          <w:ilvl w:val="1"/>
          <w:numId w:val="1"/>
        </w:numPr>
        <w:ind w:right="-450"/>
      </w:pPr>
      <w:r>
        <w:t>TYPES:</w:t>
      </w:r>
    </w:p>
    <w:p w:rsidR="00E373EE" w:rsidRPr="003011FD" w:rsidRDefault="00E373EE" w:rsidP="00E373EE">
      <w:pPr>
        <w:pStyle w:val="ListParagraph"/>
        <w:numPr>
          <w:ilvl w:val="2"/>
          <w:numId w:val="1"/>
        </w:numPr>
        <w:ind w:right="-450"/>
        <w:rPr>
          <w:b/>
        </w:rPr>
      </w:pPr>
      <w:r w:rsidRPr="003011FD">
        <w:rPr>
          <w:b/>
        </w:rPr>
        <w:t>SIMPLE FEBRILE SEIZURE</w:t>
      </w:r>
    </w:p>
    <w:p w:rsidR="00E373EE" w:rsidRPr="003011FD" w:rsidRDefault="00E373EE" w:rsidP="00E373EE">
      <w:pPr>
        <w:pStyle w:val="ListParagraph"/>
        <w:numPr>
          <w:ilvl w:val="3"/>
          <w:numId w:val="1"/>
        </w:numPr>
        <w:ind w:right="-450"/>
        <w:rPr>
          <w:b/>
        </w:rPr>
      </w:pPr>
      <w:r w:rsidRPr="003011FD">
        <w:rPr>
          <w:b/>
        </w:rPr>
        <w:t>&lt;15 minutes</w:t>
      </w:r>
    </w:p>
    <w:p w:rsidR="00E373EE" w:rsidRDefault="00E373EE" w:rsidP="00E373EE">
      <w:pPr>
        <w:pStyle w:val="ListParagraph"/>
        <w:numPr>
          <w:ilvl w:val="3"/>
          <w:numId w:val="1"/>
        </w:numPr>
        <w:ind w:right="-450"/>
      </w:pPr>
      <w:r w:rsidRPr="003011FD">
        <w:rPr>
          <w:b/>
        </w:rPr>
        <w:t>GENERALIZED</w:t>
      </w:r>
      <w:r>
        <w:t xml:space="preserve"> tonic-clonic</w:t>
      </w:r>
    </w:p>
    <w:p w:rsidR="00E373EE" w:rsidRPr="003011FD" w:rsidRDefault="00E373EE" w:rsidP="00E373EE">
      <w:pPr>
        <w:pStyle w:val="ListParagraph"/>
        <w:numPr>
          <w:ilvl w:val="2"/>
          <w:numId w:val="1"/>
        </w:numPr>
        <w:ind w:right="-450"/>
        <w:rPr>
          <w:b/>
        </w:rPr>
      </w:pPr>
      <w:r w:rsidRPr="003011FD">
        <w:rPr>
          <w:b/>
        </w:rPr>
        <w:t>COMPLEX (ATYPICAL) FEBRILE SEIZURE</w:t>
      </w:r>
    </w:p>
    <w:p w:rsidR="00E373EE" w:rsidRPr="003011FD" w:rsidRDefault="00E373EE" w:rsidP="00E373EE">
      <w:pPr>
        <w:pStyle w:val="ListParagraph"/>
        <w:numPr>
          <w:ilvl w:val="3"/>
          <w:numId w:val="1"/>
        </w:numPr>
        <w:ind w:right="-450"/>
        <w:rPr>
          <w:b/>
        </w:rPr>
      </w:pPr>
      <w:r w:rsidRPr="003011FD">
        <w:rPr>
          <w:b/>
        </w:rPr>
        <w:t>&gt; 15 minutes</w:t>
      </w:r>
    </w:p>
    <w:p w:rsidR="00E373EE" w:rsidRDefault="00E373EE" w:rsidP="00E373EE">
      <w:pPr>
        <w:pStyle w:val="ListParagraph"/>
        <w:numPr>
          <w:ilvl w:val="3"/>
          <w:numId w:val="1"/>
        </w:numPr>
        <w:ind w:right="-450"/>
      </w:pPr>
      <w:r w:rsidRPr="003011FD">
        <w:rPr>
          <w:b/>
        </w:rPr>
        <w:t xml:space="preserve">FOCAL </w:t>
      </w:r>
      <w:r>
        <w:t>features</w:t>
      </w:r>
    </w:p>
    <w:p w:rsidR="00E373EE" w:rsidRDefault="00E373EE" w:rsidP="00E373EE">
      <w:pPr>
        <w:pStyle w:val="ListParagraph"/>
        <w:numPr>
          <w:ilvl w:val="3"/>
          <w:numId w:val="1"/>
        </w:numPr>
        <w:ind w:right="-450"/>
      </w:pPr>
      <w:r w:rsidRPr="003011FD">
        <w:rPr>
          <w:b/>
        </w:rPr>
        <w:t xml:space="preserve">Recurs </w:t>
      </w:r>
      <w:r>
        <w:t>within 24 hours</w:t>
      </w:r>
    </w:p>
    <w:p w:rsidR="00E373EE" w:rsidRPr="003011FD" w:rsidRDefault="00E373EE" w:rsidP="00E373EE">
      <w:pPr>
        <w:pStyle w:val="ListParagraph"/>
        <w:numPr>
          <w:ilvl w:val="1"/>
          <w:numId w:val="1"/>
        </w:numPr>
        <w:ind w:right="-450"/>
        <w:rPr>
          <w:b/>
        </w:rPr>
      </w:pPr>
      <w:r w:rsidRPr="003011FD">
        <w:rPr>
          <w:b/>
        </w:rPr>
        <w:t>Diagnosis:</w:t>
      </w:r>
    </w:p>
    <w:p w:rsidR="00E373EE" w:rsidRDefault="00E373EE" w:rsidP="00E373EE">
      <w:pPr>
        <w:pStyle w:val="ListParagraph"/>
        <w:numPr>
          <w:ilvl w:val="2"/>
          <w:numId w:val="1"/>
        </w:numPr>
        <w:ind w:right="-450"/>
      </w:pPr>
      <w:r>
        <w:t>History, NORMAL neuro exam, exclusion of CNS infection</w:t>
      </w:r>
    </w:p>
    <w:p w:rsidR="00E373EE" w:rsidRDefault="00E373EE" w:rsidP="00E373EE">
      <w:pPr>
        <w:pStyle w:val="ListParagraph"/>
        <w:numPr>
          <w:ilvl w:val="3"/>
          <w:numId w:val="1"/>
        </w:numPr>
        <w:ind w:right="-450"/>
      </w:pPr>
      <w:r>
        <w:t>Because in &lt;18 months of age it is hard to clearly distinguish meningitis clinically with signs, infection screen is done (e.g. LP, urine culture, blood culture)</w:t>
      </w:r>
    </w:p>
    <w:p w:rsidR="00E373EE" w:rsidRDefault="00E373EE" w:rsidP="00E373EE">
      <w:pPr>
        <w:pStyle w:val="ListParagraph"/>
        <w:numPr>
          <w:ilvl w:val="3"/>
          <w:numId w:val="1"/>
        </w:numPr>
        <w:ind w:right="-450"/>
      </w:pPr>
      <w:r>
        <w:t xml:space="preserve">IF THE PATIENT IS UNCONSCIOUS or has CARDIO instability, skip the lumbar puncture and start antibiotics </w:t>
      </w:r>
    </w:p>
    <w:p w:rsidR="00E373EE" w:rsidRDefault="00E373EE" w:rsidP="00E373EE">
      <w:pPr>
        <w:pStyle w:val="ListParagraph"/>
        <w:numPr>
          <w:ilvl w:val="3"/>
          <w:numId w:val="1"/>
        </w:numPr>
        <w:ind w:right="-450"/>
      </w:pPr>
      <w:r>
        <w:t>Neuroimaging and EEG ARE NOT NEEDED (unless recurs)</w:t>
      </w:r>
    </w:p>
    <w:p w:rsidR="00E373EE" w:rsidRDefault="00E373EE" w:rsidP="00E373EE">
      <w:pPr>
        <w:pStyle w:val="ListParagraph"/>
        <w:numPr>
          <w:ilvl w:val="1"/>
          <w:numId w:val="1"/>
        </w:numPr>
        <w:ind w:right="-450"/>
      </w:pPr>
      <w:r>
        <w:t>Management:</w:t>
      </w:r>
    </w:p>
    <w:p w:rsidR="00E373EE" w:rsidRDefault="00E373EE" w:rsidP="00E373EE">
      <w:pPr>
        <w:pStyle w:val="ListParagraph"/>
        <w:numPr>
          <w:ilvl w:val="2"/>
          <w:numId w:val="1"/>
        </w:numPr>
        <w:ind w:right="-450"/>
      </w:pPr>
      <w:r>
        <w:t>FIRST-TIME or OCCASSIONAL febrile seizures</w:t>
      </w:r>
    </w:p>
    <w:p w:rsidR="00E373EE" w:rsidRDefault="00E373EE" w:rsidP="00E373EE">
      <w:pPr>
        <w:pStyle w:val="ListParagraph"/>
        <w:numPr>
          <w:ilvl w:val="3"/>
          <w:numId w:val="1"/>
        </w:numPr>
        <w:ind w:right="-450"/>
      </w:pPr>
      <w:r>
        <w:t>Parental reassurance and explanation, and taught first-aid management of seizures (A, B, Cs)</w:t>
      </w:r>
    </w:p>
    <w:p w:rsidR="00E373EE" w:rsidRDefault="00E373EE" w:rsidP="00E373EE">
      <w:pPr>
        <w:pStyle w:val="ListParagraph"/>
        <w:numPr>
          <w:ilvl w:val="3"/>
          <w:numId w:val="1"/>
        </w:numPr>
        <w:ind w:right="-450"/>
      </w:pPr>
      <w:r>
        <w:lastRenderedPageBreak/>
        <w:t>Antipyretics have NOT shown to prevent it</w:t>
      </w:r>
      <w:r w:rsidR="00780DE6">
        <w:t xml:space="preserve">, but it may be attempted </w:t>
      </w:r>
    </w:p>
    <w:p w:rsidR="00E373EE" w:rsidRDefault="00E373EE" w:rsidP="00E373EE">
      <w:pPr>
        <w:pStyle w:val="ListParagraph"/>
        <w:numPr>
          <w:ilvl w:val="3"/>
          <w:numId w:val="1"/>
        </w:numPr>
        <w:ind w:right="-450"/>
      </w:pPr>
      <w:r>
        <w:t>Tepid-sponging is NO longer recommended</w:t>
      </w:r>
    </w:p>
    <w:p w:rsidR="00E373EE" w:rsidRPr="003011FD" w:rsidRDefault="00E373EE" w:rsidP="00E373EE">
      <w:pPr>
        <w:pStyle w:val="ListParagraph"/>
        <w:numPr>
          <w:ilvl w:val="2"/>
          <w:numId w:val="1"/>
        </w:numPr>
        <w:ind w:right="-450"/>
        <w:rPr>
          <w:b/>
        </w:rPr>
      </w:pPr>
      <w:r w:rsidRPr="003011FD">
        <w:rPr>
          <w:b/>
        </w:rPr>
        <w:t>Frequent, recurrent febrile seizures</w:t>
      </w:r>
    </w:p>
    <w:p w:rsidR="00E373EE" w:rsidRDefault="00E373EE" w:rsidP="00E373EE">
      <w:pPr>
        <w:pStyle w:val="ListParagraph"/>
        <w:numPr>
          <w:ilvl w:val="3"/>
          <w:numId w:val="1"/>
        </w:numPr>
        <w:ind w:right="-450"/>
      </w:pPr>
      <w:r w:rsidRPr="003011FD">
        <w:t xml:space="preserve">Daily </w:t>
      </w:r>
      <w:r w:rsidRPr="003011FD">
        <w:rPr>
          <w:b/>
        </w:rPr>
        <w:t>anticonvulsant prophylaxis</w:t>
      </w:r>
      <w:r>
        <w:t xml:space="preserve"> with </w:t>
      </w:r>
      <w:r w:rsidRPr="003011FD">
        <w:rPr>
          <w:b/>
        </w:rPr>
        <w:t>phenobarbital</w:t>
      </w:r>
    </w:p>
    <w:p w:rsidR="00780DE6" w:rsidRDefault="00E373EE" w:rsidP="00780DE6">
      <w:pPr>
        <w:pStyle w:val="ListParagraph"/>
        <w:numPr>
          <w:ilvl w:val="3"/>
          <w:numId w:val="1"/>
        </w:numPr>
        <w:ind w:right="-450"/>
      </w:pPr>
      <w:r w:rsidRPr="003011FD">
        <w:rPr>
          <w:b/>
        </w:rPr>
        <w:t>Abortive treatment with RECTAL diazepam</w:t>
      </w:r>
      <w:r>
        <w:t xml:space="preserve"> or BUCCAL midazolam (rescue therapy) </w:t>
      </w:r>
    </w:p>
    <w:p w:rsidR="00780DE6" w:rsidRDefault="00780DE6" w:rsidP="00780DE6">
      <w:pPr>
        <w:pStyle w:val="ListParagraph"/>
        <w:numPr>
          <w:ilvl w:val="1"/>
          <w:numId w:val="1"/>
        </w:numPr>
        <w:ind w:right="-450"/>
      </w:pPr>
      <w:r>
        <w:t>Prognosis:</w:t>
      </w:r>
    </w:p>
    <w:p w:rsidR="00780DE6" w:rsidRDefault="00780DE6" w:rsidP="00780DE6">
      <w:pPr>
        <w:pStyle w:val="ListParagraph"/>
        <w:numPr>
          <w:ilvl w:val="2"/>
          <w:numId w:val="1"/>
        </w:numPr>
        <w:ind w:right="-450"/>
      </w:pPr>
      <w:r>
        <w:t>Simple febrile seizures has no side effects, but they may recur (but RR decreases with increasing age)</w:t>
      </w:r>
    </w:p>
    <w:p w:rsidR="00780DE6" w:rsidRDefault="00780DE6" w:rsidP="00780DE6">
      <w:pPr>
        <w:pStyle w:val="ListParagraph"/>
        <w:numPr>
          <w:ilvl w:val="2"/>
          <w:numId w:val="1"/>
        </w:numPr>
        <w:ind w:right="-450"/>
      </w:pPr>
      <w:r>
        <w:t xml:space="preserve">Complex febrile seizures may have 4 – 12% of epilepsy </w:t>
      </w:r>
    </w:p>
    <w:p w:rsidR="00780DE6" w:rsidRDefault="00780DE6" w:rsidP="00780DE6">
      <w:pPr>
        <w:pStyle w:val="ListParagraph"/>
        <w:ind w:left="2160" w:right="-450"/>
      </w:pPr>
    </w:p>
    <w:p w:rsidR="0026587B" w:rsidRDefault="0026587B" w:rsidP="00037E14">
      <w:pPr>
        <w:pStyle w:val="ListParagraph"/>
        <w:numPr>
          <w:ilvl w:val="0"/>
          <w:numId w:val="1"/>
        </w:numPr>
        <w:ind w:right="-450"/>
      </w:pPr>
      <w:r>
        <w:t>Specific seizure disorders</w:t>
      </w:r>
      <w:r w:rsidR="00780DE6">
        <w:t xml:space="preserve"> (“Epileptic syndromes”)</w:t>
      </w:r>
    </w:p>
    <w:p w:rsidR="00780DE6" w:rsidRPr="003011FD" w:rsidRDefault="001F6D13" w:rsidP="00780DE6">
      <w:pPr>
        <w:pStyle w:val="ListParagraph"/>
        <w:numPr>
          <w:ilvl w:val="1"/>
          <w:numId w:val="1"/>
        </w:numPr>
        <w:ind w:right="-450"/>
        <w:rPr>
          <w:b/>
          <w:color w:val="FF0000"/>
          <w:u w:val="single"/>
        </w:rPr>
      </w:pPr>
      <w:r w:rsidRPr="003011FD">
        <w:rPr>
          <w:b/>
          <w:color w:val="FF0000"/>
          <w:u w:val="single"/>
        </w:rPr>
        <w:t>Absen</w:t>
      </w:r>
      <w:r w:rsidR="00A6373F" w:rsidRPr="003011FD">
        <w:rPr>
          <w:b/>
          <w:color w:val="FF0000"/>
          <w:u w:val="single"/>
        </w:rPr>
        <w:t xml:space="preserve">ce epilepsy of childhood (e.g. </w:t>
      </w:r>
      <w:r w:rsidRPr="003011FD">
        <w:rPr>
          <w:b/>
          <w:color w:val="FF0000"/>
          <w:u w:val="single"/>
        </w:rPr>
        <w:t>petit mal)</w:t>
      </w:r>
      <w:r w:rsidR="000D0A27" w:rsidRPr="003011FD">
        <w:rPr>
          <w:b/>
          <w:color w:val="FF0000"/>
          <w:u w:val="single"/>
        </w:rPr>
        <w:t>***</w:t>
      </w:r>
      <w:r w:rsidR="00A6373F" w:rsidRPr="003011FD">
        <w:rPr>
          <w:b/>
          <w:color w:val="FF0000"/>
          <w:u w:val="single"/>
        </w:rPr>
        <w:t xml:space="preserve"> </w:t>
      </w:r>
    </w:p>
    <w:p w:rsidR="001F6D13" w:rsidRDefault="00A6373F" w:rsidP="001F6D13">
      <w:pPr>
        <w:pStyle w:val="ListParagraph"/>
        <w:numPr>
          <w:ilvl w:val="2"/>
          <w:numId w:val="1"/>
        </w:numPr>
        <w:ind w:right="-450"/>
      </w:pPr>
      <w:r>
        <w:rPr>
          <w:noProof/>
        </w:rPr>
        <w:drawing>
          <wp:anchor distT="0" distB="0" distL="114300" distR="114300" simplePos="0" relativeHeight="251669504" behindDoc="0" locked="0" layoutInCell="1" allowOverlap="1">
            <wp:simplePos x="0" y="0"/>
            <wp:positionH relativeFrom="column">
              <wp:posOffset>-1110615</wp:posOffset>
            </wp:positionH>
            <wp:positionV relativeFrom="paragraph">
              <wp:posOffset>139700</wp:posOffset>
            </wp:positionV>
            <wp:extent cx="2253615" cy="1690370"/>
            <wp:effectExtent l="0" t="0" r="6985" b="1143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53615" cy="1690370"/>
                    </a:xfrm>
                    <a:prstGeom prst="rect">
                      <a:avLst/>
                    </a:prstGeom>
                    <a:noFill/>
                    <a:ln>
                      <a:noFill/>
                    </a:ln>
                  </pic:spPr>
                </pic:pic>
              </a:graphicData>
            </a:graphic>
          </wp:anchor>
        </w:drawing>
      </w:r>
      <w:r w:rsidR="001F6D13">
        <w:t>Age: 5 years – 9 years</w:t>
      </w:r>
    </w:p>
    <w:p w:rsidR="001F6D13" w:rsidRDefault="001F6D13" w:rsidP="001F6D13">
      <w:pPr>
        <w:pStyle w:val="ListParagraph"/>
        <w:numPr>
          <w:ilvl w:val="2"/>
          <w:numId w:val="1"/>
        </w:numPr>
        <w:ind w:right="-450"/>
      </w:pPr>
      <w:r>
        <w:t>Female &gt; males</w:t>
      </w:r>
    </w:p>
    <w:p w:rsidR="001F6D13" w:rsidRDefault="001F6D13" w:rsidP="001F6D13">
      <w:pPr>
        <w:pStyle w:val="ListParagraph"/>
        <w:numPr>
          <w:ilvl w:val="2"/>
          <w:numId w:val="1"/>
        </w:numPr>
        <w:ind w:right="-450"/>
      </w:pPr>
      <w:r>
        <w:t xml:space="preserve">AD inheritance </w:t>
      </w:r>
    </w:p>
    <w:p w:rsidR="001F6D13" w:rsidRDefault="00A6373F" w:rsidP="001F6D13">
      <w:pPr>
        <w:pStyle w:val="ListParagraph"/>
        <w:numPr>
          <w:ilvl w:val="2"/>
          <w:numId w:val="1"/>
        </w:numPr>
        <w:ind w:right="-450"/>
      </w:pPr>
      <w:r>
        <w:t>Clinically:</w:t>
      </w:r>
    </w:p>
    <w:p w:rsidR="00A6373F" w:rsidRDefault="00A6373F" w:rsidP="00A6373F">
      <w:pPr>
        <w:pStyle w:val="ListParagraph"/>
        <w:numPr>
          <w:ilvl w:val="3"/>
          <w:numId w:val="1"/>
        </w:numPr>
        <w:ind w:right="-450"/>
      </w:pPr>
      <w:r>
        <w:t xml:space="preserve">Lasts for SECONDS (5 – 10 s) </w:t>
      </w:r>
    </w:p>
    <w:p w:rsidR="00A6373F" w:rsidRDefault="00A6373F" w:rsidP="00A6373F">
      <w:pPr>
        <w:pStyle w:val="ListParagraph"/>
        <w:numPr>
          <w:ilvl w:val="3"/>
          <w:numId w:val="1"/>
        </w:numPr>
        <w:ind w:right="-450"/>
      </w:pPr>
      <w:r>
        <w:t>Occur MULTIPLE TIMES in a day (10s – 100s)</w:t>
      </w:r>
    </w:p>
    <w:p w:rsidR="00A6373F" w:rsidRDefault="00A6373F" w:rsidP="00A6373F">
      <w:pPr>
        <w:pStyle w:val="ListParagraph"/>
        <w:numPr>
          <w:ilvl w:val="3"/>
          <w:numId w:val="1"/>
        </w:numPr>
        <w:ind w:right="-450"/>
      </w:pPr>
      <w:r>
        <w:t>May be accompanied by automatisms (eye-blinking)</w:t>
      </w:r>
    </w:p>
    <w:p w:rsidR="00A6373F" w:rsidRDefault="00A6373F" w:rsidP="00A6373F">
      <w:pPr>
        <w:pStyle w:val="ListParagraph"/>
        <w:numPr>
          <w:ilvl w:val="3"/>
          <w:numId w:val="1"/>
        </w:numPr>
        <w:ind w:right="-450"/>
      </w:pPr>
      <w:r>
        <w:t>NO post-ictal confusion (they just continue whatever they were doing)</w:t>
      </w:r>
    </w:p>
    <w:p w:rsidR="00A6373F" w:rsidRDefault="00A6373F" w:rsidP="00A6373F">
      <w:pPr>
        <w:pStyle w:val="ListParagraph"/>
        <w:numPr>
          <w:ilvl w:val="3"/>
          <w:numId w:val="1"/>
        </w:numPr>
        <w:ind w:right="-450"/>
      </w:pPr>
      <w:r>
        <w:t xml:space="preserve">Episodes can be induced by hyperventilation (blowing on a piece of paper for 2 – 3 minutes) </w:t>
      </w:r>
    </w:p>
    <w:p w:rsidR="00A6373F" w:rsidRDefault="00A6373F" w:rsidP="00A6373F">
      <w:pPr>
        <w:pStyle w:val="ListParagraph"/>
        <w:numPr>
          <w:ilvl w:val="2"/>
          <w:numId w:val="1"/>
        </w:numPr>
        <w:ind w:right="-450"/>
      </w:pPr>
      <w:r>
        <w:t xml:space="preserve">EEG findings = </w:t>
      </w:r>
      <w:r w:rsidRPr="00B7056F">
        <w:rPr>
          <w:b/>
          <w:u w:val="single"/>
        </w:rPr>
        <w:t>generalized</w:t>
      </w:r>
      <w:r w:rsidRPr="00B7056F">
        <w:rPr>
          <w:b/>
        </w:rPr>
        <w:t xml:space="preserve"> </w:t>
      </w:r>
      <w:r w:rsidRPr="00B7056F">
        <w:rPr>
          <w:b/>
          <w:u w:val="single"/>
        </w:rPr>
        <w:t>3 Hz</w:t>
      </w:r>
      <w:r w:rsidRPr="00B7056F">
        <w:rPr>
          <w:b/>
        </w:rPr>
        <w:t xml:space="preserve"> </w:t>
      </w:r>
      <w:r w:rsidRPr="00B7056F">
        <w:rPr>
          <w:b/>
          <w:u w:val="single"/>
        </w:rPr>
        <w:t>SPIKE &amp; WAVE</w:t>
      </w:r>
      <w:r w:rsidRPr="00B7056F">
        <w:rPr>
          <w:b/>
        </w:rPr>
        <w:t>/DOME pattern</w:t>
      </w:r>
    </w:p>
    <w:p w:rsidR="00A6373F" w:rsidRDefault="00A6373F" w:rsidP="00A6373F">
      <w:pPr>
        <w:pStyle w:val="ListParagraph"/>
        <w:numPr>
          <w:ilvl w:val="2"/>
          <w:numId w:val="1"/>
        </w:numPr>
        <w:ind w:right="-450"/>
      </w:pPr>
      <w:r>
        <w:t xml:space="preserve">Diagnosis = clinical + EEG findings </w:t>
      </w:r>
    </w:p>
    <w:p w:rsidR="00A6373F" w:rsidRDefault="00A6373F" w:rsidP="00A6373F">
      <w:pPr>
        <w:pStyle w:val="ListParagraph"/>
        <w:numPr>
          <w:ilvl w:val="2"/>
          <w:numId w:val="1"/>
        </w:numPr>
        <w:ind w:right="-450"/>
      </w:pPr>
      <w:r>
        <w:t xml:space="preserve">Management = </w:t>
      </w:r>
      <w:r w:rsidRPr="00B7056F">
        <w:rPr>
          <w:b/>
        </w:rPr>
        <w:t xml:space="preserve">ethosuximide &gt; valproate </w:t>
      </w:r>
      <w:r>
        <w:t>(back up)</w:t>
      </w:r>
    </w:p>
    <w:p w:rsidR="00A6373F" w:rsidRDefault="00A6373F" w:rsidP="00A6373F">
      <w:pPr>
        <w:pStyle w:val="ListParagraph"/>
        <w:numPr>
          <w:ilvl w:val="2"/>
          <w:numId w:val="1"/>
        </w:numPr>
        <w:ind w:right="-450"/>
      </w:pPr>
      <w:r>
        <w:t>Prognosis is good!</w:t>
      </w:r>
    </w:p>
    <w:p w:rsidR="00A6373F" w:rsidRDefault="00A6373F" w:rsidP="00A6373F">
      <w:pPr>
        <w:pStyle w:val="ListParagraph"/>
        <w:numPr>
          <w:ilvl w:val="3"/>
          <w:numId w:val="1"/>
        </w:numPr>
        <w:ind w:right="-450"/>
      </w:pPr>
      <w:r>
        <w:t xml:space="preserve">MOST RESOLVE by ADOLESCENCE </w:t>
      </w:r>
    </w:p>
    <w:p w:rsidR="00A6373F" w:rsidRDefault="00B7056F" w:rsidP="00B7056F">
      <w:pPr>
        <w:pStyle w:val="ListParagraph"/>
        <w:numPr>
          <w:ilvl w:val="3"/>
          <w:numId w:val="1"/>
        </w:numPr>
        <w:ind w:right="-450"/>
      </w:pPr>
      <w:r>
        <w:t>Although it causes no effect, it may impair school performance because of reduced concentration</w:t>
      </w:r>
    </w:p>
    <w:p w:rsidR="00B7056F" w:rsidRDefault="00B7056F" w:rsidP="00B7056F">
      <w:pPr>
        <w:pStyle w:val="ListParagraph"/>
        <w:ind w:left="2880" w:right="-450"/>
      </w:pPr>
    </w:p>
    <w:p w:rsidR="00A6373F" w:rsidRPr="003011FD" w:rsidRDefault="00A6373F" w:rsidP="00A6373F">
      <w:pPr>
        <w:pStyle w:val="ListParagraph"/>
        <w:numPr>
          <w:ilvl w:val="1"/>
          <w:numId w:val="1"/>
        </w:numPr>
        <w:ind w:right="-450"/>
        <w:rPr>
          <w:b/>
          <w:color w:val="FF0000"/>
          <w:u w:val="single"/>
        </w:rPr>
      </w:pPr>
      <w:r w:rsidRPr="003011FD">
        <w:rPr>
          <w:b/>
          <w:color w:val="FF0000"/>
          <w:u w:val="single"/>
        </w:rPr>
        <w:t>Infantile spasms (West syndrome)</w:t>
      </w:r>
      <w:r w:rsidR="000D0A27" w:rsidRPr="003011FD">
        <w:rPr>
          <w:b/>
          <w:color w:val="FF0000"/>
          <w:u w:val="single"/>
        </w:rPr>
        <w:t>***</w:t>
      </w:r>
    </w:p>
    <w:p w:rsidR="00A6373F" w:rsidRDefault="00A6373F" w:rsidP="00A6373F">
      <w:pPr>
        <w:pStyle w:val="ListParagraph"/>
        <w:numPr>
          <w:ilvl w:val="2"/>
          <w:numId w:val="1"/>
        </w:numPr>
        <w:ind w:right="-450"/>
      </w:pPr>
      <w:r>
        <w:t xml:space="preserve">It’s called </w:t>
      </w:r>
      <w:r w:rsidRPr="00B7056F">
        <w:rPr>
          <w:b/>
        </w:rPr>
        <w:t xml:space="preserve">INFANTILE </w:t>
      </w:r>
      <w:r>
        <w:t>spasms!!! (</w:t>
      </w:r>
      <w:r w:rsidRPr="00B7056F">
        <w:rPr>
          <w:b/>
        </w:rPr>
        <w:t>AGE = 3 – 8</w:t>
      </w:r>
      <w:r w:rsidRPr="003011FD">
        <w:rPr>
          <w:b/>
          <w:i/>
        </w:rPr>
        <w:t xml:space="preserve"> months</w:t>
      </w:r>
      <w:r>
        <w:t>)</w:t>
      </w:r>
    </w:p>
    <w:p w:rsidR="00A6373F" w:rsidRDefault="00A6373F" w:rsidP="00A6373F">
      <w:pPr>
        <w:pStyle w:val="ListParagraph"/>
        <w:numPr>
          <w:ilvl w:val="2"/>
          <w:numId w:val="1"/>
        </w:numPr>
        <w:ind w:right="-450"/>
      </w:pPr>
      <w:r>
        <w:t>SOME Etiology:</w:t>
      </w:r>
    </w:p>
    <w:p w:rsidR="00A6373F" w:rsidRPr="003011FD" w:rsidRDefault="00A6373F" w:rsidP="00A6373F">
      <w:pPr>
        <w:pStyle w:val="ListParagraph"/>
        <w:numPr>
          <w:ilvl w:val="3"/>
          <w:numId w:val="1"/>
        </w:numPr>
        <w:ind w:right="-450"/>
        <w:rPr>
          <w:b/>
        </w:rPr>
      </w:pPr>
      <w:r w:rsidRPr="003011FD">
        <w:rPr>
          <w:b/>
        </w:rPr>
        <w:t xml:space="preserve">Tuberous sclerosis </w:t>
      </w:r>
      <w:r w:rsidR="003011FD">
        <w:rPr>
          <w:b/>
        </w:rPr>
        <w:t>(well known cause)</w:t>
      </w:r>
    </w:p>
    <w:p w:rsidR="00A6373F" w:rsidRDefault="00A6373F" w:rsidP="00A6373F">
      <w:pPr>
        <w:pStyle w:val="ListParagraph"/>
        <w:numPr>
          <w:ilvl w:val="3"/>
          <w:numId w:val="1"/>
        </w:numPr>
        <w:ind w:right="-450"/>
      </w:pPr>
      <w:r w:rsidRPr="003011FD">
        <w:rPr>
          <w:b/>
        </w:rPr>
        <w:t>PKU</w:t>
      </w:r>
      <w:r>
        <w:t xml:space="preserve"> (and other metabolic diseases?)</w:t>
      </w:r>
    </w:p>
    <w:p w:rsidR="00A6373F" w:rsidRPr="003011FD" w:rsidRDefault="00A6373F" w:rsidP="00B7056F">
      <w:pPr>
        <w:pStyle w:val="ListParagraph"/>
        <w:numPr>
          <w:ilvl w:val="3"/>
          <w:numId w:val="1"/>
        </w:numPr>
        <w:ind w:right="-450"/>
        <w:rPr>
          <w:b/>
        </w:rPr>
      </w:pPr>
      <w:r w:rsidRPr="003011FD">
        <w:rPr>
          <w:b/>
        </w:rPr>
        <w:t>HIE</w:t>
      </w:r>
      <w:r w:rsidR="00B7056F" w:rsidRPr="003011FD">
        <w:rPr>
          <w:b/>
        </w:rPr>
        <w:t xml:space="preserve">, </w:t>
      </w:r>
      <w:r w:rsidRPr="003011FD">
        <w:rPr>
          <w:b/>
        </w:rPr>
        <w:t>IVH</w:t>
      </w:r>
    </w:p>
    <w:p w:rsidR="00A6373F" w:rsidRPr="003011FD" w:rsidRDefault="00A6373F" w:rsidP="00A6373F">
      <w:pPr>
        <w:pStyle w:val="ListParagraph"/>
        <w:numPr>
          <w:ilvl w:val="3"/>
          <w:numId w:val="1"/>
        </w:numPr>
        <w:ind w:right="-450"/>
        <w:rPr>
          <w:b/>
        </w:rPr>
      </w:pPr>
      <w:r w:rsidRPr="003011FD">
        <w:rPr>
          <w:b/>
        </w:rPr>
        <w:t xml:space="preserve">Meningitis and encephalitis </w:t>
      </w:r>
    </w:p>
    <w:p w:rsidR="00A6373F" w:rsidRDefault="00A6373F" w:rsidP="00A6373F">
      <w:pPr>
        <w:pStyle w:val="ListParagraph"/>
        <w:numPr>
          <w:ilvl w:val="2"/>
          <w:numId w:val="1"/>
        </w:numPr>
        <w:ind w:right="-450"/>
      </w:pPr>
      <w:r>
        <w:t>Clinical features:</w:t>
      </w:r>
    </w:p>
    <w:p w:rsidR="00A6373F" w:rsidRDefault="00A6373F" w:rsidP="00A6373F">
      <w:pPr>
        <w:pStyle w:val="ListParagraph"/>
        <w:numPr>
          <w:ilvl w:val="3"/>
          <w:numId w:val="1"/>
        </w:numPr>
        <w:ind w:right="-450"/>
      </w:pPr>
      <w:r w:rsidRPr="00B7056F">
        <w:rPr>
          <w:b/>
        </w:rPr>
        <w:t>Clusters of myoclonic jerks</w:t>
      </w:r>
      <w:r>
        <w:t xml:space="preserve"> (1- 2 seconds each) spread over 3 – 5 minutes; !!!!!.....!!!!!....!!!!!!.....!!!!!!!.....!!!!!!.....!!!!!!</w:t>
      </w:r>
    </w:p>
    <w:p w:rsidR="00A6373F" w:rsidRDefault="00A6373F" w:rsidP="00A6373F">
      <w:pPr>
        <w:pStyle w:val="ListParagraph"/>
        <w:numPr>
          <w:ilvl w:val="3"/>
          <w:numId w:val="1"/>
        </w:numPr>
        <w:ind w:right="-450"/>
      </w:pPr>
      <w:r w:rsidRPr="00B7056F">
        <w:rPr>
          <w:b/>
        </w:rPr>
        <w:t>SALAAM/JACKKNIFE SEIZURES</w:t>
      </w:r>
      <w:r>
        <w:t>: Sudden arm extension or head &amp; trunk flexion, that looks like they want to take a bow</w:t>
      </w:r>
    </w:p>
    <w:p w:rsidR="00B7056F" w:rsidRDefault="0067096C" w:rsidP="00A6373F">
      <w:pPr>
        <w:pStyle w:val="ListParagraph"/>
        <w:numPr>
          <w:ilvl w:val="3"/>
          <w:numId w:val="1"/>
        </w:numPr>
        <w:ind w:right="-450"/>
      </w:pPr>
      <w:r>
        <w:rPr>
          <w:noProof/>
        </w:rPr>
        <w:lastRenderedPageBreak/>
        <w:drawing>
          <wp:anchor distT="0" distB="0" distL="114300" distR="114300" simplePos="0" relativeHeight="251670528" behindDoc="0" locked="0" layoutInCell="1" allowOverlap="1">
            <wp:simplePos x="0" y="0"/>
            <wp:positionH relativeFrom="column">
              <wp:posOffset>-1084580</wp:posOffset>
            </wp:positionH>
            <wp:positionV relativeFrom="paragraph">
              <wp:posOffset>-685800</wp:posOffset>
            </wp:positionV>
            <wp:extent cx="2113280" cy="1956675"/>
            <wp:effectExtent l="0" t="0" r="0" b="0"/>
            <wp:wrapNone/>
            <wp:docPr id="11" name="Picture 11" descr="Macintosh HD:private:var:folders:2r:5k7rsyrd7n758r8jbn_wql9h0000gn:T:TemporaryItems:slide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2r:5k7rsyrd7n758r8jbn_wql9h0000gn:T:TemporaryItems:slide_56.jpg"/>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935" r="8681"/>
                    <a:stretch/>
                  </pic:blipFill>
                  <pic:spPr bwMode="auto">
                    <a:xfrm>
                      <a:off x="0" y="0"/>
                      <a:ext cx="2113782" cy="19571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B7056F">
        <w:rPr>
          <w:b/>
        </w:rPr>
        <w:t>There is decreased social interaction</w:t>
      </w:r>
    </w:p>
    <w:p w:rsidR="00A6373F" w:rsidRDefault="00A6373F" w:rsidP="00A6373F">
      <w:pPr>
        <w:pStyle w:val="ListParagraph"/>
        <w:numPr>
          <w:ilvl w:val="2"/>
          <w:numId w:val="1"/>
        </w:numPr>
        <w:ind w:right="-450"/>
      </w:pPr>
      <w:r>
        <w:t>Diagnosis:</w:t>
      </w:r>
    </w:p>
    <w:p w:rsidR="00B7056F" w:rsidRDefault="00A6373F" w:rsidP="00B7056F">
      <w:pPr>
        <w:pStyle w:val="ListParagraph"/>
        <w:numPr>
          <w:ilvl w:val="3"/>
          <w:numId w:val="1"/>
        </w:numPr>
        <w:ind w:right="-450"/>
      </w:pPr>
      <w:r>
        <w:t xml:space="preserve">EEG shows </w:t>
      </w:r>
      <w:r w:rsidRPr="00B7056F">
        <w:rPr>
          <w:b/>
        </w:rPr>
        <w:t>HYPSARRHYTHMIA</w:t>
      </w:r>
      <w:r>
        <w:t xml:space="preserve"> (crazy, fucked up EEG to the point you can’t tell what’s where and where’s what!)</w:t>
      </w:r>
    </w:p>
    <w:p w:rsidR="00B7056F" w:rsidRDefault="00B7056F" w:rsidP="00B7056F">
      <w:pPr>
        <w:pStyle w:val="ListParagraph"/>
        <w:numPr>
          <w:ilvl w:val="2"/>
          <w:numId w:val="1"/>
        </w:numPr>
        <w:ind w:right="-450"/>
      </w:pPr>
      <w:r>
        <w:t>Management:</w:t>
      </w:r>
    </w:p>
    <w:p w:rsidR="00B7056F" w:rsidRDefault="00B7056F" w:rsidP="00B7056F">
      <w:pPr>
        <w:pStyle w:val="ListParagraph"/>
        <w:numPr>
          <w:ilvl w:val="3"/>
          <w:numId w:val="1"/>
        </w:numPr>
        <w:ind w:right="-450"/>
      </w:pPr>
      <w:r w:rsidRPr="00B7056F">
        <w:rPr>
          <w:b/>
        </w:rPr>
        <w:t>ACTH IM injection</w:t>
      </w:r>
      <w:r>
        <w:t xml:space="preserve"> (4-6 weeks), </w:t>
      </w:r>
      <w:r w:rsidRPr="00B7056F">
        <w:rPr>
          <w:b/>
        </w:rPr>
        <w:t>valproate, vigabatrin</w:t>
      </w:r>
      <w:r>
        <w:t xml:space="preserve"> (best for those with tuberous sclerosis)</w:t>
      </w:r>
    </w:p>
    <w:p w:rsidR="00B7056F" w:rsidRDefault="00B7056F" w:rsidP="00B7056F">
      <w:pPr>
        <w:pStyle w:val="ListParagraph"/>
        <w:ind w:left="2880" w:right="-450"/>
      </w:pPr>
    </w:p>
    <w:p w:rsidR="00B7056F" w:rsidRPr="003011FD" w:rsidRDefault="00B7056F" w:rsidP="00B7056F">
      <w:pPr>
        <w:pStyle w:val="ListParagraph"/>
        <w:numPr>
          <w:ilvl w:val="1"/>
          <w:numId w:val="1"/>
        </w:numPr>
        <w:ind w:right="-450"/>
        <w:rPr>
          <w:b/>
          <w:color w:val="FF0000"/>
          <w:u w:val="single"/>
        </w:rPr>
      </w:pPr>
      <w:r w:rsidRPr="003011FD">
        <w:rPr>
          <w:b/>
          <w:color w:val="FF0000"/>
          <w:u w:val="single"/>
        </w:rPr>
        <w:t>Benign Epilepsy with CentroTemporal Spikes (BECTS)</w:t>
      </w:r>
      <w:r w:rsidR="000D0A27" w:rsidRPr="003011FD">
        <w:rPr>
          <w:b/>
          <w:color w:val="FF0000"/>
          <w:u w:val="single"/>
        </w:rPr>
        <w:t>***</w:t>
      </w:r>
      <w:r w:rsidR="0067096C" w:rsidRPr="003011FD">
        <w:rPr>
          <w:color w:val="FF0000"/>
        </w:rPr>
        <w:t xml:space="preserve"> </w:t>
      </w:r>
    </w:p>
    <w:p w:rsidR="00B7056F" w:rsidRDefault="00B7056F" w:rsidP="00B7056F">
      <w:pPr>
        <w:pStyle w:val="ListParagraph"/>
        <w:numPr>
          <w:ilvl w:val="2"/>
          <w:numId w:val="1"/>
        </w:numPr>
        <w:ind w:right="-450"/>
      </w:pPr>
      <w:r>
        <w:t xml:space="preserve">Used to be called </w:t>
      </w:r>
      <w:r w:rsidRPr="00B7056F">
        <w:rPr>
          <w:b/>
        </w:rPr>
        <w:t>Benign Rolandic Epilepsy</w:t>
      </w:r>
    </w:p>
    <w:p w:rsidR="00B7056F" w:rsidRDefault="00B7056F" w:rsidP="00B7056F">
      <w:pPr>
        <w:pStyle w:val="ListParagraph"/>
        <w:numPr>
          <w:ilvl w:val="2"/>
          <w:numId w:val="1"/>
        </w:numPr>
        <w:ind w:right="-450"/>
      </w:pPr>
      <w:r>
        <w:t>Most common partial epilepsy during childhood</w:t>
      </w:r>
    </w:p>
    <w:p w:rsidR="00B7056F" w:rsidRDefault="00B7056F" w:rsidP="00B7056F">
      <w:pPr>
        <w:pStyle w:val="ListParagraph"/>
        <w:numPr>
          <w:ilvl w:val="2"/>
          <w:numId w:val="1"/>
        </w:numPr>
        <w:ind w:right="-450"/>
      </w:pPr>
      <w:r>
        <w:t>Age group: 3 – 13 years (peak at 6/7 years)</w:t>
      </w:r>
    </w:p>
    <w:p w:rsidR="00B7056F" w:rsidRDefault="0067096C" w:rsidP="00B7056F">
      <w:pPr>
        <w:pStyle w:val="ListParagraph"/>
        <w:numPr>
          <w:ilvl w:val="2"/>
          <w:numId w:val="1"/>
        </w:numPr>
        <w:ind w:right="-450"/>
      </w:pPr>
      <w:r>
        <w:rPr>
          <w:b/>
          <w:noProof/>
          <w:u w:val="single"/>
        </w:rPr>
        <w:drawing>
          <wp:anchor distT="0" distB="0" distL="114300" distR="114300" simplePos="0" relativeHeight="251671552" behindDoc="0" locked="0" layoutInCell="1" allowOverlap="1">
            <wp:simplePos x="0" y="0"/>
            <wp:positionH relativeFrom="column">
              <wp:posOffset>-1055370</wp:posOffset>
            </wp:positionH>
            <wp:positionV relativeFrom="paragraph">
              <wp:posOffset>106680</wp:posOffset>
            </wp:positionV>
            <wp:extent cx="2198370" cy="1724660"/>
            <wp:effectExtent l="0" t="0" r="11430" b="2540"/>
            <wp:wrapNone/>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98370" cy="1724660"/>
                    </a:xfrm>
                    <a:prstGeom prst="rect">
                      <a:avLst/>
                    </a:prstGeom>
                    <a:noFill/>
                    <a:ln>
                      <a:noFill/>
                    </a:ln>
                  </pic:spPr>
                </pic:pic>
              </a:graphicData>
            </a:graphic>
          </wp:anchor>
        </w:drawing>
      </w:r>
      <w:r w:rsidR="00B7056F">
        <w:t xml:space="preserve">Boys &gt; girls; AD inheritance is seen </w:t>
      </w:r>
    </w:p>
    <w:p w:rsidR="00B7056F" w:rsidRDefault="00B7056F" w:rsidP="00B7056F">
      <w:pPr>
        <w:pStyle w:val="ListParagraph"/>
        <w:numPr>
          <w:ilvl w:val="2"/>
          <w:numId w:val="1"/>
        </w:numPr>
        <w:ind w:right="-450"/>
      </w:pPr>
      <w:r>
        <w:t>Clinical features:</w:t>
      </w:r>
    </w:p>
    <w:p w:rsidR="00B7056F" w:rsidRDefault="00B7056F" w:rsidP="00B7056F">
      <w:pPr>
        <w:pStyle w:val="ListParagraph"/>
        <w:numPr>
          <w:ilvl w:val="3"/>
          <w:numId w:val="1"/>
        </w:numPr>
        <w:ind w:right="-450"/>
      </w:pPr>
      <w:r>
        <w:t>Nocturnal partial seizures with 2</w:t>
      </w:r>
      <w:r w:rsidRPr="00B7056F">
        <w:rPr>
          <w:vertAlign w:val="superscript"/>
        </w:rPr>
        <w:t>nd</w:t>
      </w:r>
      <w:r>
        <w:rPr>
          <w:vertAlign w:val="superscript"/>
        </w:rPr>
        <w:t>ary</w:t>
      </w:r>
      <w:r>
        <w:t xml:space="preserve"> generalization</w:t>
      </w:r>
    </w:p>
    <w:p w:rsidR="00B7056F" w:rsidRDefault="00D76558" w:rsidP="00B7056F">
      <w:pPr>
        <w:pStyle w:val="ListParagraph"/>
        <w:numPr>
          <w:ilvl w:val="3"/>
          <w:numId w:val="1"/>
        </w:numPr>
        <w:ind w:right="-450"/>
      </w:pPr>
      <w:r>
        <w:rPr>
          <w:noProof/>
        </w:rPr>
        <w:pict>
          <v:shape id="Frame 14" o:spid="_x0000_s1053" style="position:absolute;left:0;text-align:left;margin-left:-17.95pt;margin-top:56.35pt;width:63pt;height:27pt;z-index:251674624;visibility:visible;mso-height-relative:margin;v-text-anchor:middle" coordsize="800100,3429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" adj="0,,0" path="m,l800100,r,342900l,342900,,xm13473,13473r,315954l786627,329427r,-315954l13473,13473xe" fillcolor="black [3213]" stroked="f">
            <v:stroke joinstyle="round"/>
            <v:formulas/>
            <v:path arrowok="t" o:connecttype="custom" o:connectlocs="0,0;800100,0;800100,342900;0,342900;0,0;13473,13473;13473,329427;786627,329427;786627,13473;13473,13473" o:connectangles="0,0,0,0,0,0,0,0,0,0"/>
          </v:shape>
        </w:pict>
      </w:r>
      <w:r>
        <w:rPr>
          <w:noProof/>
        </w:rPr>
        <w:pict>
          <v:shape id="Frame 13" o:spid="_x0000_s1052" style="position:absolute;left:0;text-align:left;margin-left:-17.95pt;margin-top:2.35pt;width:63pt;height:27pt;z-index:251672576;visibility:visible;mso-height-relative:margin;v-text-anchor:middle" coordsize="800100,3429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" adj="0,,0" path="m,l800100,r,342900l,342900,,xm13473,13473r,315954l786627,329427r,-315954l13473,13473xe" fillcolor="black [3213]" stroked="f">
            <v:stroke joinstyle="round"/>
            <v:formulas/>
            <v:path arrowok="t" o:connecttype="custom" o:connectlocs="0,0;800100,0;800100,342900;0,342900;0,0;13473,13473;13473,329427;786627,329427;786627,13473;13473,13473" o:connectangles="0,0,0,0,0,0,0,0,0,0"/>
          </v:shape>
        </w:pict>
      </w:r>
      <w:r w:rsidR="00B7056F">
        <w:t xml:space="preserve">Occurs in </w:t>
      </w:r>
      <w:r w:rsidR="00B7056F" w:rsidRPr="00B7056F">
        <w:rPr>
          <w:b/>
        </w:rPr>
        <w:t>early morning hours</w:t>
      </w:r>
      <w:r w:rsidR="00B7056F">
        <w:t xml:space="preserve"> when </w:t>
      </w:r>
      <w:r w:rsidR="00B7056F" w:rsidRPr="00B7056F">
        <w:rPr>
          <w:b/>
        </w:rPr>
        <w:t>patient is asleep</w:t>
      </w:r>
      <w:r w:rsidR="00B7056F">
        <w:t xml:space="preserve">, presents as </w:t>
      </w:r>
      <w:r w:rsidR="00B7056F" w:rsidRPr="00B7056F">
        <w:rPr>
          <w:b/>
        </w:rPr>
        <w:t>oral-buccal manifestations</w:t>
      </w:r>
      <w:r w:rsidR="00B7056F">
        <w:t xml:space="preserve"> (moaning, grunting, salivation) and </w:t>
      </w:r>
      <w:r w:rsidR="00B7056F" w:rsidRPr="00B7056F">
        <w:rPr>
          <w:b/>
        </w:rPr>
        <w:t>begins to spread</w:t>
      </w:r>
      <w:r w:rsidR="00B7056F">
        <w:t xml:space="preserve"> and produce </w:t>
      </w:r>
      <w:r w:rsidR="00B7056F" w:rsidRPr="00B7056F">
        <w:rPr>
          <w:b/>
        </w:rPr>
        <w:t>generalized tonic-clonic seizures</w:t>
      </w:r>
      <w:r w:rsidR="00B7056F">
        <w:t xml:space="preserve"> </w:t>
      </w:r>
    </w:p>
    <w:p w:rsidR="00B7056F" w:rsidRDefault="00B7056F" w:rsidP="00B7056F">
      <w:pPr>
        <w:pStyle w:val="ListParagraph"/>
        <w:numPr>
          <w:ilvl w:val="2"/>
          <w:numId w:val="1"/>
        </w:numPr>
        <w:ind w:right="-450"/>
      </w:pPr>
      <w:r>
        <w:t>Diagnosis:</w:t>
      </w:r>
    </w:p>
    <w:p w:rsidR="00B7056F" w:rsidRDefault="00B7056F" w:rsidP="00B7056F">
      <w:pPr>
        <w:pStyle w:val="ListParagraph"/>
        <w:numPr>
          <w:ilvl w:val="3"/>
          <w:numId w:val="1"/>
        </w:numPr>
        <w:ind w:right="-450"/>
      </w:pPr>
      <w:r>
        <w:t xml:space="preserve">EEG will show </w:t>
      </w:r>
      <w:r w:rsidRPr="00B7056F">
        <w:rPr>
          <w:b/>
        </w:rPr>
        <w:t xml:space="preserve">SPIKE and </w:t>
      </w:r>
      <w:r w:rsidRPr="00B7056F">
        <w:rPr>
          <w:b/>
          <w:u w:val="single"/>
        </w:rPr>
        <w:t>SHARP</w:t>
      </w:r>
      <w:r w:rsidRPr="00B7056F">
        <w:rPr>
          <w:b/>
        </w:rPr>
        <w:t xml:space="preserve"> WAVE</w:t>
      </w:r>
      <w:r>
        <w:t xml:space="preserve"> pattern in the </w:t>
      </w:r>
      <w:r w:rsidRPr="00B7056F">
        <w:rPr>
          <w:b/>
          <w:u w:val="single"/>
        </w:rPr>
        <w:t>centro-temporal regions</w:t>
      </w:r>
      <w:r>
        <w:t xml:space="preserve"> (LOOK AT THE NAME!)</w:t>
      </w:r>
    </w:p>
    <w:p w:rsidR="00B7056F" w:rsidRDefault="00B7056F" w:rsidP="00B7056F">
      <w:pPr>
        <w:pStyle w:val="ListParagraph"/>
        <w:numPr>
          <w:ilvl w:val="2"/>
          <w:numId w:val="1"/>
        </w:numPr>
        <w:ind w:right="-450"/>
      </w:pPr>
      <w:r>
        <w:t>Management:</w:t>
      </w:r>
    </w:p>
    <w:p w:rsidR="00B7056F" w:rsidRDefault="00B7056F" w:rsidP="00B7056F">
      <w:pPr>
        <w:pStyle w:val="ListParagraph"/>
        <w:numPr>
          <w:ilvl w:val="3"/>
          <w:numId w:val="1"/>
        </w:numPr>
        <w:ind w:right="-450"/>
      </w:pPr>
      <w:r w:rsidRPr="0067096C">
        <w:rPr>
          <w:b/>
        </w:rPr>
        <w:t>Valproic acid</w:t>
      </w:r>
      <w:r>
        <w:t xml:space="preserve"> (first-line), carbamazepine</w:t>
      </w:r>
    </w:p>
    <w:p w:rsidR="00B7056F" w:rsidRDefault="00B7056F" w:rsidP="00B7056F">
      <w:pPr>
        <w:pStyle w:val="ListParagraph"/>
        <w:numPr>
          <w:ilvl w:val="2"/>
          <w:numId w:val="1"/>
        </w:numPr>
        <w:ind w:right="-450"/>
      </w:pPr>
      <w:r>
        <w:t>Prognosis:</w:t>
      </w:r>
    </w:p>
    <w:p w:rsidR="00B7056F" w:rsidRDefault="00B7056F" w:rsidP="00B7056F">
      <w:pPr>
        <w:pStyle w:val="ListParagraph"/>
        <w:numPr>
          <w:ilvl w:val="3"/>
          <w:numId w:val="1"/>
        </w:numPr>
        <w:ind w:right="-450"/>
      </w:pPr>
      <w:r>
        <w:t xml:space="preserve">EXCELLENT </w:t>
      </w:r>
      <w:r>
        <w:sym w:font="Wingdings" w:char="F04A"/>
      </w:r>
      <w:r>
        <w:t xml:space="preserve"> remit spontaneously in adolescence </w:t>
      </w:r>
    </w:p>
    <w:p w:rsidR="000D0A27" w:rsidRDefault="000D0A27" w:rsidP="000D0A27">
      <w:pPr>
        <w:pStyle w:val="ListParagraph"/>
        <w:ind w:left="2880" w:right="-450"/>
      </w:pPr>
    </w:p>
    <w:p w:rsidR="000D0A27" w:rsidRPr="000D0A27" w:rsidRDefault="000D0A27" w:rsidP="000D0A27">
      <w:pPr>
        <w:pStyle w:val="ListParagraph"/>
        <w:numPr>
          <w:ilvl w:val="1"/>
          <w:numId w:val="1"/>
        </w:numPr>
        <w:ind w:right="-450"/>
        <w:rPr>
          <w:b/>
          <w:u w:val="single"/>
        </w:rPr>
      </w:pPr>
      <w:r w:rsidRPr="000D0A27">
        <w:rPr>
          <w:b/>
          <w:u w:val="single"/>
        </w:rPr>
        <w:t>Lennox-Gustaut Syndrome</w:t>
      </w:r>
    </w:p>
    <w:p w:rsidR="000D0A27" w:rsidRPr="000D0A27" w:rsidRDefault="00611C17" w:rsidP="000D0A27">
      <w:pPr>
        <w:pStyle w:val="ListParagraph"/>
        <w:numPr>
          <w:ilvl w:val="2"/>
          <w:numId w:val="1"/>
        </w:numPr>
        <w:ind w:right="-450"/>
        <w:rPr>
          <w:b/>
          <w:u w:val="single"/>
        </w:rPr>
      </w:pPr>
      <w:r>
        <w:rPr>
          <w:b/>
          <w:noProof/>
          <w:u w:val="single"/>
        </w:rPr>
        <w:drawing>
          <wp:anchor distT="0" distB="0" distL="114300" distR="114300" simplePos="0" relativeHeight="251675648" behindDoc="0" locked="0" layoutInCell="1" allowOverlap="1">
            <wp:simplePos x="0" y="0"/>
            <wp:positionH relativeFrom="column">
              <wp:posOffset>-1028700</wp:posOffset>
            </wp:positionH>
            <wp:positionV relativeFrom="paragraph">
              <wp:posOffset>73660</wp:posOffset>
            </wp:positionV>
            <wp:extent cx="1831340" cy="1485900"/>
            <wp:effectExtent l="0" t="0" r="0" b="12700"/>
            <wp:wrapNone/>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31340" cy="1485900"/>
                    </a:xfrm>
                    <a:prstGeom prst="rect">
                      <a:avLst/>
                    </a:prstGeom>
                    <a:noFill/>
                    <a:ln>
                      <a:noFill/>
                    </a:ln>
                  </pic:spPr>
                </pic:pic>
              </a:graphicData>
            </a:graphic>
          </wp:anchor>
        </w:drawing>
      </w:r>
      <w:r w:rsidR="000D0A27">
        <w:t>Manifestations:</w:t>
      </w:r>
    </w:p>
    <w:p w:rsidR="000D0A27" w:rsidRPr="000D0A27" w:rsidRDefault="000D0A27" w:rsidP="000D0A27">
      <w:pPr>
        <w:pStyle w:val="ListParagraph"/>
        <w:numPr>
          <w:ilvl w:val="3"/>
          <w:numId w:val="1"/>
        </w:numPr>
        <w:ind w:right="-450"/>
        <w:rPr>
          <w:b/>
          <w:u w:val="single"/>
        </w:rPr>
      </w:pPr>
      <w:r>
        <w:t>Drop attacks (astatic seizure)</w:t>
      </w:r>
    </w:p>
    <w:p w:rsidR="000D0A27" w:rsidRPr="000D0A27" w:rsidRDefault="000D0A27" w:rsidP="000D0A27">
      <w:pPr>
        <w:pStyle w:val="ListParagraph"/>
        <w:numPr>
          <w:ilvl w:val="3"/>
          <w:numId w:val="1"/>
        </w:numPr>
        <w:ind w:right="-450"/>
        <w:rPr>
          <w:b/>
          <w:u w:val="single"/>
        </w:rPr>
      </w:pPr>
      <w:r>
        <w:t>Tonic seizures</w:t>
      </w:r>
    </w:p>
    <w:p w:rsidR="000D0A27" w:rsidRPr="000D0A27" w:rsidRDefault="000D0A27" w:rsidP="000D0A27">
      <w:pPr>
        <w:pStyle w:val="ListParagraph"/>
        <w:numPr>
          <w:ilvl w:val="3"/>
          <w:numId w:val="1"/>
        </w:numPr>
        <w:ind w:right="-450"/>
        <w:rPr>
          <w:b/>
          <w:u w:val="single"/>
        </w:rPr>
      </w:pPr>
      <w:r>
        <w:t>Atypical absence seizures</w:t>
      </w:r>
    </w:p>
    <w:p w:rsidR="000D0A27" w:rsidRPr="000D0A27" w:rsidRDefault="000D0A27" w:rsidP="000D0A27">
      <w:pPr>
        <w:pStyle w:val="ListParagraph"/>
        <w:numPr>
          <w:ilvl w:val="2"/>
          <w:numId w:val="1"/>
        </w:numPr>
        <w:ind w:right="-450"/>
        <w:rPr>
          <w:b/>
          <w:u w:val="single"/>
        </w:rPr>
      </w:pPr>
      <w:r>
        <w:t>They can get neurodevelopmental regression</w:t>
      </w:r>
    </w:p>
    <w:p w:rsidR="000D0A27" w:rsidRPr="000D0A27" w:rsidRDefault="000D0A27" w:rsidP="000D0A27">
      <w:pPr>
        <w:pStyle w:val="ListParagraph"/>
        <w:numPr>
          <w:ilvl w:val="2"/>
          <w:numId w:val="1"/>
        </w:numPr>
        <w:ind w:right="-450"/>
        <w:rPr>
          <w:b/>
          <w:u w:val="single"/>
        </w:rPr>
      </w:pPr>
      <w:r>
        <w:t>EEG findings: INTERICTAL spike and wave pattern (&lt;3 Hz) (SLOWER than ABSENCE, which is 3 Hz)</w:t>
      </w:r>
    </w:p>
    <w:p w:rsidR="000D0A27" w:rsidRPr="000D0A27" w:rsidRDefault="000D0A27" w:rsidP="000D0A27">
      <w:pPr>
        <w:pStyle w:val="ListParagraph"/>
        <w:numPr>
          <w:ilvl w:val="2"/>
          <w:numId w:val="1"/>
        </w:numPr>
        <w:ind w:right="-450"/>
        <w:rPr>
          <w:b/>
          <w:u w:val="single"/>
        </w:rPr>
      </w:pPr>
      <w:r>
        <w:t>Often treatment resistant, but can respond to valproate &amp; BZ</w:t>
      </w:r>
    </w:p>
    <w:p w:rsidR="000D0A27" w:rsidRPr="000D0A27" w:rsidRDefault="000D0A27" w:rsidP="000D0A27">
      <w:pPr>
        <w:pStyle w:val="ListParagraph"/>
        <w:ind w:left="2160" w:right="-450"/>
        <w:rPr>
          <w:b/>
          <w:u w:val="single"/>
        </w:rPr>
      </w:pPr>
    </w:p>
    <w:p w:rsidR="000D0A27" w:rsidRPr="003011FD" w:rsidRDefault="000D0A27" w:rsidP="000D0A27">
      <w:pPr>
        <w:pStyle w:val="ListParagraph"/>
        <w:numPr>
          <w:ilvl w:val="1"/>
          <w:numId w:val="1"/>
        </w:numPr>
        <w:ind w:right="-450"/>
        <w:rPr>
          <w:b/>
          <w:color w:val="FF0000"/>
          <w:u w:val="single"/>
        </w:rPr>
      </w:pPr>
      <w:r w:rsidRPr="003011FD">
        <w:rPr>
          <w:b/>
          <w:color w:val="FF0000"/>
          <w:u w:val="single"/>
        </w:rPr>
        <w:t>Juvenile Myoclonic Epilepsy (JME)***</w:t>
      </w:r>
    </w:p>
    <w:p w:rsidR="000D0A27" w:rsidRPr="002A0A60" w:rsidRDefault="002A0A60" w:rsidP="000D0A27">
      <w:pPr>
        <w:pStyle w:val="ListParagraph"/>
        <w:numPr>
          <w:ilvl w:val="2"/>
          <w:numId w:val="1"/>
        </w:numPr>
        <w:ind w:right="-450"/>
        <w:rPr>
          <w:b/>
          <w:u w:val="single"/>
        </w:rPr>
      </w:pPr>
      <w:r>
        <w:t>Occur in adolescence</w:t>
      </w:r>
    </w:p>
    <w:p w:rsidR="002A0A60" w:rsidRPr="002A0A60" w:rsidRDefault="002A0A60" w:rsidP="000D0A27">
      <w:pPr>
        <w:pStyle w:val="ListParagraph"/>
        <w:numPr>
          <w:ilvl w:val="2"/>
          <w:numId w:val="1"/>
        </w:numPr>
        <w:ind w:right="-450"/>
        <w:rPr>
          <w:b/>
          <w:u w:val="single"/>
        </w:rPr>
      </w:pPr>
      <w:r>
        <w:t>Often starts simple, but ignored by patient over the years</w:t>
      </w:r>
    </w:p>
    <w:p w:rsidR="002A0A60" w:rsidRPr="002A0A60" w:rsidRDefault="002A0A60" w:rsidP="000D0A27">
      <w:pPr>
        <w:pStyle w:val="ListParagraph"/>
        <w:numPr>
          <w:ilvl w:val="2"/>
          <w:numId w:val="1"/>
        </w:numPr>
        <w:ind w:right="-450"/>
        <w:rPr>
          <w:b/>
          <w:u w:val="single"/>
        </w:rPr>
      </w:pPr>
      <w:r>
        <w:t>Features:</w:t>
      </w:r>
    </w:p>
    <w:p w:rsidR="002A0A60" w:rsidRPr="002A0A60" w:rsidRDefault="002A0A60" w:rsidP="002A0A60">
      <w:pPr>
        <w:pStyle w:val="ListParagraph"/>
        <w:numPr>
          <w:ilvl w:val="3"/>
          <w:numId w:val="1"/>
        </w:numPr>
        <w:ind w:right="-450"/>
        <w:rPr>
          <w:b/>
          <w:u w:val="single"/>
        </w:rPr>
      </w:pPr>
      <w:r>
        <w:t>Occurs after waking up in the morning</w:t>
      </w:r>
    </w:p>
    <w:p w:rsidR="002A0A60" w:rsidRPr="002A0A60" w:rsidRDefault="002A0A60" w:rsidP="002A0A60">
      <w:pPr>
        <w:pStyle w:val="ListParagraph"/>
        <w:numPr>
          <w:ilvl w:val="3"/>
          <w:numId w:val="1"/>
        </w:numPr>
        <w:ind w:right="-450"/>
        <w:rPr>
          <w:b/>
          <w:u w:val="single"/>
        </w:rPr>
      </w:pPr>
      <w:r>
        <w:t>Myoclonic activity with continued brushing teeth even though he wants to stop, or sudden throwing of spoon or cornflakes when eating or drinks</w:t>
      </w:r>
    </w:p>
    <w:p w:rsidR="002A0A60" w:rsidRPr="002A0A60" w:rsidRDefault="002A0A60" w:rsidP="002A0A60">
      <w:pPr>
        <w:pStyle w:val="ListParagraph"/>
        <w:numPr>
          <w:ilvl w:val="3"/>
          <w:numId w:val="1"/>
        </w:numPr>
        <w:ind w:right="-450"/>
        <w:rPr>
          <w:b/>
          <w:u w:val="single"/>
        </w:rPr>
      </w:pPr>
      <w:r>
        <w:lastRenderedPageBreak/>
        <w:t>Progresses ultimately to generalized tonic-clonic if untreated</w:t>
      </w:r>
    </w:p>
    <w:p w:rsidR="002A0A60" w:rsidRPr="002A0A60" w:rsidRDefault="002A0A60" w:rsidP="002A0A60">
      <w:pPr>
        <w:pStyle w:val="ListParagraph"/>
        <w:numPr>
          <w:ilvl w:val="2"/>
          <w:numId w:val="1"/>
        </w:numPr>
        <w:ind w:right="-450"/>
        <w:rPr>
          <w:b/>
          <w:u w:val="single"/>
        </w:rPr>
      </w:pPr>
      <w:r>
        <w:t>Treatment:</w:t>
      </w:r>
    </w:p>
    <w:p w:rsidR="002A0A60" w:rsidRPr="000D6B67" w:rsidRDefault="002A0A60" w:rsidP="002A0A60">
      <w:pPr>
        <w:pStyle w:val="ListParagraph"/>
        <w:numPr>
          <w:ilvl w:val="3"/>
          <w:numId w:val="1"/>
        </w:numPr>
        <w:ind w:right="-450"/>
        <w:rPr>
          <w:b/>
          <w:u w:val="single"/>
        </w:rPr>
      </w:pPr>
      <w:r w:rsidRPr="002A0A60">
        <w:rPr>
          <w:b/>
          <w:u w:val="single"/>
        </w:rPr>
        <w:t>LIFE-LONG</w:t>
      </w:r>
      <w:r>
        <w:t xml:space="preserve"> treatment required (valproate)</w:t>
      </w:r>
    </w:p>
    <w:p w:rsidR="000D6B67" w:rsidRPr="000D6B67" w:rsidRDefault="000D6B67" w:rsidP="000D6B67">
      <w:pPr>
        <w:pStyle w:val="ListParagraph"/>
        <w:ind w:left="2880" w:right="-450"/>
        <w:rPr>
          <w:b/>
          <w:u w:val="single"/>
        </w:rPr>
      </w:pPr>
    </w:p>
    <w:p w:rsidR="000D6B67" w:rsidRPr="000D6B67" w:rsidRDefault="000D6B67" w:rsidP="000D6B67">
      <w:pPr>
        <w:pStyle w:val="ListParagraph"/>
        <w:numPr>
          <w:ilvl w:val="1"/>
          <w:numId w:val="1"/>
        </w:numPr>
        <w:ind w:right="-450"/>
        <w:rPr>
          <w:b/>
          <w:u w:val="single"/>
        </w:rPr>
      </w:pPr>
      <w:r>
        <w:rPr>
          <w:b/>
          <w:u w:val="single"/>
        </w:rPr>
        <w:t xml:space="preserve">Early Onset Benign OCCIPITAL Epilepsy </w:t>
      </w:r>
    </w:p>
    <w:p w:rsidR="000D6B67" w:rsidRPr="00C04D49" w:rsidRDefault="000D6B67" w:rsidP="000D6B67">
      <w:pPr>
        <w:pStyle w:val="ListParagraph"/>
        <w:numPr>
          <w:ilvl w:val="2"/>
          <w:numId w:val="1"/>
        </w:numPr>
        <w:ind w:right="-450"/>
        <w:rPr>
          <w:b/>
          <w:u w:val="single"/>
        </w:rPr>
      </w:pPr>
      <w:r>
        <w:t>EYE deviation or VISUAL disturbances or HALLUCINATIONS or other occipital changes</w:t>
      </w:r>
    </w:p>
    <w:p w:rsidR="00C04D49" w:rsidRPr="00C04D49" w:rsidRDefault="00C04D49" w:rsidP="00C04D49">
      <w:pPr>
        <w:pStyle w:val="ListParagraph"/>
        <w:ind w:left="2160" w:right="-450"/>
        <w:rPr>
          <w:b/>
          <w:u w:val="single"/>
        </w:rPr>
      </w:pPr>
    </w:p>
    <w:p w:rsidR="00C04D49" w:rsidRPr="00C04D49" w:rsidRDefault="00C04D49" w:rsidP="00C04D49">
      <w:pPr>
        <w:pStyle w:val="ListParagraph"/>
        <w:numPr>
          <w:ilvl w:val="0"/>
          <w:numId w:val="1"/>
        </w:numPr>
        <w:ind w:right="-450"/>
        <w:rPr>
          <w:b/>
          <w:u w:val="single"/>
        </w:rPr>
      </w:pPr>
      <w:r w:rsidRPr="00C04D49">
        <w:rPr>
          <w:b/>
          <w:u w:val="single"/>
        </w:rPr>
        <w:t>FUNNY TURNS (PAROXYSMAL DISORDERS)</w:t>
      </w:r>
    </w:p>
    <w:p w:rsidR="00C04D49" w:rsidRPr="00C04D49" w:rsidRDefault="00C04D49" w:rsidP="00C04D49">
      <w:pPr>
        <w:pStyle w:val="ListParagraph"/>
        <w:numPr>
          <w:ilvl w:val="1"/>
          <w:numId w:val="1"/>
        </w:numPr>
        <w:ind w:right="-450"/>
        <w:rPr>
          <w:b/>
          <w:u w:val="single"/>
        </w:rPr>
      </w:pPr>
      <w:r>
        <w:t xml:space="preserve">These are disorders that you </w:t>
      </w:r>
      <w:r w:rsidRPr="00C04D49">
        <w:rPr>
          <w:b/>
        </w:rPr>
        <w:t>must distinguish from epilepsy</w:t>
      </w:r>
      <w:r>
        <w:t xml:space="preserve"> as they </w:t>
      </w:r>
      <w:r w:rsidRPr="00C04D49">
        <w:rPr>
          <w:b/>
        </w:rPr>
        <w:t>may mimic it</w:t>
      </w:r>
    </w:p>
    <w:p w:rsidR="00C04D49" w:rsidRPr="00C04D49" w:rsidRDefault="00C04D49" w:rsidP="00C04D49">
      <w:pPr>
        <w:pStyle w:val="ListParagraph"/>
        <w:numPr>
          <w:ilvl w:val="1"/>
          <w:numId w:val="1"/>
        </w:numPr>
        <w:ind w:right="-450"/>
        <w:rPr>
          <w:b/>
          <w:u w:val="single"/>
        </w:rPr>
      </w:pPr>
      <w:r>
        <w:t>These include:</w:t>
      </w:r>
    </w:p>
    <w:p w:rsidR="00C04D49" w:rsidRPr="00C04D49" w:rsidRDefault="00C04D49" w:rsidP="00C04D49">
      <w:pPr>
        <w:pStyle w:val="ListParagraph"/>
        <w:numPr>
          <w:ilvl w:val="2"/>
          <w:numId w:val="1"/>
        </w:numPr>
        <w:ind w:right="-450"/>
        <w:rPr>
          <w:b/>
          <w:u w:val="single"/>
        </w:rPr>
      </w:pPr>
      <w:r w:rsidRPr="00C04D49">
        <w:rPr>
          <w:b/>
        </w:rPr>
        <w:t>Breath-holding spells/attacks</w:t>
      </w:r>
      <w:r>
        <w:t xml:space="preserve"> (upset toddlers, holds breath, goes blue, may lose consciousness briefly but rapidly recover fully)</w:t>
      </w:r>
    </w:p>
    <w:p w:rsidR="000D6B67" w:rsidRPr="00C04D49" w:rsidRDefault="00C04D49" w:rsidP="000D6B67">
      <w:pPr>
        <w:pStyle w:val="ListParagraph"/>
        <w:numPr>
          <w:ilvl w:val="2"/>
          <w:numId w:val="1"/>
        </w:numPr>
        <w:ind w:right="-450"/>
        <w:rPr>
          <w:b/>
          <w:u w:val="single"/>
        </w:rPr>
      </w:pPr>
      <w:r w:rsidRPr="00C04D49">
        <w:rPr>
          <w:b/>
        </w:rPr>
        <w:t xml:space="preserve">Reflex anoxic seizures </w:t>
      </w:r>
    </w:p>
    <w:p w:rsidR="00C04D49" w:rsidRPr="00C04D49" w:rsidRDefault="00C04D49" w:rsidP="00C04D49">
      <w:pPr>
        <w:pStyle w:val="ListParagraph"/>
        <w:numPr>
          <w:ilvl w:val="3"/>
          <w:numId w:val="1"/>
        </w:numPr>
        <w:ind w:right="-450"/>
        <w:rPr>
          <w:b/>
          <w:u w:val="single"/>
        </w:rPr>
      </w:pPr>
      <w:r>
        <w:t xml:space="preserve">Faints resulting from triggers (cold drinks, ice cream, minor trauma, fright or fever) </w:t>
      </w:r>
      <w:r>
        <w:sym w:font="Wingdings" w:char="F0E0"/>
      </w:r>
      <w:r>
        <w:t xml:space="preserve"> vasovagal attack </w:t>
      </w:r>
      <w:r>
        <w:sym w:font="Wingdings" w:char="F0E0"/>
      </w:r>
      <w:r>
        <w:t xml:space="preserve"> cardiac asystole</w:t>
      </w:r>
    </w:p>
    <w:p w:rsidR="00C04D49" w:rsidRPr="00C04D49" w:rsidRDefault="00C04D49" w:rsidP="00C04D49">
      <w:pPr>
        <w:pStyle w:val="ListParagraph"/>
        <w:numPr>
          <w:ilvl w:val="3"/>
          <w:numId w:val="1"/>
        </w:numPr>
        <w:ind w:right="-450"/>
        <w:rPr>
          <w:b/>
          <w:u w:val="single"/>
        </w:rPr>
      </w:pPr>
      <w:r>
        <w:t>Child turns pale, and falls to the floor</w:t>
      </w:r>
    </w:p>
    <w:p w:rsidR="00C04D49" w:rsidRPr="00C04D49" w:rsidRDefault="00C04D49" w:rsidP="00C04D49">
      <w:pPr>
        <w:pStyle w:val="ListParagraph"/>
        <w:numPr>
          <w:ilvl w:val="3"/>
          <w:numId w:val="1"/>
        </w:numPr>
        <w:ind w:right="-450"/>
        <w:rPr>
          <w:b/>
          <w:u w:val="single"/>
        </w:rPr>
      </w:pPr>
      <w:r>
        <w:t>The hypoxia may induce a generalized tonic-clonic seizure</w:t>
      </w:r>
    </w:p>
    <w:p w:rsidR="00C04D49" w:rsidRPr="00C04D49" w:rsidRDefault="00C04D49" w:rsidP="00C04D49">
      <w:pPr>
        <w:pStyle w:val="ListParagraph"/>
        <w:numPr>
          <w:ilvl w:val="3"/>
          <w:numId w:val="1"/>
        </w:numPr>
        <w:ind w:right="-450"/>
        <w:rPr>
          <w:b/>
          <w:u w:val="single"/>
        </w:rPr>
      </w:pPr>
      <w:r>
        <w:t>Brief seizure, that rapidly recovers</w:t>
      </w:r>
    </w:p>
    <w:p w:rsidR="00C04D49" w:rsidRPr="00C04D49" w:rsidRDefault="00C04D49" w:rsidP="00C04D49">
      <w:pPr>
        <w:pStyle w:val="ListParagraph"/>
        <w:numPr>
          <w:ilvl w:val="2"/>
          <w:numId w:val="1"/>
        </w:numPr>
        <w:ind w:right="-450"/>
        <w:rPr>
          <w:b/>
          <w:u w:val="single"/>
        </w:rPr>
      </w:pPr>
      <w:r w:rsidRPr="00C04D49">
        <w:rPr>
          <w:b/>
        </w:rPr>
        <w:t>Syncope</w:t>
      </w:r>
      <w:r>
        <w:t xml:space="preserve"> (hot, standing for long time, fear; may cause clonic movements)</w:t>
      </w:r>
    </w:p>
    <w:p w:rsidR="00C04D49" w:rsidRPr="00727B64" w:rsidRDefault="00C04D49" w:rsidP="00C04D49">
      <w:pPr>
        <w:pStyle w:val="ListParagraph"/>
        <w:numPr>
          <w:ilvl w:val="2"/>
          <w:numId w:val="1"/>
        </w:numPr>
        <w:ind w:right="-450"/>
        <w:rPr>
          <w:b/>
          <w:u w:val="single"/>
        </w:rPr>
      </w:pPr>
      <w:r w:rsidRPr="00727B64">
        <w:rPr>
          <w:b/>
        </w:rPr>
        <w:t>Migraine</w:t>
      </w:r>
    </w:p>
    <w:p w:rsidR="00C04D49" w:rsidRPr="00C04D49" w:rsidRDefault="00C04D49" w:rsidP="00C04D49">
      <w:pPr>
        <w:pStyle w:val="ListParagraph"/>
        <w:numPr>
          <w:ilvl w:val="2"/>
          <w:numId w:val="1"/>
        </w:numPr>
        <w:ind w:right="-450"/>
        <w:rPr>
          <w:b/>
          <w:u w:val="single"/>
        </w:rPr>
      </w:pPr>
      <w:r w:rsidRPr="00727B64">
        <w:rPr>
          <w:b/>
        </w:rPr>
        <w:t>Benign paroxysmal vertigo</w:t>
      </w:r>
      <w:r>
        <w:t xml:space="preserve"> (viral labrynthitis)</w:t>
      </w:r>
    </w:p>
    <w:p w:rsidR="00C04D49" w:rsidRPr="00C04D49" w:rsidRDefault="00C04D49" w:rsidP="00C04D49">
      <w:pPr>
        <w:pStyle w:val="ListParagraph"/>
        <w:numPr>
          <w:ilvl w:val="2"/>
          <w:numId w:val="1"/>
        </w:numPr>
        <w:ind w:right="-450"/>
        <w:rPr>
          <w:b/>
          <w:u w:val="single"/>
        </w:rPr>
      </w:pPr>
      <w:r w:rsidRPr="00727B64">
        <w:rPr>
          <w:b/>
        </w:rPr>
        <w:t>Prolonged QT syndrome</w:t>
      </w:r>
      <w:r>
        <w:t xml:space="preserve"> (arrhythmias)</w:t>
      </w:r>
    </w:p>
    <w:p w:rsidR="00C04D49" w:rsidRPr="00727B64" w:rsidRDefault="00C04D49" w:rsidP="00C04D49">
      <w:pPr>
        <w:pStyle w:val="ListParagraph"/>
        <w:numPr>
          <w:ilvl w:val="2"/>
          <w:numId w:val="1"/>
        </w:numPr>
        <w:ind w:right="-450"/>
        <w:rPr>
          <w:b/>
          <w:u w:val="single"/>
        </w:rPr>
      </w:pPr>
      <w:r w:rsidRPr="00727B64">
        <w:rPr>
          <w:b/>
        </w:rPr>
        <w:t>Others</w:t>
      </w:r>
      <w:r>
        <w:t xml:space="preserve"> (</w:t>
      </w:r>
      <w:r w:rsidRPr="00727B64">
        <w:rPr>
          <w:b/>
        </w:rPr>
        <w:t>tics</w:t>
      </w:r>
      <w:r>
        <w:t xml:space="preserve">, daydreaming, </w:t>
      </w:r>
      <w:r w:rsidRPr="00727B64">
        <w:rPr>
          <w:b/>
        </w:rPr>
        <w:t>night terrors</w:t>
      </w:r>
      <w:r>
        <w:t xml:space="preserve">, </w:t>
      </w:r>
      <w:r w:rsidRPr="00727B64">
        <w:rPr>
          <w:b/>
        </w:rPr>
        <w:t>pseudoseizures</w:t>
      </w:r>
      <w:r>
        <w:t xml:space="preserve">, </w:t>
      </w:r>
      <w:r w:rsidRPr="00727B64">
        <w:rPr>
          <w:b/>
        </w:rPr>
        <w:t>factitious disorder</w:t>
      </w:r>
      <w:r w:rsidR="00727B64">
        <w:t xml:space="preserve"> </w:t>
      </w:r>
      <w:r w:rsidR="00727B64" w:rsidRPr="00727B64">
        <w:rPr>
          <w:b/>
        </w:rPr>
        <w:t>imposed on other</w:t>
      </w:r>
      <w:r>
        <w:t>)</w:t>
      </w:r>
    </w:p>
    <w:p w:rsidR="00727B64" w:rsidRPr="00C04D49" w:rsidRDefault="00727B64" w:rsidP="00727B64">
      <w:pPr>
        <w:pStyle w:val="ListParagraph"/>
        <w:ind w:left="2160" w:right="-450"/>
        <w:rPr>
          <w:b/>
          <w:u w:val="single"/>
        </w:rPr>
      </w:pPr>
    </w:p>
    <w:p w:rsidR="000D6B67" w:rsidRPr="00611C17" w:rsidRDefault="000D6B67" w:rsidP="000D6B67">
      <w:pPr>
        <w:pStyle w:val="ListParagraph"/>
        <w:numPr>
          <w:ilvl w:val="0"/>
          <w:numId w:val="1"/>
        </w:numPr>
        <w:ind w:right="-450"/>
        <w:rPr>
          <w:b/>
          <w:u w:val="single"/>
        </w:rPr>
      </w:pPr>
      <w:r>
        <w:t>HEADACHES:</w:t>
      </w:r>
    </w:p>
    <w:p w:rsidR="00611C17" w:rsidRPr="008E29C0" w:rsidRDefault="00611C17" w:rsidP="00611C17">
      <w:pPr>
        <w:pStyle w:val="ListParagraph"/>
        <w:numPr>
          <w:ilvl w:val="1"/>
          <w:numId w:val="1"/>
        </w:numPr>
        <w:ind w:right="-450"/>
        <w:rPr>
          <w:b/>
          <w:u w:val="single"/>
        </w:rPr>
      </w:pPr>
      <w:r w:rsidRPr="008E29C0">
        <w:rPr>
          <w:b/>
          <w:u w:val="single"/>
        </w:rPr>
        <w:t>Intracranial causes:</w:t>
      </w:r>
    </w:p>
    <w:p w:rsidR="00611C17" w:rsidRPr="00611C17" w:rsidRDefault="00611C17" w:rsidP="00611C17">
      <w:pPr>
        <w:pStyle w:val="ListParagraph"/>
        <w:numPr>
          <w:ilvl w:val="2"/>
          <w:numId w:val="1"/>
        </w:numPr>
        <w:ind w:right="-450"/>
        <w:rPr>
          <w:b/>
          <w:u w:val="single"/>
        </w:rPr>
      </w:pPr>
      <w:r w:rsidRPr="008E29C0">
        <w:rPr>
          <w:b/>
        </w:rPr>
        <w:t>Primary headache</w:t>
      </w:r>
      <w:r>
        <w:t xml:space="preserve"> = related to neuronal problem (migraine) or muscle (tension headache)</w:t>
      </w:r>
      <w:r w:rsidR="008E29C0">
        <w:t xml:space="preserve"> (or cluster headaches)</w:t>
      </w:r>
    </w:p>
    <w:p w:rsidR="00611C17" w:rsidRPr="00611C17" w:rsidRDefault="00611C17" w:rsidP="00611C17">
      <w:pPr>
        <w:pStyle w:val="ListParagraph"/>
        <w:numPr>
          <w:ilvl w:val="2"/>
          <w:numId w:val="1"/>
        </w:numPr>
        <w:ind w:right="-450"/>
        <w:rPr>
          <w:b/>
          <w:u w:val="single"/>
        </w:rPr>
      </w:pPr>
      <w:r w:rsidRPr="008E29C0">
        <w:rPr>
          <w:b/>
        </w:rPr>
        <w:t>Secondary headache</w:t>
      </w:r>
      <w:r>
        <w:t xml:space="preserve"> = related to irritation of surrounding structures of CNS (meningeal irritation in SAH and meningitis) or ICP (hydrocephalus</w:t>
      </w:r>
      <w:r w:rsidR="008E29C0">
        <w:t>, subdural hematoma, tumors</w:t>
      </w:r>
      <w:r>
        <w:t>)</w:t>
      </w:r>
    </w:p>
    <w:p w:rsidR="00611C17" w:rsidRPr="008E29C0" w:rsidRDefault="00611C17" w:rsidP="00611C17">
      <w:pPr>
        <w:pStyle w:val="ListParagraph"/>
        <w:numPr>
          <w:ilvl w:val="1"/>
          <w:numId w:val="1"/>
        </w:numPr>
        <w:ind w:right="-450"/>
        <w:rPr>
          <w:b/>
          <w:u w:val="single"/>
        </w:rPr>
      </w:pPr>
      <w:r w:rsidRPr="008E29C0">
        <w:rPr>
          <w:b/>
          <w:u w:val="single"/>
        </w:rPr>
        <w:t>Extracranial causes:</w:t>
      </w:r>
    </w:p>
    <w:p w:rsidR="00611C17" w:rsidRPr="00611C17" w:rsidRDefault="00611C17" w:rsidP="00611C17">
      <w:pPr>
        <w:pStyle w:val="ListParagraph"/>
        <w:numPr>
          <w:ilvl w:val="2"/>
          <w:numId w:val="1"/>
        </w:numPr>
        <w:ind w:right="-450"/>
        <w:rPr>
          <w:b/>
          <w:u w:val="single"/>
        </w:rPr>
      </w:pPr>
      <w:r w:rsidRPr="008E29C0">
        <w:rPr>
          <w:b/>
        </w:rPr>
        <w:t>LOCAL CAUSES</w:t>
      </w:r>
      <w:r>
        <w:t>: Sinusitis, perioral abscess, toothache, refractive errors,</w:t>
      </w:r>
      <w:r w:rsidR="008E29C0">
        <w:t xml:space="preserve"> glaucoma,</w:t>
      </w:r>
      <w:r>
        <w:t xml:space="preserve"> chronic otitis media</w:t>
      </w:r>
    </w:p>
    <w:p w:rsidR="00611C17" w:rsidRPr="00611C17" w:rsidRDefault="00611C17" w:rsidP="00611C17">
      <w:pPr>
        <w:pStyle w:val="ListParagraph"/>
        <w:numPr>
          <w:ilvl w:val="2"/>
          <w:numId w:val="1"/>
        </w:numPr>
        <w:ind w:right="-450"/>
        <w:rPr>
          <w:b/>
          <w:u w:val="single"/>
        </w:rPr>
      </w:pPr>
      <w:r w:rsidRPr="008E29C0">
        <w:rPr>
          <w:b/>
        </w:rPr>
        <w:t>SYSTEMIC CAUSES</w:t>
      </w:r>
      <w:r>
        <w:t>: anemia, hypoglycemia, depression and HTN (adults)</w:t>
      </w:r>
      <w:r w:rsidR="008E29C0">
        <w:t>, CARBON MONOXIDE POISONING (FIRST symptom!!)</w:t>
      </w:r>
    </w:p>
    <w:p w:rsidR="00611C17" w:rsidRPr="00611C17" w:rsidRDefault="00611C17" w:rsidP="00611C17">
      <w:pPr>
        <w:pStyle w:val="ListParagraph"/>
        <w:numPr>
          <w:ilvl w:val="1"/>
          <w:numId w:val="1"/>
        </w:numPr>
        <w:ind w:right="-450"/>
        <w:rPr>
          <w:b/>
          <w:u w:val="single"/>
        </w:rPr>
      </w:pPr>
      <w:r>
        <w:t>Relevant questions to ask about headaches:</w:t>
      </w:r>
    </w:p>
    <w:p w:rsidR="00611C17" w:rsidRPr="00611C17" w:rsidRDefault="00611C17" w:rsidP="00611C17">
      <w:pPr>
        <w:pStyle w:val="ListParagraph"/>
        <w:numPr>
          <w:ilvl w:val="2"/>
          <w:numId w:val="1"/>
        </w:numPr>
        <w:ind w:right="-450"/>
        <w:rPr>
          <w:b/>
          <w:u w:val="single"/>
        </w:rPr>
      </w:pPr>
      <w:r>
        <w:t>Quality of pain</w:t>
      </w:r>
    </w:p>
    <w:p w:rsidR="00611C17" w:rsidRPr="00611C17" w:rsidRDefault="00611C17" w:rsidP="00611C17">
      <w:pPr>
        <w:pStyle w:val="ListParagraph"/>
        <w:numPr>
          <w:ilvl w:val="3"/>
          <w:numId w:val="1"/>
        </w:numPr>
        <w:ind w:right="-450"/>
        <w:rPr>
          <w:b/>
          <w:u w:val="single"/>
        </w:rPr>
      </w:pPr>
      <w:r>
        <w:t>Throbbing or pounding [migraines]</w:t>
      </w:r>
    </w:p>
    <w:p w:rsidR="00611C17" w:rsidRPr="008E29C0" w:rsidRDefault="008E29C0" w:rsidP="00611C17">
      <w:pPr>
        <w:pStyle w:val="ListParagraph"/>
        <w:numPr>
          <w:ilvl w:val="3"/>
          <w:numId w:val="1"/>
        </w:numPr>
        <w:ind w:right="-450"/>
        <w:rPr>
          <w:b/>
          <w:u w:val="single"/>
        </w:rPr>
      </w:pPr>
      <w:r>
        <w:lastRenderedPageBreak/>
        <w:t>Steady, a</w:t>
      </w:r>
      <w:r w:rsidR="00611C17">
        <w:t>ching feeling of pressure</w:t>
      </w:r>
      <w:r>
        <w:t xml:space="preserve"> </w:t>
      </w:r>
      <w:r w:rsidR="00611C17">
        <w:t>[tension headache]</w:t>
      </w:r>
    </w:p>
    <w:p w:rsidR="008E29C0" w:rsidRPr="008E29C0" w:rsidRDefault="008E29C0" w:rsidP="00611C17">
      <w:pPr>
        <w:pStyle w:val="ListParagraph"/>
        <w:numPr>
          <w:ilvl w:val="3"/>
          <w:numId w:val="1"/>
        </w:numPr>
        <w:ind w:right="-450"/>
        <w:rPr>
          <w:b/>
          <w:u w:val="single"/>
        </w:rPr>
      </w:pPr>
      <w:r>
        <w:t>Worst headache of my life [SAH]</w:t>
      </w:r>
    </w:p>
    <w:p w:rsidR="00611C17" w:rsidRPr="00611C17" w:rsidRDefault="00611C17" w:rsidP="00611C17">
      <w:pPr>
        <w:pStyle w:val="ListParagraph"/>
        <w:numPr>
          <w:ilvl w:val="2"/>
          <w:numId w:val="1"/>
        </w:numPr>
        <w:ind w:right="-450"/>
        <w:rPr>
          <w:b/>
          <w:u w:val="single"/>
        </w:rPr>
      </w:pPr>
      <w:r>
        <w:t xml:space="preserve">Site of pain </w:t>
      </w:r>
    </w:p>
    <w:p w:rsidR="00611C17" w:rsidRPr="008E29C0" w:rsidRDefault="00611C17" w:rsidP="00611C17">
      <w:pPr>
        <w:pStyle w:val="ListParagraph"/>
        <w:numPr>
          <w:ilvl w:val="3"/>
          <w:numId w:val="1"/>
        </w:numPr>
        <w:ind w:right="-450"/>
        <w:rPr>
          <w:b/>
          <w:u w:val="single"/>
        </w:rPr>
      </w:pPr>
      <w:r>
        <w:t>Unilateral and periorbital, spreading</w:t>
      </w:r>
      <w:r w:rsidR="008E29C0">
        <w:t>, long day</w:t>
      </w:r>
      <w:r>
        <w:t xml:space="preserve"> [migraine]</w:t>
      </w:r>
    </w:p>
    <w:p w:rsidR="008E29C0" w:rsidRPr="00611C17" w:rsidRDefault="008E29C0" w:rsidP="00611C17">
      <w:pPr>
        <w:pStyle w:val="ListParagraph"/>
        <w:numPr>
          <w:ilvl w:val="3"/>
          <w:numId w:val="1"/>
        </w:numPr>
        <w:ind w:right="-450"/>
        <w:rPr>
          <w:b/>
          <w:u w:val="single"/>
        </w:rPr>
      </w:pPr>
      <w:r>
        <w:t>Unilateral, periorbital, repetitive but short [cluster]</w:t>
      </w:r>
    </w:p>
    <w:p w:rsidR="00611C17" w:rsidRPr="008E29C0" w:rsidRDefault="00611C17" w:rsidP="00611C17">
      <w:pPr>
        <w:pStyle w:val="ListParagraph"/>
        <w:numPr>
          <w:ilvl w:val="3"/>
          <w:numId w:val="1"/>
        </w:numPr>
        <w:ind w:right="-450"/>
        <w:rPr>
          <w:b/>
          <w:u w:val="single"/>
        </w:rPr>
      </w:pPr>
      <w:r>
        <w:t>Bitemporal and generalized [tension headache]</w:t>
      </w:r>
    </w:p>
    <w:p w:rsidR="008E29C0" w:rsidRPr="008E29C0" w:rsidRDefault="008E29C0" w:rsidP="00611C17">
      <w:pPr>
        <w:pStyle w:val="ListParagraph"/>
        <w:numPr>
          <w:ilvl w:val="3"/>
          <w:numId w:val="1"/>
        </w:numPr>
        <w:ind w:right="-450"/>
        <w:rPr>
          <w:b/>
          <w:u w:val="single"/>
        </w:rPr>
      </w:pPr>
      <w:r>
        <w:t>Occipital headache [SAH]</w:t>
      </w:r>
    </w:p>
    <w:p w:rsidR="008E29C0" w:rsidRPr="008E29C0" w:rsidRDefault="008E29C0" w:rsidP="008E29C0">
      <w:pPr>
        <w:pStyle w:val="ListParagraph"/>
        <w:numPr>
          <w:ilvl w:val="2"/>
          <w:numId w:val="1"/>
        </w:numPr>
        <w:ind w:right="-450"/>
        <w:rPr>
          <w:b/>
          <w:u w:val="single"/>
        </w:rPr>
      </w:pPr>
      <w:r>
        <w:t>Time of onset:</w:t>
      </w:r>
    </w:p>
    <w:p w:rsidR="008E29C0" w:rsidRDefault="008E29C0" w:rsidP="008E29C0">
      <w:pPr>
        <w:pStyle w:val="ListParagraph"/>
        <w:numPr>
          <w:ilvl w:val="3"/>
          <w:numId w:val="1"/>
        </w:numPr>
        <w:ind w:right="-450"/>
      </w:pPr>
      <w:r>
        <w:t>Towards end of the day [tension]</w:t>
      </w:r>
    </w:p>
    <w:p w:rsidR="008E29C0" w:rsidRDefault="008E29C0" w:rsidP="008E29C0">
      <w:pPr>
        <w:pStyle w:val="ListParagraph"/>
        <w:numPr>
          <w:ilvl w:val="3"/>
          <w:numId w:val="1"/>
        </w:numPr>
        <w:ind w:right="-450"/>
      </w:pPr>
      <w:r>
        <w:t>Morning headaches [ICP]</w:t>
      </w:r>
    </w:p>
    <w:p w:rsidR="008E29C0" w:rsidRDefault="008E29C0" w:rsidP="008E29C0">
      <w:pPr>
        <w:pStyle w:val="ListParagraph"/>
        <w:numPr>
          <w:ilvl w:val="2"/>
          <w:numId w:val="1"/>
        </w:numPr>
        <w:ind w:right="-450"/>
      </w:pPr>
      <w:r>
        <w:t>Duration:</w:t>
      </w:r>
    </w:p>
    <w:p w:rsidR="008E29C0" w:rsidRDefault="008E29C0" w:rsidP="008E29C0">
      <w:pPr>
        <w:pStyle w:val="ListParagraph"/>
        <w:numPr>
          <w:ilvl w:val="3"/>
          <w:numId w:val="1"/>
        </w:numPr>
        <w:ind w:right="-450"/>
      </w:pPr>
      <w:r>
        <w:t>Lasting for a day or more [migraine]</w:t>
      </w:r>
    </w:p>
    <w:p w:rsidR="008E29C0" w:rsidRDefault="008E29C0" w:rsidP="008E29C0">
      <w:pPr>
        <w:pStyle w:val="ListParagraph"/>
        <w:numPr>
          <w:ilvl w:val="3"/>
          <w:numId w:val="1"/>
        </w:numPr>
        <w:ind w:right="-450"/>
      </w:pPr>
      <w:r>
        <w:t>Repetitive for hours [cluster]</w:t>
      </w:r>
    </w:p>
    <w:p w:rsidR="008E29C0" w:rsidRDefault="008E29C0" w:rsidP="008E29C0">
      <w:pPr>
        <w:pStyle w:val="ListParagraph"/>
        <w:numPr>
          <w:ilvl w:val="3"/>
          <w:numId w:val="1"/>
        </w:numPr>
        <w:ind w:right="-450"/>
      </w:pPr>
      <w:r>
        <w:t>Constant for &gt; 30 mins [tension]</w:t>
      </w:r>
    </w:p>
    <w:p w:rsidR="008E29C0" w:rsidRDefault="008E29C0" w:rsidP="008E29C0">
      <w:pPr>
        <w:pStyle w:val="ListParagraph"/>
        <w:numPr>
          <w:ilvl w:val="2"/>
          <w:numId w:val="1"/>
        </w:numPr>
        <w:ind w:right="-450"/>
      </w:pPr>
      <w:r>
        <w:t>Preceded by aura (classical migraine)</w:t>
      </w:r>
    </w:p>
    <w:p w:rsidR="008E29C0" w:rsidRPr="00727B64" w:rsidRDefault="008E29C0" w:rsidP="008E29C0">
      <w:pPr>
        <w:pStyle w:val="ListParagraph"/>
        <w:ind w:left="2160" w:right="-450"/>
        <w:rPr>
          <w:b/>
          <w:u w:val="single"/>
        </w:rPr>
      </w:pPr>
    </w:p>
    <w:p w:rsidR="008E29C0" w:rsidRPr="00727B64" w:rsidRDefault="008E29C0" w:rsidP="008E29C0">
      <w:pPr>
        <w:pStyle w:val="ListParagraph"/>
        <w:numPr>
          <w:ilvl w:val="1"/>
          <w:numId w:val="1"/>
        </w:numPr>
        <w:ind w:right="-450"/>
        <w:rPr>
          <w:b/>
          <w:u w:val="single"/>
        </w:rPr>
      </w:pPr>
      <w:r w:rsidRPr="00727B64">
        <w:rPr>
          <w:b/>
          <w:u w:val="single"/>
        </w:rPr>
        <w:t>Migraine headaches</w:t>
      </w:r>
    </w:p>
    <w:p w:rsidR="008E29C0" w:rsidRDefault="008E29C0" w:rsidP="008E29C0">
      <w:pPr>
        <w:pStyle w:val="ListParagraph"/>
        <w:numPr>
          <w:ilvl w:val="2"/>
          <w:numId w:val="1"/>
        </w:numPr>
        <w:ind w:right="-450"/>
      </w:pPr>
      <w:r>
        <w:t>MOST COMMON CAUSE OF HEADACHES IN CHILDREN &amp; ADOLESCENCE (before puberty = M&gt;F; after = F&gt;M)</w:t>
      </w:r>
    </w:p>
    <w:p w:rsidR="008E29C0" w:rsidRDefault="008E29C0" w:rsidP="008E29C0">
      <w:pPr>
        <w:pStyle w:val="ListParagraph"/>
        <w:numPr>
          <w:ilvl w:val="2"/>
          <w:numId w:val="1"/>
        </w:numPr>
        <w:ind w:right="-450"/>
      </w:pPr>
      <w:r>
        <w:t>Prolonged (hours) of unilateral headache associated with nausea, vomiting or visual changes (phonophobia and photophobia)</w:t>
      </w:r>
    </w:p>
    <w:p w:rsidR="008E29C0" w:rsidRDefault="008E29C0" w:rsidP="008E29C0">
      <w:pPr>
        <w:pStyle w:val="ListParagraph"/>
        <w:numPr>
          <w:ilvl w:val="2"/>
          <w:numId w:val="1"/>
        </w:numPr>
        <w:ind w:right="-450"/>
      </w:pPr>
      <w:r>
        <w:t>Due to irritation of CNV, meninges, blood vessels (release of vasoactive substances</w:t>
      </w:r>
      <w:r w:rsidR="00ED47E0">
        <w:t xml:space="preserve"> like 5-HT, substance P, VIP</w:t>
      </w:r>
      <w:r>
        <w:t>)</w:t>
      </w:r>
      <w:r w:rsidR="00ED47E0">
        <w:t xml:space="preserve"> </w:t>
      </w:r>
    </w:p>
    <w:p w:rsidR="00ED47E0" w:rsidRDefault="00ED47E0" w:rsidP="008E29C0">
      <w:pPr>
        <w:pStyle w:val="ListParagraph"/>
        <w:numPr>
          <w:ilvl w:val="2"/>
          <w:numId w:val="1"/>
        </w:numPr>
        <w:ind w:right="-450"/>
      </w:pPr>
      <w:r>
        <w:t>Most have at least one parent also affected</w:t>
      </w:r>
    </w:p>
    <w:p w:rsidR="00ED47E0" w:rsidRDefault="00ED47E0" w:rsidP="008E29C0">
      <w:pPr>
        <w:pStyle w:val="ListParagraph"/>
        <w:numPr>
          <w:ilvl w:val="2"/>
          <w:numId w:val="1"/>
        </w:numPr>
        <w:ind w:right="-450"/>
      </w:pPr>
      <w:r>
        <w:t>Classification:</w:t>
      </w:r>
    </w:p>
    <w:p w:rsidR="00ED47E0" w:rsidRDefault="00ED47E0" w:rsidP="00ED47E0">
      <w:pPr>
        <w:pStyle w:val="ListParagraph"/>
        <w:numPr>
          <w:ilvl w:val="3"/>
          <w:numId w:val="1"/>
        </w:numPr>
        <w:ind w:right="-450"/>
      </w:pPr>
      <w:r>
        <w:t>Classical (with aura)</w:t>
      </w:r>
    </w:p>
    <w:p w:rsidR="00ED47E0" w:rsidRDefault="00ED47E0" w:rsidP="00ED47E0">
      <w:pPr>
        <w:pStyle w:val="ListParagraph"/>
        <w:numPr>
          <w:ilvl w:val="3"/>
          <w:numId w:val="1"/>
        </w:numPr>
        <w:ind w:right="-450"/>
      </w:pPr>
      <w:r>
        <w:t>Migraine without aura (MC form in children)</w:t>
      </w:r>
    </w:p>
    <w:p w:rsidR="00ED47E0" w:rsidRDefault="00ED47E0" w:rsidP="00ED47E0">
      <w:pPr>
        <w:pStyle w:val="ListParagraph"/>
        <w:numPr>
          <w:ilvl w:val="3"/>
          <w:numId w:val="1"/>
        </w:numPr>
        <w:ind w:right="-450"/>
      </w:pPr>
      <w:r>
        <w:t>Migraine equivalent (cyclic vomiting syndrome, cyclic abdominal pain syndrome, paroxysmal vertigo; SEE GIT!)</w:t>
      </w:r>
    </w:p>
    <w:p w:rsidR="00ED47E0" w:rsidRDefault="00ED47E0" w:rsidP="00ED47E0">
      <w:pPr>
        <w:pStyle w:val="ListParagraph"/>
        <w:numPr>
          <w:ilvl w:val="2"/>
          <w:numId w:val="1"/>
        </w:numPr>
        <w:ind w:right="-450"/>
      </w:pPr>
      <w:r>
        <w:t>Focal neurological deficits can include ptosis, CN3 palsy (ophthalmic migraine); vertigo, tinnitus, ataxia and dysarthria (basilar artery migraine)</w:t>
      </w:r>
    </w:p>
    <w:p w:rsidR="00ED47E0" w:rsidRDefault="00ED47E0" w:rsidP="00ED47E0">
      <w:pPr>
        <w:pStyle w:val="ListParagraph"/>
        <w:numPr>
          <w:ilvl w:val="2"/>
          <w:numId w:val="1"/>
        </w:numPr>
        <w:ind w:right="-450"/>
      </w:pPr>
      <w:r>
        <w:t xml:space="preserve">Triggers are not fully identified, but they should avoid things related to 5-HT/serotonin (chocolate, meat, cheese, wine) </w:t>
      </w:r>
    </w:p>
    <w:p w:rsidR="00ED47E0" w:rsidRDefault="00ED47E0" w:rsidP="00ED47E0">
      <w:pPr>
        <w:pStyle w:val="ListParagraph"/>
        <w:numPr>
          <w:ilvl w:val="2"/>
          <w:numId w:val="1"/>
        </w:numPr>
        <w:ind w:right="-450"/>
      </w:pPr>
      <w:r>
        <w:t>Features:</w:t>
      </w:r>
    </w:p>
    <w:p w:rsidR="00ED47E0" w:rsidRDefault="00ED47E0" w:rsidP="00ED47E0">
      <w:pPr>
        <w:pStyle w:val="ListParagraph"/>
        <w:numPr>
          <w:ilvl w:val="3"/>
          <w:numId w:val="1"/>
        </w:numPr>
        <w:ind w:right="-450"/>
      </w:pPr>
      <w:r>
        <w:t>Prolonged, throbbing, unilateral headache (supraorbital) that radiates (e.g. to occiput or frontal areas)</w:t>
      </w:r>
    </w:p>
    <w:p w:rsidR="00ED47E0" w:rsidRDefault="00ED47E0" w:rsidP="00ED47E0">
      <w:pPr>
        <w:pStyle w:val="ListParagraph"/>
        <w:numPr>
          <w:ilvl w:val="3"/>
          <w:numId w:val="1"/>
        </w:numPr>
        <w:ind w:right="-450"/>
      </w:pPr>
      <w:r>
        <w:t>Nausea and vomiting</w:t>
      </w:r>
    </w:p>
    <w:p w:rsidR="00ED47E0" w:rsidRDefault="00ED47E0" w:rsidP="00ED47E0">
      <w:pPr>
        <w:pStyle w:val="ListParagraph"/>
        <w:numPr>
          <w:ilvl w:val="3"/>
          <w:numId w:val="1"/>
        </w:numPr>
        <w:ind w:right="-450"/>
      </w:pPr>
      <w:r>
        <w:t>Photophobia and phonophobia (symptom relief in history occurs by sitting in dark, quiet room)</w:t>
      </w:r>
    </w:p>
    <w:p w:rsidR="00ED47E0" w:rsidRDefault="00ED47E0" w:rsidP="00ED47E0">
      <w:pPr>
        <w:pStyle w:val="ListParagraph"/>
        <w:numPr>
          <w:ilvl w:val="3"/>
          <w:numId w:val="1"/>
        </w:numPr>
        <w:ind w:right="-450"/>
      </w:pPr>
      <w:r>
        <w:t>Symptoms improved by sleep</w:t>
      </w:r>
    </w:p>
    <w:p w:rsidR="00ED47E0" w:rsidRDefault="00ED47E0" w:rsidP="00ED47E0">
      <w:pPr>
        <w:pStyle w:val="ListParagraph"/>
        <w:numPr>
          <w:ilvl w:val="3"/>
          <w:numId w:val="1"/>
        </w:numPr>
        <w:ind w:right="-450"/>
      </w:pPr>
      <w:r>
        <w:t>NEUROLOGICAL EXAM IS NORMAL</w:t>
      </w:r>
    </w:p>
    <w:p w:rsidR="00ED47E0" w:rsidRDefault="00ED47E0" w:rsidP="00ED47E0">
      <w:pPr>
        <w:pStyle w:val="ListParagraph"/>
        <w:numPr>
          <w:ilvl w:val="2"/>
          <w:numId w:val="1"/>
        </w:numPr>
        <w:ind w:right="-450"/>
      </w:pPr>
      <w:r>
        <w:t>Management:</w:t>
      </w:r>
    </w:p>
    <w:p w:rsidR="00ED47E0" w:rsidRDefault="00ED47E0" w:rsidP="00ED47E0">
      <w:pPr>
        <w:pStyle w:val="ListParagraph"/>
        <w:numPr>
          <w:ilvl w:val="3"/>
          <w:numId w:val="1"/>
        </w:numPr>
        <w:ind w:right="-450"/>
      </w:pPr>
      <w:r w:rsidRPr="0066395F">
        <w:rPr>
          <w:b/>
          <w:i/>
        </w:rPr>
        <w:t>Acute attacks</w:t>
      </w:r>
      <w:r>
        <w:t xml:space="preserve"> </w:t>
      </w:r>
      <w:r>
        <w:sym w:font="Wingdings" w:char="F0E0"/>
      </w:r>
      <w:r>
        <w:t xml:space="preserve"> </w:t>
      </w:r>
      <w:r w:rsidRPr="0066395F">
        <w:rPr>
          <w:b/>
        </w:rPr>
        <w:t>sumatriptan</w:t>
      </w:r>
      <w:r>
        <w:t xml:space="preserve"> (5-HT agonist), </w:t>
      </w:r>
      <w:r w:rsidRPr="0066395F">
        <w:rPr>
          <w:b/>
        </w:rPr>
        <w:t>NSAIDs</w:t>
      </w:r>
    </w:p>
    <w:p w:rsidR="00ED47E0" w:rsidRDefault="00ED47E0" w:rsidP="00ED47E0">
      <w:pPr>
        <w:pStyle w:val="ListParagraph"/>
        <w:numPr>
          <w:ilvl w:val="4"/>
          <w:numId w:val="1"/>
        </w:numPr>
        <w:ind w:right="-450"/>
      </w:pPr>
      <w:r>
        <w:t xml:space="preserve">ADR = coronary vasospasm </w:t>
      </w:r>
    </w:p>
    <w:p w:rsidR="00ED47E0" w:rsidRDefault="00ED47E0" w:rsidP="00ED47E0">
      <w:pPr>
        <w:pStyle w:val="ListParagraph"/>
        <w:numPr>
          <w:ilvl w:val="3"/>
          <w:numId w:val="1"/>
        </w:numPr>
        <w:ind w:right="-450"/>
      </w:pPr>
      <w:r w:rsidRPr="0066395F">
        <w:rPr>
          <w:b/>
          <w:i/>
        </w:rPr>
        <w:lastRenderedPageBreak/>
        <w:t xml:space="preserve">Preventative </w:t>
      </w:r>
      <w:r>
        <w:sym w:font="Wingdings" w:char="F0E0"/>
      </w:r>
      <w:r>
        <w:t xml:space="preserve"> </w:t>
      </w:r>
      <w:r w:rsidR="0066395F">
        <w:t xml:space="preserve">lifestyle changes (sleep, diet, exercise), </w:t>
      </w:r>
      <w:r w:rsidR="0066395F" w:rsidRPr="0066395F">
        <w:rPr>
          <w:b/>
        </w:rPr>
        <w:t>beta-blockers = DOC</w:t>
      </w:r>
      <w:r w:rsidR="0066395F">
        <w:t xml:space="preserve"> (others: CCBs, valproate, topiramate and amitriptyline)</w:t>
      </w:r>
    </w:p>
    <w:p w:rsidR="0066395F" w:rsidRDefault="0066395F" w:rsidP="00ED47E0">
      <w:pPr>
        <w:pStyle w:val="ListParagraph"/>
        <w:numPr>
          <w:ilvl w:val="3"/>
          <w:numId w:val="1"/>
        </w:numPr>
        <w:ind w:right="-450"/>
      </w:pPr>
      <w:r>
        <w:t xml:space="preserve">May be lifelong </w:t>
      </w:r>
      <w:r>
        <w:sym w:font="Wingdings" w:char="F04C"/>
      </w:r>
    </w:p>
    <w:p w:rsidR="0066395F" w:rsidRPr="00727B64" w:rsidRDefault="0066395F" w:rsidP="0066395F">
      <w:pPr>
        <w:pStyle w:val="ListParagraph"/>
        <w:numPr>
          <w:ilvl w:val="1"/>
          <w:numId w:val="1"/>
        </w:numPr>
        <w:ind w:right="-450"/>
        <w:rPr>
          <w:b/>
          <w:u w:val="single"/>
        </w:rPr>
      </w:pPr>
      <w:r w:rsidRPr="00727B64">
        <w:rPr>
          <w:b/>
          <w:u w:val="single"/>
        </w:rPr>
        <w:t>Tension headache:</w:t>
      </w:r>
    </w:p>
    <w:p w:rsidR="0066395F" w:rsidRDefault="0066395F" w:rsidP="0066395F">
      <w:pPr>
        <w:pStyle w:val="ListParagraph"/>
        <w:numPr>
          <w:ilvl w:val="2"/>
          <w:numId w:val="1"/>
        </w:numPr>
        <w:ind w:right="-450"/>
      </w:pPr>
      <w:r>
        <w:t xml:space="preserve">Usually present in older kids and adolescents </w:t>
      </w:r>
    </w:p>
    <w:p w:rsidR="0066395F" w:rsidRDefault="0066395F" w:rsidP="0066395F">
      <w:pPr>
        <w:pStyle w:val="ListParagraph"/>
        <w:numPr>
          <w:ilvl w:val="2"/>
          <w:numId w:val="1"/>
        </w:numPr>
        <w:ind w:right="-450"/>
      </w:pPr>
      <w:r>
        <w:t>Clinically:</w:t>
      </w:r>
    </w:p>
    <w:p w:rsidR="0066395F" w:rsidRDefault="0066395F" w:rsidP="0066395F">
      <w:pPr>
        <w:pStyle w:val="ListParagraph"/>
        <w:numPr>
          <w:ilvl w:val="3"/>
          <w:numId w:val="1"/>
        </w:numPr>
        <w:ind w:right="-450"/>
      </w:pPr>
      <w:r>
        <w:t>Dull, aching, bitemporal or diffuse headaches that increases in intensity throughout the day</w:t>
      </w:r>
    </w:p>
    <w:p w:rsidR="0066395F" w:rsidRDefault="0066395F" w:rsidP="0066395F">
      <w:pPr>
        <w:pStyle w:val="ListParagraph"/>
        <w:numPr>
          <w:ilvl w:val="3"/>
          <w:numId w:val="1"/>
        </w:numPr>
        <w:ind w:right="-450"/>
      </w:pPr>
      <w:r>
        <w:t>NO nausea, vomiting, audiovisual disturbances (vs. migraines)</w:t>
      </w:r>
    </w:p>
    <w:p w:rsidR="0066395F" w:rsidRDefault="0066395F" w:rsidP="0066395F">
      <w:pPr>
        <w:pStyle w:val="ListParagraph"/>
        <w:numPr>
          <w:ilvl w:val="2"/>
          <w:numId w:val="1"/>
        </w:numPr>
        <w:ind w:right="-450"/>
      </w:pPr>
      <w:r>
        <w:t>Tx:</w:t>
      </w:r>
    </w:p>
    <w:p w:rsidR="0066395F" w:rsidRDefault="0066395F" w:rsidP="0066395F">
      <w:pPr>
        <w:pStyle w:val="ListParagraph"/>
        <w:numPr>
          <w:ilvl w:val="3"/>
          <w:numId w:val="1"/>
        </w:numPr>
        <w:ind w:right="-450"/>
      </w:pPr>
      <w:r>
        <w:t>Reassurance</w:t>
      </w:r>
    </w:p>
    <w:p w:rsidR="0066395F" w:rsidRDefault="0066395F" w:rsidP="0066395F">
      <w:pPr>
        <w:pStyle w:val="ListParagraph"/>
        <w:numPr>
          <w:ilvl w:val="3"/>
          <w:numId w:val="1"/>
        </w:numPr>
        <w:ind w:right="-450"/>
      </w:pPr>
      <w:r>
        <w:t>Pain control (NSAIDs and acetaminophen)</w:t>
      </w:r>
    </w:p>
    <w:p w:rsidR="0066395F" w:rsidRDefault="0066395F" w:rsidP="0066395F">
      <w:pPr>
        <w:pStyle w:val="ListParagraph"/>
        <w:numPr>
          <w:ilvl w:val="3"/>
          <w:numId w:val="1"/>
        </w:numPr>
        <w:ind w:right="-450"/>
      </w:pPr>
      <w:r>
        <w:t>Recommend ways for stress and anxiety reduction</w:t>
      </w:r>
    </w:p>
    <w:p w:rsidR="0066395F" w:rsidRPr="00727B64" w:rsidRDefault="0066395F" w:rsidP="0066395F">
      <w:pPr>
        <w:pStyle w:val="ListParagraph"/>
        <w:numPr>
          <w:ilvl w:val="1"/>
          <w:numId w:val="1"/>
        </w:numPr>
        <w:ind w:right="-450"/>
        <w:rPr>
          <w:b/>
          <w:u w:val="single"/>
        </w:rPr>
      </w:pPr>
      <w:r w:rsidRPr="00727B64">
        <w:rPr>
          <w:b/>
          <w:u w:val="single"/>
        </w:rPr>
        <w:t>Cluster headaches = rare in childhood</w:t>
      </w:r>
    </w:p>
    <w:p w:rsidR="0066395F" w:rsidRDefault="0066395F" w:rsidP="0066395F">
      <w:pPr>
        <w:pStyle w:val="ListParagraph"/>
        <w:numPr>
          <w:ilvl w:val="2"/>
          <w:numId w:val="1"/>
        </w:numPr>
        <w:ind w:right="-450"/>
      </w:pPr>
      <w:r>
        <w:t xml:space="preserve">Unilateral, severe, periorbital pain with conjunctival redness, lacrimation, nasal congestion and even signs of Horner syndrome </w:t>
      </w:r>
    </w:p>
    <w:p w:rsidR="0066395F" w:rsidRDefault="0066395F" w:rsidP="0066395F">
      <w:pPr>
        <w:pStyle w:val="ListParagraph"/>
        <w:numPr>
          <w:ilvl w:val="2"/>
          <w:numId w:val="1"/>
        </w:numPr>
        <w:ind w:right="-450"/>
      </w:pPr>
      <w:r>
        <w:t>The symptoms appear in clusters (multiple episodes in a day but separated by months/weeks)</w:t>
      </w:r>
    </w:p>
    <w:p w:rsidR="0066395F" w:rsidRDefault="0066395F" w:rsidP="0066395F">
      <w:pPr>
        <w:pStyle w:val="ListParagraph"/>
        <w:numPr>
          <w:ilvl w:val="2"/>
          <w:numId w:val="1"/>
        </w:numPr>
        <w:ind w:right="-450"/>
      </w:pPr>
      <w:r>
        <w:t>Tx = acute = 100% O</w:t>
      </w:r>
      <w:r>
        <w:rPr>
          <w:vertAlign w:val="subscript"/>
        </w:rPr>
        <w:t>2</w:t>
      </w:r>
      <w:r>
        <w:t>, sumatriptans; chronic = verapamil (CCB)</w:t>
      </w:r>
    </w:p>
    <w:p w:rsidR="00727B64" w:rsidRDefault="00727B64" w:rsidP="00727B64">
      <w:pPr>
        <w:pStyle w:val="ListParagraph"/>
        <w:ind w:left="2160" w:right="-450"/>
      </w:pPr>
    </w:p>
    <w:p w:rsidR="00897B4F" w:rsidRPr="00727B64" w:rsidRDefault="00897B4F" w:rsidP="0066395F">
      <w:pPr>
        <w:pStyle w:val="ListParagraph"/>
        <w:numPr>
          <w:ilvl w:val="0"/>
          <w:numId w:val="1"/>
        </w:numPr>
        <w:ind w:right="-450"/>
        <w:rPr>
          <w:b/>
          <w:u w:val="single"/>
        </w:rPr>
      </w:pPr>
      <w:r w:rsidRPr="00727B64">
        <w:rPr>
          <w:b/>
          <w:u w:val="single"/>
        </w:rPr>
        <w:t>Cerebellar signs:</w:t>
      </w:r>
    </w:p>
    <w:p w:rsidR="00897B4F" w:rsidRDefault="00897B4F" w:rsidP="00897B4F">
      <w:pPr>
        <w:pStyle w:val="ListParagraph"/>
        <w:numPr>
          <w:ilvl w:val="1"/>
          <w:numId w:val="1"/>
        </w:numPr>
        <w:ind w:right="-450"/>
      </w:pPr>
      <w:r>
        <w:t xml:space="preserve">Head </w:t>
      </w:r>
      <w:r>
        <w:sym w:font="Wingdings" w:char="F0E0"/>
      </w:r>
      <w:r>
        <w:t xml:space="preserve"> titubation, nystagmus, dysarthria (staccato/scanning speech)</w:t>
      </w:r>
    </w:p>
    <w:p w:rsidR="00897B4F" w:rsidRDefault="00897B4F" w:rsidP="00897B4F">
      <w:pPr>
        <w:pStyle w:val="ListParagraph"/>
        <w:numPr>
          <w:ilvl w:val="1"/>
          <w:numId w:val="1"/>
        </w:numPr>
        <w:ind w:right="-450"/>
      </w:pPr>
      <w:r>
        <w:t xml:space="preserve">Upper limbs </w:t>
      </w:r>
      <w:r>
        <w:sym w:font="Wingdings" w:char="F0E0"/>
      </w:r>
      <w:r>
        <w:t xml:space="preserve"> intention tremor, dysmetria (finger-finger, finger-nose past and prepointing), rebound phenomenon, dysdiadochokinesis on rapid alternating movement, hypotonia</w:t>
      </w:r>
    </w:p>
    <w:p w:rsidR="00897B4F" w:rsidRDefault="00897B4F" w:rsidP="00897B4F">
      <w:pPr>
        <w:pStyle w:val="ListParagraph"/>
        <w:numPr>
          <w:ilvl w:val="1"/>
          <w:numId w:val="1"/>
        </w:numPr>
        <w:ind w:right="-450"/>
      </w:pPr>
      <w:r>
        <w:t xml:space="preserve">Lower limbs </w:t>
      </w:r>
      <w:r>
        <w:sym w:font="Wingdings" w:char="F0E0"/>
      </w:r>
      <w:r>
        <w:t xml:space="preserve"> hypotonia, pendular knee jerk, failed heel-shin test</w:t>
      </w:r>
    </w:p>
    <w:p w:rsidR="00897B4F" w:rsidRDefault="00897B4F" w:rsidP="00897B4F">
      <w:pPr>
        <w:pStyle w:val="ListParagraph"/>
        <w:numPr>
          <w:ilvl w:val="1"/>
          <w:numId w:val="1"/>
        </w:numPr>
        <w:ind w:right="-450"/>
      </w:pPr>
      <w:r>
        <w:t xml:space="preserve">Gait </w:t>
      </w:r>
      <w:r>
        <w:sym w:font="Wingdings" w:char="F0E0"/>
      </w:r>
      <w:r>
        <w:t xml:space="preserve"> wide-based, ataxic; cannot tandem gait, -ve Romberg</w:t>
      </w:r>
    </w:p>
    <w:p w:rsidR="00897B4F" w:rsidRDefault="00897B4F" w:rsidP="00897B4F">
      <w:pPr>
        <w:pStyle w:val="ListParagraph"/>
        <w:ind w:left="1440" w:right="-450"/>
      </w:pPr>
    </w:p>
    <w:p w:rsidR="0066395F" w:rsidRPr="00727B64" w:rsidRDefault="003C6B68" w:rsidP="0066395F">
      <w:pPr>
        <w:pStyle w:val="ListParagraph"/>
        <w:numPr>
          <w:ilvl w:val="0"/>
          <w:numId w:val="1"/>
        </w:numPr>
        <w:ind w:right="-450"/>
        <w:rPr>
          <w:b/>
          <w:u w:val="single"/>
        </w:rPr>
      </w:pPr>
      <w:r w:rsidRPr="00727B64">
        <w:rPr>
          <w:b/>
          <w:u w:val="single"/>
        </w:rPr>
        <w:t>Causes of cerebellar (motor) ataxia:</w:t>
      </w:r>
    </w:p>
    <w:p w:rsidR="003C6B68" w:rsidRDefault="003C6B68" w:rsidP="003C6B68">
      <w:pPr>
        <w:pStyle w:val="ListParagraph"/>
        <w:numPr>
          <w:ilvl w:val="1"/>
          <w:numId w:val="1"/>
        </w:numPr>
        <w:ind w:right="-450"/>
      </w:pPr>
      <w:r>
        <w:t>Inflammatory (acute cerebellar ataxia of childhood)</w:t>
      </w:r>
    </w:p>
    <w:p w:rsidR="003C6B68" w:rsidRDefault="003C6B68" w:rsidP="003C6B68">
      <w:pPr>
        <w:pStyle w:val="ListParagraph"/>
        <w:numPr>
          <w:ilvl w:val="1"/>
          <w:numId w:val="1"/>
        </w:numPr>
        <w:ind w:right="-450"/>
      </w:pPr>
      <w:r>
        <w:t>Infections (meningitis, encephalitis)</w:t>
      </w:r>
    </w:p>
    <w:p w:rsidR="003C6B68" w:rsidRDefault="003C6B68" w:rsidP="003C6B68">
      <w:pPr>
        <w:pStyle w:val="ListParagraph"/>
        <w:numPr>
          <w:ilvl w:val="1"/>
          <w:numId w:val="1"/>
        </w:numPr>
        <w:ind w:right="-450"/>
      </w:pPr>
      <w:r>
        <w:t>Trauma (cerebellar contusions, subdural hematoma)</w:t>
      </w:r>
    </w:p>
    <w:p w:rsidR="003C6B68" w:rsidRDefault="003C6B68" w:rsidP="003C6B68">
      <w:pPr>
        <w:pStyle w:val="ListParagraph"/>
        <w:numPr>
          <w:ilvl w:val="1"/>
          <w:numId w:val="1"/>
        </w:numPr>
        <w:ind w:right="-450"/>
      </w:pPr>
      <w:r>
        <w:t>Vascular (cerebellar infarction or hemorrhage)</w:t>
      </w:r>
    </w:p>
    <w:p w:rsidR="003C6B68" w:rsidRDefault="003C6B68" w:rsidP="003C6B68">
      <w:pPr>
        <w:pStyle w:val="ListParagraph"/>
        <w:numPr>
          <w:ilvl w:val="1"/>
          <w:numId w:val="1"/>
        </w:numPr>
        <w:ind w:right="-450"/>
      </w:pPr>
      <w:r>
        <w:t>Toxins (ethanol, PHENYTOIN!!!!)</w:t>
      </w:r>
    </w:p>
    <w:p w:rsidR="003C6B68" w:rsidRDefault="003C6B68" w:rsidP="003C6B68">
      <w:pPr>
        <w:pStyle w:val="ListParagraph"/>
        <w:numPr>
          <w:ilvl w:val="1"/>
          <w:numId w:val="1"/>
        </w:numPr>
        <w:ind w:right="-450"/>
      </w:pPr>
      <w:r>
        <w:t>Demyelination (multiple sclerosis, acute demyelinating EM</w:t>
      </w:r>
      <w:r w:rsidR="00897B4F">
        <w:t>, Guillian-barre</w:t>
      </w:r>
      <w:r>
        <w:t>)</w:t>
      </w:r>
    </w:p>
    <w:p w:rsidR="003C6B68" w:rsidRDefault="00897B4F" w:rsidP="003C6B68">
      <w:pPr>
        <w:pStyle w:val="ListParagraph"/>
        <w:numPr>
          <w:ilvl w:val="1"/>
          <w:numId w:val="1"/>
        </w:numPr>
        <w:ind w:right="-450"/>
      </w:pPr>
      <w:r>
        <w:t>BRAIN TUMORS (MUST BE EXCLUDED)</w:t>
      </w:r>
    </w:p>
    <w:p w:rsidR="00897B4F" w:rsidRDefault="00897B4F" w:rsidP="00897B4F">
      <w:pPr>
        <w:pStyle w:val="ListParagraph"/>
        <w:numPr>
          <w:ilvl w:val="2"/>
          <w:numId w:val="1"/>
        </w:numPr>
        <w:ind w:right="-450"/>
      </w:pPr>
      <w:r>
        <w:t>Cerebellar astrocytoma (pilocytic astrocytoma)</w:t>
      </w:r>
    </w:p>
    <w:p w:rsidR="00897B4F" w:rsidRDefault="00897B4F" w:rsidP="00897B4F">
      <w:pPr>
        <w:pStyle w:val="ListParagraph"/>
        <w:numPr>
          <w:ilvl w:val="2"/>
          <w:numId w:val="1"/>
        </w:numPr>
        <w:ind w:right="-450"/>
      </w:pPr>
      <w:r>
        <w:t>Medulloblastoma (form of PNET)</w:t>
      </w:r>
    </w:p>
    <w:p w:rsidR="00897B4F" w:rsidRDefault="00897B4F" w:rsidP="00897B4F">
      <w:pPr>
        <w:pStyle w:val="ListParagraph"/>
        <w:numPr>
          <w:ilvl w:val="2"/>
          <w:numId w:val="1"/>
        </w:numPr>
        <w:ind w:right="-450"/>
      </w:pPr>
      <w:r>
        <w:t>Neuroblastoma (yes!!)</w:t>
      </w:r>
    </w:p>
    <w:p w:rsidR="00897B4F" w:rsidRDefault="00897B4F" w:rsidP="00897B4F">
      <w:pPr>
        <w:pStyle w:val="ListParagraph"/>
        <w:numPr>
          <w:ilvl w:val="1"/>
          <w:numId w:val="1"/>
        </w:numPr>
        <w:ind w:right="-450"/>
      </w:pPr>
      <w:r>
        <w:t>Mimicking ataxia (post-ictal period, vision problems, vertigo)</w:t>
      </w:r>
    </w:p>
    <w:p w:rsidR="00727B64" w:rsidRDefault="00727B64" w:rsidP="00727B64">
      <w:pPr>
        <w:pStyle w:val="ListParagraph"/>
        <w:ind w:left="1440" w:right="-450"/>
      </w:pPr>
    </w:p>
    <w:p w:rsidR="00897B4F" w:rsidRDefault="00897B4F" w:rsidP="00897B4F">
      <w:pPr>
        <w:pStyle w:val="ListParagraph"/>
        <w:ind w:left="1440" w:right="-450"/>
      </w:pPr>
    </w:p>
    <w:p w:rsidR="00897B4F" w:rsidRPr="00897B4F" w:rsidRDefault="00897B4F" w:rsidP="00897B4F">
      <w:pPr>
        <w:pStyle w:val="ListParagraph"/>
        <w:numPr>
          <w:ilvl w:val="0"/>
          <w:numId w:val="1"/>
        </w:numPr>
        <w:ind w:right="-450"/>
        <w:rPr>
          <w:b/>
          <w:u w:val="single"/>
        </w:rPr>
      </w:pPr>
      <w:r w:rsidRPr="003011FD">
        <w:rPr>
          <w:b/>
          <w:color w:val="FF0000"/>
          <w:u w:val="single"/>
        </w:rPr>
        <w:lastRenderedPageBreak/>
        <w:t>ACUTE CEREBELLAR ATAXIA OF CHILDHOOD (ACAC)</w:t>
      </w:r>
      <w:r w:rsidRPr="00897B4F">
        <w:rPr>
          <w:b/>
          <w:u w:val="single"/>
        </w:rPr>
        <w:t xml:space="preserve"> </w:t>
      </w:r>
      <w:r w:rsidRPr="00897B4F">
        <w:rPr>
          <w:b/>
        </w:rPr>
        <w:t>*****</w:t>
      </w:r>
    </w:p>
    <w:p w:rsidR="00897B4F" w:rsidRDefault="00897B4F" w:rsidP="00897B4F">
      <w:pPr>
        <w:pStyle w:val="ListParagraph"/>
        <w:numPr>
          <w:ilvl w:val="1"/>
          <w:numId w:val="1"/>
        </w:numPr>
        <w:ind w:right="-450"/>
      </w:pPr>
      <w:r w:rsidRPr="00727B64">
        <w:rPr>
          <w:b/>
        </w:rPr>
        <w:t>Most common cause of ataxia in children</w:t>
      </w:r>
      <w:r>
        <w:t xml:space="preserve"> (rare after 10 years)</w:t>
      </w:r>
    </w:p>
    <w:p w:rsidR="00897B4F" w:rsidRDefault="00897B4F" w:rsidP="00897B4F">
      <w:pPr>
        <w:pStyle w:val="ListParagraph"/>
        <w:numPr>
          <w:ilvl w:val="1"/>
          <w:numId w:val="1"/>
        </w:numPr>
        <w:ind w:right="-450"/>
      </w:pPr>
      <w:r>
        <w:t>Etiology:</w:t>
      </w:r>
    </w:p>
    <w:p w:rsidR="00897B4F" w:rsidRDefault="00897B4F" w:rsidP="00897B4F">
      <w:pPr>
        <w:pStyle w:val="ListParagraph"/>
        <w:numPr>
          <w:ilvl w:val="2"/>
          <w:numId w:val="1"/>
        </w:numPr>
        <w:ind w:right="-450"/>
      </w:pPr>
      <w:r>
        <w:t>Post-infectious (IC deposition) or autoimmune</w:t>
      </w:r>
    </w:p>
    <w:p w:rsidR="00897B4F" w:rsidRDefault="00897B4F" w:rsidP="00897B4F">
      <w:pPr>
        <w:pStyle w:val="ListParagraph"/>
        <w:numPr>
          <w:ilvl w:val="2"/>
          <w:numId w:val="1"/>
        </w:numPr>
        <w:ind w:right="-450"/>
      </w:pPr>
      <w:r w:rsidRPr="00B9360B">
        <w:rPr>
          <w:b/>
        </w:rPr>
        <w:t>Preceding infections</w:t>
      </w:r>
      <w:r>
        <w:t xml:space="preserve"> commonly by:</w:t>
      </w:r>
    </w:p>
    <w:p w:rsidR="00897B4F" w:rsidRPr="00B9360B" w:rsidRDefault="00897B4F" w:rsidP="00897B4F">
      <w:pPr>
        <w:pStyle w:val="ListParagraph"/>
        <w:numPr>
          <w:ilvl w:val="3"/>
          <w:numId w:val="1"/>
        </w:numPr>
        <w:ind w:right="-450"/>
        <w:rPr>
          <w:b/>
        </w:rPr>
      </w:pPr>
      <w:r w:rsidRPr="00B9360B">
        <w:rPr>
          <w:b/>
        </w:rPr>
        <w:t xml:space="preserve">VARICELLA </w:t>
      </w:r>
    </w:p>
    <w:p w:rsidR="00897B4F" w:rsidRDefault="00897B4F" w:rsidP="00897B4F">
      <w:pPr>
        <w:pStyle w:val="ListParagraph"/>
        <w:numPr>
          <w:ilvl w:val="3"/>
          <w:numId w:val="1"/>
        </w:numPr>
        <w:ind w:right="-450"/>
      </w:pPr>
      <w:r>
        <w:t>Influenza, EBV, mycoplasma</w:t>
      </w:r>
    </w:p>
    <w:p w:rsidR="00897B4F" w:rsidRDefault="00897B4F" w:rsidP="00897B4F">
      <w:pPr>
        <w:pStyle w:val="ListParagraph"/>
        <w:numPr>
          <w:ilvl w:val="1"/>
          <w:numId w:val="1"/>
        </w:numPr>
        <w:ind w:right="-450"/>
      </w:pPr>
      <w:r>
        <w:t>Clinical features:</w:t>
      </w:r>
    </w:p>
    <w:p w:rsidR="00897B4F" w:rsidRDefault="00897B4F" w:rsidP="00897B4F">
      <w:pPr>
        <w:pStyle w:val="ListParagraph"/>
        <w:numPr>
          <w:ilvl w:val="2"/>
          <w:numId w:val="1"/>
        </w:numPr>
        <w:ind w:right="-450"/>
      </w:pPr>
      <w:r>
        <w:t xml:space="preserve">Occurs </w:t>
      </w:r>
      <w:r w:rsidRPr="00B9360B">
        <w:rPr>
          <w:b/>
        </w:rPr>
        <w:t>2 – 3 weeks after infection</w:t>
      </w:r>
      <w:r>
        <w:t xml:space="preserve"> (e.g. chickenpox)</w:t>
      </w:r>
    </w:p>
    <w:p w:rsidR="00897B4F" w:rsidRDefault="00897B4F" w:rsidP="00897B4F">
      <w:pPr>
        <w:pStyle w:val="ListParagraph"/>
        <w:numPr>
          <w:ilvl w:val="2"/>
          <w:numId w:val="1"/>
        </w:numPr>
        <w:ind w:right="-450"/>
      </w:pPr>
      <w:r>
        <w:t>NO FEVER</w:t>
      </w:r>
    </w:p>
    <w:p w:rsidR="00897B4F" w:rsidRDefault="00897B4F" w:rsidP="00897B4F">
      <w:pPr>
        <w:pStyle w:val="ListParagraph"/>
        <w:numPr>
          <w:ilvl w:val="2"/>
          <w:numId w:val="1"/>
        </w:numPr>
        <w:ind w:right="-450"/>
      </w:pPr>
      <w:r>
        <w:t>Truncal ataxia (refusal to walk, fear of falling over)</w:t>
      </w:r>
    </w:p>
    <w:p w:rsidR="00897B4F" w:rsidRDefault="00897B4F" w:rsidP="00897B4F">
      <w:pPr>
        <w:pStyle w:val="ListParagraph"/>
        <w:numPr>
          <w:ilvl w:val="2"/>
          <w:numId w:val="1"/>
        </w:numPr>
        <w:ind w:right="-450"/>
      </w:pPr>
      <w:r>
        <w:t>Slurred speech and nystagmus &gt; other cerebellar signs</w:t>
      </w:r>
    </w:p>
    <w:p w:rsidR="00897B4F" w:rsidRDefault="00897B4F" w:rsidP="00897B4F">
      <w:pPr>
        <w:pStyle w:val="ListParagraph"/>
        <w:numPr>
          <w:ilvl w:val="1"/>
          <w:numId w:val="1"/>
        </w:numPr>
        <w:ind w:right="-450"/>
      </w:pPr>
      <w:r>
        <w:t>Diagnosis:</w:t>
      </w:r>
    </w:p>
    <w:p w:rsidR="00897B4F" w:rsidRPr="00B9360B" w:rsidRDefault="00897B4F" w:rsidP="00897B4F">
      <w:pPr>
        <w:pStyle w:val="ListParagraph"/>
        <w:numPr>
          <w:ilvl w:val="2"/>
          <w:numId w:val="1"/>
        </w:numPr>
        <w:ind w:right="-450"/>
        <w:rPr>
          <w:b/>
        </w:rPr>
      </w:pPr>
      <w:r w:rsidRPr="00B9360B">
        <w:rPr>
          <w:b/>
        </w:rPr>
        <w:t xml:space="preserve">Diagnosis of exclusion </w:t>
      </w:r>
    </w:p>
    <w:p w:rsidR="000D6B67" w:rsidRDefault="00897B4F" w:rsidP="000D6B67">
      <w:pPr>
        <w:pStyle w:val="ListParagraph"/>
        <w:numPr>
          <w:ilvl w:val="2"/>
          <w:numId w:val="1"/>
        </w:numPr>
        <w:ind w:right="-450"/>
      </w:pPr>
      <w:r w:rsidRPr="00B9360B">
        <w:rPr>
          <w:b/>
        </w:rPr>
        <w:t>Perform neuroimaging</w:t>
      </w:r>
      <w:r>
        <w:t xml:space="preserve"> (Head CT scan) to exclude hemorrhage and tumors (but in ACAC it will be normal)</w:t>
      </w:r>
    </w:p>
    <w:p w:rsidR="00897B4F" w:rsidRDefault="00897B4F" w:rsidP="00897B4F">
      <w:pPr>
        <w:pStyle w:val="ListParagraph"/>
        <w:numPr>
          <w:ilvl w:val="1"/>
          <w:numId w:val="1"/>
        </w:numPr>
        <w:ind w:right="-450"/>
      </w:pPr>
      <w:r>
        <w:t>Management:</w:t>
      </w:r>
    </w:p>
    <w:p w:rsidR="00897B4F" w:rsidRDefault="00897B4F" w:rsidP="00897B4F">
      <w:pPr>
        <w:pStyle w:val="ListParagraph"/>
        <w:numPr>
          <w:ilvl w:val="2"/>
          <w:numId w:val="1"/>
        </w:numPr>
        <w:ind w:right="-450"/>
      </w:pPr>
      <w:r>
        <w:t xml:space="preserve">Supportive </w:t>
      </w:r>
    </w:p>
    <w:p w:rsidR="00C04D49" w:rsidRDefault="00C04D49" w:rsidP="00897B4F">
      <w:pPr>
        <w:pStyle w:val="ListParagraph"/>
        <w:numPr>
          <w:ilvl w:val="2"/>
          <w:numId w:val="1"/>
        </w:numPr>
        <w:ind w:right="-450"/>
      </w:pPr>
      <w:r w:rsidRPr="00B96127">
        <w:rPr>
          <w:b/>
        </w:rPr>
        <w:t>Complete resolution is expected</w:t>
      </w:r>
      <w:r>
        <w:t xml:space="preserve">, but </w:t>
      </w:r>
      <w:r w:rsidRPr="00B96127">
        <w:rPr>
          <w:b/>
        </w:rPr>
        <w:t>takes months</w:t>
      </w:r>
      <w:r>
        <w:t xml:space="preserve"> (</w:t>
      </w:r>
      <w:r w:rsidRPr="00B96127">
        <w:rPr>
          <w:b/>
        </w:rPr>
        <w:t>physiotherapy</w:t>
      </w:r>
      <w:r>
        <w:t xml:space="preserve"> is needed to </w:t>
      </w:r>
      <w:r w:rsidRPr="00B96127">
        <w:rPr>
          <w:b/>
        </w:rPr>
        <w:t>prevent disuse atrophy</w:t>
      </w:r>
      <w:r>
        <w:t>)</w:t>
      </w:r>
    </w:p>
    <w:p w:rsidR="00287C95" w:rsidRDefault="00287C95" w:rsidP="00287C95">
      <w:pPr>
        <w:pStyle w:val="ListParagraph"/>
        <w:ind w:left="2160" w:right="-450"/>
      </w:pPr>
    </w:p>
    <w:p w:rsidR="00287C95" w:rsidRPr="00A5266D" w:rsidRDefault="00287C95" w:rsidP="00287C95">
      <w:pPr>
        <w:pStyle w:val="ListParagraph"/>
        <w:numPr>
          <w:ilvl w:val="0"/>
          <w:numId w:val="1"/>
        </w:numPr>
        <w:ind w:right="-450"/>
        <w:rPr>
          <w:b/>
          <w:u w:val="single"/>
        </w:rPr>
      </w:pPr>
      <w:r w:rsidRPr="00A5266D">
        <w:rPr>
          <w:b/>
          <w:u w:val="single"/>
        </w:rPr>
        <w:t>Friedreich Ataxia:</w:t>
      </w:r>
    </w:p>
    <w:p w:rsidR="00B96127" w:rsidRDefault="00287C95" w:rsidP="00A5266D">
      <w:pPr>
        <w:pStyle w:val="ListParagraph"/>
        <w:numPr>
          <w:ilvl w:val="1"/>
          <w:numId w:val="1"/>
        </w:numPr>
        <w:ind w:right="-450"/>
      </w:pPr>
      <w:r w:rsidRPr="00A5266D">
        <w:rPr>
          <w:b/>
        </w:rPr>
        <w:t>Autosomal recessive</w:t>
      </w:r>
      <w:r>
        <w:t xml:space="preserve"> gene mutation in </w:t>
      </w:r>
      <w:r w:rsidRPr="00A5266D">
        <w:rPr>
          <w:b/>
        </w:rPr>
        <w:t>Frataxin gene</w:t>
      </w:r>
      <w:r>
        <w:t xml:space="preserve"> (</w:t>
      </w:r>
      <w:r w:rsidRPr="00A5266D">
        <w:rPr>
          <w:b/>
        </w:rPr>
        <w:t>trinucleotide repeat expansion of GAA</w:t>
      </w:r>
      <w:r>
        <w:t>) leading to impaired mitochondrial functioning</w:t>
      </w:r>
    </w:p>
    <w:p w:rsidR="00A5266D" w:rsidRDefault="00A5266D" w:rsidP="00A5266D">
      <w:pPr>
        <w:pStyle w:val="ListParagraph"/>
        <w:numPr>
          <w:ilvl w:val="2"/>
          <w:numId w:val="1"/>
        </w:numPr>
        <w:ind w:right="-450"/>
      </w:pPr>
      <w:r>
        <w:t xml:space="preserve">Degeneration of spinal cord tracts (posterolateral columns including spinocerebellar tracts) </w:t>
      </w:r>
    </w:p>
    <w:p w:rsidR="00A5266D" w:rsidRDefault="00A5266D" w:rsidP="00A5266D">
      <w:pPr>
        <w:pStyle w:val="ListParagraph"/>
        <w:numPr>
          <w:ilvl w:val="1"/>
          <w:numId w:val="1"/>
        </w:numPr>
        <w:ind w:right="-450"/>
      </w:pPr>
      <w:r>
        <w:t>Clinical features:</w:t>
      </w:r>
    </w:p>
    <w:p w:rsidR="00A5266D" w:rsidRDefault="00A5266D" w:rsidP="00A5266D">
      <w:pPr>
        <w:pStyle w:val="ListParagraph"/>
        <w:numPr>
          <w:ilvl w:val="2"/>
          <w:numId w:val="1"/>
        </w:numPr>
        <w:ind w:right="-450"/>
      </w:pPr>
      <w:r w:rsidRPr="00A5266D">
        <w:rPr>
          <w:b/>
        </w:rPr>
        <w:t>Muscle weakness</w:t>
      </w:r>
      <w:r>
        <w:t>, loss of DTRs</w:t>
      </w:r>
    </w:p>
    <w:p w:rsidR="00A5266D" w:rsidRDefault="00A5266D" w:rsidP="00A5266D">
      <w:pPr>
        <w:pStyle w:val="ListParagraph"/>
        <w:numPr>
          <w:ilvl w:val="2"/>
          <w:numId w:val="1"/>
        </w:numPr>
        <w:ind w:right="-450"/>
      </w:pPr>
      <w:r w:rsidRPr="00A5266D">
        <w:rPr>
          <w:b/>
        </w:rPr>
        <w:t>Sensory losses</w:t>
      </w:r>
      <w:r>
        <w:t xml:space="preserve"> (proprioception, vibration, fine touch)</w:t>
      </w:r>
    </w:p>
    <w:p w:rsidR="00A5266D" w:rsidRPr="00A5266D" w:rsidRDefault="00A5266D" w:rsidP="00A5266D">
      <w:pPr>
        <w:pStyle w:val="ListParagraph"/>
        <w:numPr>
          <w:ilvl w:val="2"/>
          <w:numId w:val="1"/>
        </w:numPr>
        <w:ind w:right="-450"/>
        <w:rPr>
          <w:b/>
        </w:rPr>
      </w:pPr>
      <w:r w:rsidRPr="00A5266D">
        <w:rPr>
          <w:b/>
        </w:rPr>
        <w:t xml:space="preserve">Cerebellar </w:t>
      </w:r>
      <w:r>
        <w:rPr>
          <w:b/>
        </w:rPr>
        <w:t>signs (dysarthria, ataxic gait, falling over)</w:t>
      </w:r>
    </w:p>
    <w:p w:rsidR="00A5266D" w:rsidRDefault="00A5266D" w:rsidP="00A5266D">
      <w:pPr>
        <w:pStyle w:val="ListParagraph"/>
        <w:numPr>
          <w:ilvl w:val="2"/>
          <w:numId w:val="1"/>
        </w:numPr>
        <w:ind w:right="-450"/>
      </w:pPr>
      <w:r>
        <w:t xml:space="preserve">Pes cavus, hammer toes, </w:t>
      </w:r>
      <w:r w:rsidRPr="00A5266D">
        <w:rPr>
          <w:b/>
        </w:rPr>
        <w:t>kyphoscoliosis (childhood)</w:t>
      </w:r>
    </w:p>
    <w:p w:rsidR="00A5266D" w:rsidRPr="00A5266D" w:rsidRDefault="00A5266D" w:rsidP="00A5266D">
      <w:pPr>
        <w:pStyle w:val="ListParagraph"/>
        <w:numPr>
          <w:ilvl w:val="2"/>
          <w:numId w:val="1"/>
        </w:numPr>
        <w:ind w:right="-450"/>
      </w:pPr>
      <w:r>
        <w:t xml:space="preserve">DM and </w:t>
      </w:r>
      <w:r w:rsidRPr="00A5266D">
        <w:rPr>
          <w:b/>
        </w:rPr>
        <w:t>HCM (most common cause of death)</w:t>
      </w:r>
      <w:r>
        <w:rPr>
          <w:b/>
        </w:rPr>
        <w:t xml:space="preserve"> </w:t>
      </w:r>
    </w:p>
    <w:p w:rsidR="00A5266D" w:rsidRDefault="00A5266D" w:rsidP="00A5266D">
      <w:pPr>
        <w:pStyle w:val="ListParagraph"/>
        <w:numPr>
          <w:ilvl w:val="2"/>
          <w:numId w:val="1"/>
        </w:numPr>
        <w:ind w:right="-450"/>
      </w:pPr>
      <w:r>
        <w:t>Death usually occurs in 40s-50s</w:t>
      </w:r>
    </w:p>
    <w:p w:rsidR="00A5266D" w:rsidRDefault="00A5266D" w:rsidP="00A5266D">
      <w:pPr>
        <w:pStyle w:val="ListParagraph"/>
        <w:ind w:left="2160" w:right="-450"/>
      </w:pPr>
    </w:p>
    <w:p w:rsidR="00A5266D" w:rsidRPr="003011FD" w:rsidRDefault="00A5266D" w:rsidP="00A5266D">
      <w:pPr>
        <w:pStyle w:val="ListParagraph"/>
        <w:numPr>
          <w:ilvl w:val="0"/>
          <w:numId w:val="1"/>
        </w:numPr>
        <w:ind w:right="-450"/>
        <w:rPr>
          <w:b/>
          <w:color w:val="FF0000"/>
          <w:u w:val="single"/>
        </w:rPr>
      </w:pPr>
      <w:r w:rsidRPr="003011FD">
        <w:rPr>
          <w:b/>
          <w:color w:val="FF0000"/>
          <w:u w:val="single"/>
        </w:rPr>
        <w:t>Ataxia Telangiectasia</w:t>
      </w:r>
      <w:r w:rsidR="00584E41">
        <w:rPr>
          <w:b/>
          <w:color w:val="FF0000"/>
          <w:u w:val="single"/>
        </w:rPr>
        <w:t xml:space="preserve"> (See later)</w:t>
      </w:r>
    </w:p>
    <w:p w:rsidR="00A5266D" w:rsidRPr="00A5266D" w:rsidRDefault="00C0068E" w:rsidP="00A5266D">
      <w:pPr>
        <w:pStyle w:val="ListParagraph"/>
        <w:numPr>
          <w:ilvl w:val="1"/>
          <w:numId w:val="1"/>
        </w:numPr>
        <w:ind w:right="-450"/>
        <w:rPr>
          <w:b/>
          <w:u w:val="single"/>
        </w:rPr>
      </w:pPr>
      <w:r>
        <w:rPr>
          <w:noProof/>
        </w:rPr>
        <w:drawing>
          <wp:anchor distT="0" distB="0" distL="114300" distR="114300" simplePos="0" relativeHeight="251763712" behindDoc="0" locked="0" layoutInCell="1" allowOverlap="1">
            <wp:simplePos x="0" y="0"/>
            <wp:positionH relativeFrom="column">
              <wp:posOffset>4114800</wp:posOffset>
            </wp:positionH>
            <wp:positionV relativeFrom="paragraph">
              <wp:posOffset>130810</wp:posOffset>
            </wp:positionV>
            <wp:extent cx="2286000" cy="768985"/>
            <wp:effectExtent l="0" t="0" r="0" b="0"/>
            <wp:wrapNone/>
            <wp:docPr id="9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86000" cy="768985"/>
                    </a:xfrm>
                    <a:prstGeom prst="rect">
                      <a:avLst/>
                    </a:prstGeom>
                    <a:noFill/>
                    <a:ln>
                      <a:noFill/>
                    </a:ln>
                  </pic:spPr>
                </pic:pic>
              </a:graphicData>
            </a:graphic>
          </wp:anchor>
        </w:drawing>
      </w:r>
      <w:r w:rsidR="00A5266D">
        <w:t xml:space="preserve">DNA repair defect (double strand break repair) </w:t>
      </w:r>
    </w:p>
    <w:p w:rsidR="00A5266D" w:rsidRPr="00A5266D" w:rsidRDefault="00A5266D" w:rsidP="00A5266D">
      <w:pPr>
        <w:pStyle w:val="ListParagraph"/>
        <w:numPr>
          <w:ilvl w:val="1"/>
          <w:numId w:val="1"/>
        </w:numPr>
        <w:ind w:right="-450"/>
        <w:rPr>
          <w:b/>
          <w:u w:val="single"/>
        </w:rPr>
      </w:pPr>
      <w:r>
        <w:t xml:space="preserve">AR; mutation in ATM gene </w:t>
      </w:r>
    </w:p>
    <w:p w:rsidR="00A5266D" w:rsidRPr="00A5266D" w:rsidRDefault="00A5266D" w:rsidP="00A5266D">
      <w:pPr>
        <w:pStyle w:val="ListParagraph"/>
        <w:numPr>
          <w:ilvl w:val="1"/>
          <w:numId w:val="1"/>
        </w:numPr>
        <w:ind w:right="-450"/>
        <w:rPr>
          <w:b/>
          <w:u w:val="single"/>
        </w:rPr>
      </w:pPr>
      <w:r>
        <w:t>Associated with:</w:t>
      </w:r>
      <w:r w:rsidR="00C0068E" w:rsidRPr="00C0068E">
        <w:t xml:space="preserve"> </w:t>
      </w:r>
    </w:p>
    <w:p w:rsidR="00A5266D" w:rsidRPr="00A5266D" w:rsidRDefault="00C0068E" w:rsidP="00A5266D">
      <w:pPr>
        <w:pStyle w:val="ListParagraph"/>
        <w:numPr>
          <w:ilvl w:val="2"/>
          <w:numId w:val="1"/>
        </w:numPr>
        <w:ind w:right="-450"/>
        <w:rPr>
          <w:b/>
          <w:u w:val="single"/>
        </w:rPr>
      </w:pPr>
      <w:r>
        <w:rPr>
          <w:b/>
          <w:noProof/>
          <w:color w:val="FF0000"/>
          <w:u w:val="single"/>
        </w:rPr>
        <w:drawing>
          <wp:anchor distT="0" distB="0" distL="114300" distR="114300" simplePos="0" relativeHeight="251762688" behindDoc="0" locked="0" layoutInCell="1" allowOverlap="1">
            <wp:simplePos x="0" y="0"/>
            <wp:positionH relativeFrom="column">
              <wp:posOffset>-1028700</wp:posOffset>
            </wp:positionH>
            <wp:positionV relativeFrom="paragraph">
              <wp:posOffset>52070</wp:posOffset>
            </wp:positionV>
            <wp:extent cx="2082165" cy="743415"/>
            <wp:effectExtent l="0" t="0" r="635" b="0"/>
            <wp:wrapNone/>
            <wp:docPr id="9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9421" b="32967"/>
                    <a:stretch/>
                  </pic:blipFill>
                  <pic:spPr bwMode="auto">
                    <a:xfrm>
                      <a:off x="0" y="0"/>
                      <a:ext cx="2082165" cy="7434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A5266D">
        <w:t>Telangiectasia (in conjunctiva</w:t>
      </w:r>
      <w:r w:rsidR="00584E41">
        <w:t xml:space="preserve"> and skin</w:t>
      </w:r>
      <w:r w:rsidR="00A5266D">
        <w:t>)</w:t>
      </w:r>
    </w:p>
    <w:p w:rsidR="00A5266D" w:rsidRPr="00A5266D" w:rsidRDefault="00A5266D" w:rsidP="00A5266D">
      <w:pPr>
        <w:pStyle w:val="ListParagraph"/>
        <w:numPr>
          <w:ilvl w:val="2"/>
          <w:numId w:val="1"/>
        </w:numPr>
        <w:ind w:right="-450"/>
        <w:rPr>
          <w:b/>
          <w:u w:val="single"/>
        </w:rPr>
      </w:pPr>
      <w:r>
        <w:t>Delayed motor development</w:t>
      </w:r>
    </w:p>
    <w:p w:rsidR="00A5266D" w:rsidRPr="00A5266D" w:rsidRDefault="00A5266D" w:rsidP="00A5266D">
      <w:pPr>
        <w:pStyle w:val="ListParagraph"/>
        <w:numPr>
          <w:ilvl w:val="2"/>
          <w:numId w:val="1"/>
        </w:numPr>
        <w:ind w:right="-450"/>
        <w:rPr>
          <w:b/>
          <w:u w:val="single"/>
        </w:rPr>
      </w:pPr>
      <w:r>
        <w:t>Oculomotor dyspraxia (cannot follow objects in pursuit)</w:t>
      </w:r>
    </w:p>
    <w:p w:rsidR="00A5266D" w:rsidRPr="00A5266D" w:rsidRDefault="00A5266D" w:rsidP="00A5266D">
      <w:pPr>
        <w:pStyle w:val="ListParagraph"/>
        <w:numPr>
          <w:ilvl w:val="2"/>
          <w:numId w:val="1"/>
        </w:numPr>
        <w:ind w:right="-450"/>
        <w:rPr>
          <w:b/>
          <w:u w:val="single"/>
        </w:rPr>
      </w:pPr>
      <w:r>
        <w:t>Cerebellar signs (including ataxia)</w:t>
      </w:r>
    </w:p>
    <w:p w:rsidR="00A5266D" w:rsidRPr="00A5266D" w:rsidRDefault="00A5266D" w:rsidP="00A5266D">
      <w:pPr>
        <w:pStyle w:val="ListParagraph"/>
        <w:numPr>
          <w:ilvl w:val="2"/>
          <w:numId w:val="1"/>
        </w:numPr>
        <w:ind w:right="-450"/>
        <w:rPr>
          <w:b/>
          <w:u w:val="single"/>
        </w:rPr>
      </w:pPr>
      <w:r>
        <w:t>Increased susceptibility to infections &amp; leukemia (ALL)</w:t>
      </w:r>
    </w:p>
    <w:p w:rsidR="00A5266D" w:rsidRPr="00A5266D" w:rsidRDefault="00A5266D" w:rsidP="00A5266D">
      <w:pPr>
        <w:pStyle w:val="ListParagraph"/>
        <w:numPr>
          <w:ilvl w:val="1"/>
          <w:numId w:val="1"/>
        </w:numPr>
        <w:ind w:right="-450"/>
        <w:rPr>
          <w:b/>
          <w:u w:val="single"/>
        </w:rPr>
      </w:pPr>
      <w:r>
        <w:t>Diagnosis:</w:t>
      </w:r>
    </w:p>
    <w:p w:rsidR="00A5266D" w:rsidRPr="00A5266D" w:rsidRDefault="00A5266D" w:rsidP="00A5266D">
      <w:pPr>
        <w:pStyle w:val="ListParagraph"/>
        <w:numPr>
          <w:ilvl w:val="2"/>
          <w:numId w:val="1"/>
        </w:numPr>
        <w:ind w:right="-450"/>
        <w:rPr>
          <w:b/>
          <w:u w:val="single"/>
        </w:rPr>
      </w:pPr>
      <w:r>
        <w:t xml:space="preserve">ATM gene mutation testing </w:t>
      </w:r>
    </w:p>
    <w:p w:rsidR="00B96127" w:rsidRPr="00A5266D" w:rsidRDefault="00B96127" w:rsidP="00B96127">
      <w:pPr>
        <w:pStyle w:val="ListParagraph"/>
        <w:numPr>
          <w:ilvl w:val="0"/>
          <w:numId w:val="1"/>
        </w:numPr>
        <w:ind w:right="-450"/>
        <w:rPr>
          <w:b/>
        </w:rPr>
      </w:pPr>
      <w:r w:rsidRPr="00A5266D">
        <w:rPr>
          <w:b/>
        </w:rPr>
        <w:lastRenderedPageBreak/>
        <w:t>Guillain-Barre Syndrome (GBS; AIPN)</w:t>
      </w:r>
    </w:p>
    <w:p w:rsidR="00B96127" w:rsidRDefault="00B96127" w:rsidP="00B96127">
      <w:pPr>
        <w:pStyle w:val="ListParagraph"/>
        <w:numPr>
          <w:ilvl w:val="1"/>
          <w:numId w:val="1"/>
        </w:numPr>
        <w:ind w:right="-450"/>
      </w:pPr>
      <w:r>
        <w:t>I know we talked about it before, but still</w:t>
      </w:r>
    </w:p>
    <w:p w:rsidR="00B96127" w:rsidRDefault="00B96127" w:rsidP="00B96127">
      <w:pPr>
        <w:pStyle w:val="ListParagraph"/>
        <w:numPr>
          <w:ilvl w:val="1"/>
          <w:numId w:val="1"/>
        </w:numPr>
        <w:ind w:right="-450"/>
      </w:pPr>
      <w:r>
        <w:t>Characterized by rapid ascending, symmetrical paralysis, with sensation classically spared</w:t>
      </w:r>
    </w:p>
    <w:p w:rsidR="00B96127" w:rsidRDefault="00B96127" w:rsidP="00B96127">
      <w:pPr>
        <w:pStyle w:val="ListParagraph"/>
        <w:numPr>
          <w:ilvl w:val="1"/>
          <w:numId w:val="1"/>
        </w:numPr>
        <w:ind w:right="-450"/>
      </w:pPr>
      <w:r>
        <w:t>Causes are thought to be post-infectious (e.g. campylobacter, but also CMV, EBV, etc.) resulting in demyelination of peripheral nerves by cell-mediated immune response (cross-reactivity of Ab against schwann cell Ag)</w:t>
      </w:r>
    </w:p>
    <w:p w:rsidR="00B96127" w:rsidRDefault="00B96127" w:rsidP="00B96127">
      <w:pPr>
        <w:pStyle w:val="ListParagraph"/>
        <w:numPr>
          <w:ilvl w:val="1"/>
          <w:numId w:val="1"/>
        </w:numPr>
        <w:ind w:right="-450"/>
      </w:pPr>
      <w:r w:rsidRPr="00A5266D">
        <w:rPr>
          <w:b/>
        </w:rPr>
        <w:t>Miller-Fischer syndrome</w:t>
      </w:r>
      <w:r>
        <w:t xml:space="preserve"> = variant of GBS that primarily involves EYES (ophthalmoplegia), gait (ataxia) and reflexes (areflexia)</w:t>
      </w:r>
    </w:p>
    <w:p w:rsidR="00B96127" w:rsidRDefault="00B96127" w:rsidP="00B96127">
      <w:pPr>
        <w:pStyle w:val="ListParagraph"/>
        <w:numPr>
          <w:ilvl w:val="1"/>
          <w:numId w:val="1"/>
        </w:numPr>
        <w:ind w:right="-450"/>
      </w:pPr>
      <w:r>
        <w:t>Diagnosis:</w:t>
      </w:r>
    </w:p>
    <w:p w:rsidR="00B96127" w:rsidRDefault="00B96127" w:rsidP="00B96127">
      <w:pPr>
        <w:pStyle w:val="ListParagraph"/>
        <w:numPr>
          <w:ilvl w:val="2"/>
          <w:numId w:val="1"/>
        </w:numPr>
        <w:ind w:right="-450"/>
      </w:pPr>
      <w:r w:rsidRPr="00A5266D">
        <w:rPr>
          <w:b/>
        </w:rPr>
        <w:t>LP</w:t>
      </w:r>
      <w:r>
        <w:t xml:space="preserve"> will show albuminocytologic dissociation AFTER 1 week of symptom onset</w:t>
      </w:r>
    </w:p>
    <w:p w:rsidR="00B96127" w:rsidRDefault="00B96127" w:rsidP="00B96127">
      <w:pPr>
        <w:pStyle w:val="ListParagraph"/>
        <w:numPr>
          <w:ilvl w:val="2"/>
          <w:numId w:val="1"/>
        </w:numPr>
        <w:ind w:right="-450"/>
      </w:pPr>
      <w:r w:rsidRPr="00A5266D">
        <w:rPr>
          <w:b/>
        </w:rPr>
        <w:t xml:space="preserve">EMG </w:t>
      </w:r>
      <w:r>
        <w:t>(will show very low nerve conduction velocity, normal amplitude)</w:t>
      </w:r>
    </w:p>
    <w:p w:rsidR="00B96127" w:rsidRDefault="00B96127" w:rsidP="00B96127">
      <w:pPr>
        <w:pStyle w:val="ListParagraph"/>
        <w:numPr>
          <w:ilvl w:val="2"/>
          <w:numId w:val="1"/>
        </w:numPr>
        <w:ind w:right="-450"/>
      </w:pPr>
      <w:r w:rsidRPr="00A5266D">
        <w:rPr>
          <w:b/>
        </w:rPr>
        <w:t>Spinal MRI</w:t>
      </w:r>
      <w:r>
        <w:t xml:space="preserve"> should be done in young kids to rule out lesions of spinal cord (because sensory examination cannot be done in non-verbal infants)</w:t>
      </w:r>
    </w:p>
    <w:p w:rsidR="00B96127" w:rsidRPr="00A5266D" w:rsidRDefault="00B96127" w:rsidP="00B96127">
      <w:pPr>
        <w:pStyle w:val="ListParagraph"/>
        <w:numPr>
          <w:ilvl w:val="1"/>
          <w:numId w:val="1"/>
        </w:numPr>
        <w:ind w:right="-450"/>
        <w:rPr>
          <w:b/>
        </w:rPr>
      </w:pPr>
      <w:r w:rsidRPr="00A5266D">
        <w:rPr>
          <w:b/>
        </w:rPr>
        <w:t>Management:</w:t>
      </w:r>
    </w:p>
    <w:p w:rsidR="00B96127" w:rsidRDefault="00B96127" w:rsidP="00B96127">
      <w:pPr>
        <w:pStyle w:val="ListParagraph"/>
        <w:numPr>
          <w:ilvl w:val="2"/>
          <w:numId w:val="1"/>
        </w:numPr>
        <w:ind w:right="-450"/>
      </w:pPr>
      <w:r w:rsidRPr="00A5266D">
        <w:rPr>
          <w:b/>
        </w:rPr>
        <w:t>IVIG (2 – 4 days)</w:t>
      </w:r>
      <w:r>
        <w:t xml:space="preserve"> – </w:t>
      </w:r>
      <w:r w:rsidRPr="00A5266D">
        <w:rPr>
          <w:b/>
        </w:rPr>
        <w:t>PREFERRED TREATMENT FOR CHILDREN</w:t>
      </w:r>
    </w:p>
    <w:p w:rsidR="00B96127" w:rsidRDefault="00B96127" w:rsidP="00B96127">
      <w:pPr>
        <w:pStyle w:val="ListParagraph"/>
        <w:numPr>
          <w:ilvl w:val="2"/>
          <w:numId w:val="1"/>
        </w:numPr>
        <w:ind w:right="-450"/>
      </w:pPr>
      <w:r w:rsidRPr="00A5266D">
        <w:rPr>
          <w:b/>
        </w:rPr>
        <w:t>Plasmapharesis</w:t>
      </w:r>
      <w:r>
        <w:t xml:space="preserve"> (done over 4-5 day period)</w:t>
      </w:r>
    </w:p>
    <w:p w:rsidR="00B96127" w:rsidRDefault="00B96127" w:rsidP="00B96127">
      <w:pPr>
        <w:pStyle w:val="ListParagraph"/>
        <w:numPr>
          <w:ilvl w:val="1"/>
          <w:numId w:val="1"/>
        </w:numPr>
        <w:ind w:right="-450"/>
      </w:pPr>
      <w:r>
        <w:t>Prognosis:</w:t>
      </w:r>
    </w:p>
    <w:p w:rsidR="00B96127" w:rsidRPr="00A5266D" w:rsidRDefault="00B96127" w:rsidP="00B96127">
      <w:pPr>
        <w:pStyle w:val="ListParagraph"/>
        <w:numPr>
          <w:ilvl w:val="2"/>
          <w:numId w:val="1"/>
        </w:numPr>
        <w:ind w:right="-450"/>
        <w:rPr>
          <w:b/>
        </w:rPr>
      </w:pPr>
      <w:r w:rsidRPr="00A5266D">
        <w:rPr>
          <w:b/>
        </w:rPr>
        <w:t>COMPLETE RECOVERY IS EXPECTED IN KIDS</w:t>
      </w:r>
    </w:p>
    <w:p w:rsidR="00B96127" w:rsidRDefault="00B96127" w:rsidP="00B96127">
      <w:pPr>
        <w:pStyle w:val="ListParagraph"/>
        <w:numPr>
          <w:ilvl w:val="2"/>
          <w:numId w:val="1"/>
        </w:numPr>
        <w:ind w:right="-450"/>
      </w:pPr>
      <w:r w:rsidRPr="00A5266D">
        <w:rPr>
          <w:b/>
        </w:rPr>
        <w:t>Physiotherapy may be needed</w:t>
      </w:r>
      <w:r>
        <w:t>, as it takes time to return to normal</w:t>
      </w:r>
    </w:p>
    <w:p w:rsidR="00B96127" w:rsidRDefault="00B96127" w:rsidP="00A5266D">
      <w:pPr>
        <w:ind w:left="1800" w:right="-450"/>
      </w:pPr>
    </w:p>
    <w:p w:rsidR="00B96127" w:rsidRDefault="00B96127" w:rsidP="00B96127">
      <w:pPr>
        <w:pStyle w:val="ListParagraph"/>
        <w:numPr>
          <w:ilvl w:val="0"/>
          <w:numId w:val="1"/>
        </w:numPr>
        <w:ind w:right="-450"/>
      </w:pPr>
      <w:r>
        <w:t>Movement Disorders</w:t>
      </w:r>
    </w:p>
    <w:p w:rsidR="00B96127" w:rsidRPr="003011FD" w:rsidRDefault="00B96127" w:rsidP="00B96127">
      <w:pPr>
        <w:pStyle w:val="ListParagraph"/>
        <w:numPr>
          <w:ilvl w:val="1"/>
          <w:numId w:val="1"/>
        </w:numPr>
        <w:ind w:right="-450"/>
        <w:rPr>
          <w:b/>
          <w:color w:val="FF0000"/>
          <w:u w:val="single"/>
        </w:rPr>
      </w:pPr>
      <w:r w:rsidRPr="003011FD">
        <w:rPr>
          <w:b/>
          <w:color w:val="FF0000"/>
          <w:u w:val="single"/>
        </w:rPr>
        <w:t>Sydenham’s chorea (St. Vitus’ dance)</w:t>
      </w:r>
    </w:p>
    <w:p w:rsidR="00B96127" w:rsidRDefault="00B96127" w:rsidP="00B96127">
      <w:pPr>
        <w:pStyle w:val="ListParagraph"/>
        <w:numPr>
          <w:ilvl w:val="2"/>
          <w:numId w:val="1"/>
        </w:numPr>
        <w:ind w:right="-450"/>
      </w:pPr>
      <w:r w:rsidRPr="00EA1BEC">
        <w:rPr>
          <w:b/>
        </w:rPr>
        <w:t>Associated with RF</w:t>
      </w:r>
      <w:r w:rsidR="00EA1BEC">
        <w:t>; seen in 25% of cases (more in developing world)</w:t>
      </w:r>
    </w:p>
    <w:p w:rsidR="00EA1BEC" w:rsidRDefault="00EA1BEC" w:rsidP="00B96127">
      <w:pPr>
        <w:pStyle w:val="ListParagraph"/>
        <w:numPr>
          <w:ilvl w:val="2"/>
          <w:numId w:val="1"/>
        </w:numPr>
        <w:ind w:right="-450"/>
      </w:pPr>
      <w:r>
        <w:t xml:space="preserve">Pathophysiology = cross-reactivity of Ab against GABHS (S. pyogenes) and the basal ganglia </w:t>
      </w:r>
    </w:p>
    <w:p w:rsidR="00EA1BEC" w:rsidRDefault="00EA1BEC" w:rsidP="00B96127">
      <w:pPr>
        <w:pStyle w:val="ListParagraph"/>
        <w:numPr>
          <w:ilvl w:val="2"/>
          <w:numId w:val="1"/>
        </w:numPr>
        <w:ind w:right="-450"/>
      </w:pPr>
      <w:r>
        <w:t>Clinical features:</w:t>
      </w:r>
    </w:p>
    <w:p w:rsidR="00EA1BEC" w:rsidRDefault="00EA1BEC" w:rsidP="00EA1BEC">
      <w:pPr>
        <w:pStyle w:val="ListParagraph"/>
        <w:numPr>
          <w:ilvl w:val="3"/>
          <w:numId w:val="1"/>
        </w:numPr>
        <w:ind w:right="-450"/>
      </w:pPr>
      <w:r>
        <w:t>May occur subtly and earlier than other symptoms (2 – 7 months after pharyngitis)</w:t>
      </w:r>
    </w:p>
    <w:p w:rsidR="00EA1BEC" w:rsidRDefault="00EA1BEC" w:rsidP="00EA1BEC">
      <w:pPr>
        <w:pStyle w:val="ListParagraph"/>
        <w:numPr>
          <w:ilvl w:val="3"/>
          <w:numId w:val="1"/>
        </w:numPr>
        <w:ind w:right="-450"/>
      </w:pPr>
      <w:r>
        <w:t xml:space="preserve">Child is restless, there is </w:t>
      </w:r>
      <w:r w:rsidRPr="00EA1BEC">
        <w:rPr>
          <w:b/>
        </w:rPr>
        <w:t>emotional LIABILITY</w:t>
      </w:r>
      <w:r>
        <w:t xml:space="preserve"> </w:t>
      </w:r>
    </w:p>
    <w:p w:rsidR="00EA1BEC" w:rsidRDefault="00EA1BEC" w:rsidP="00EA1BEC">
      <w:pPr>
        <w:pStyle w:val="ListParagraph"/>
        <w:numPr>
          <w:ilvl w:val="3"/>
          <w:numId w:val="1"/>
        </w:numPr>
        <w:ind w:right="-450"/>
      </w:pPr>
      <w:r>
        <w:t xml:space="preserve">May begin with </w:t>
      </w:r>
      <w:r w:rsidRPr="00EA1BEC">
        <w:rPr>
          <w:b/>
        </w:rPr>
        <w:t>hand clumsiness</w:t>
      </w:r>
      <w:r>
        <w:t xml:space="preserve"> </w:t>
      </w:r>
    </w:p>
    <w:p w:rsidR="00EA1BEC" w:rsidRDefault="00EA1BEC" w:rsidP="00EA1BEC">
      <w:pPr>
        <w:pStyle w:val="ListParagraph"/>
        <w:numPr>
          <w:ilvl w:val="3"/>
          <w:numId w:val="1"/>
        </w:numPr>
        <w:ind w:right="-450"/>
      </w:pPr>
      <w:r w:rsidRPr="00EA1BEC">
        <w:rPr>
          <w:b/>
        </w:rPr>
        <w:t>Face, hands, arms and legs are mainly affected</w:t>
      </w:r>
      <w:r>
        <w:t>, with inability to keep hand and feet steady (always on the move)</w:t>
      </w:r>
    </w:p>
    <w:p w:rsidR="00EA1BEC" w:rsidRDefault="00EA1BEC" w:rsidP="00EA1BEC">
      <w:pPr>
        <w:pStyle w:val="ListParagraph"/>
        <w:numPr>
          <w:ilvl w:val="3"/>
          <w:numId w:val="1"/>
        </w:numPr>
        <w:ind w:right="-450"/>
      </w:pPr>
      <w:r w:rsidRPr="00EA1BEC">
        <w:rPr>
          <w:b/>
        </w:rPr>
        <w:t>Speech is affected</w:t>
      </w:r>
      <w:r>
        <w:t xml:space="preserve"> (can be jerky/indistinct)</w:t>
      </w:r>
    </w:p>
    <w:p w:rsidR="00EA1BEC" w:rsidRDefault="00EA1BEC" w:rsidP="00EA1BEC">
      <w:pPr>
        <w:pStyle w:val="ListParagraph"/>
        <w:numPr>
          <w:ilvl w:val="3"/>
          <w:numId w:val="1"/>
        </w:numPr>
        <w:ind w:right="-450"/>
      </w:pPr>
      <w:r>
        <w:t>Cannot sustain tongue protrusion steadily (</w:t>
      </w:r>
      <w:r w:rsidRPr="00EA1BEC">
        <w:rPr>
          <w:b/>
        </w:rPr>
        <w:t>“chameleon tongue</w:t>
      </w:r>
      <w:r>
        <w:t>”)</w:t>
      </w:r>
    </w:p>
    <w:p w:rsidR="00EA1BEC" w:rsidRDefault="00EA1BEC" w:rsidP="00EA1BEC">
      <w:pPr>
        <w:pStyle w:val="ListParagraph"/>
        <w:numPr>
          <w:ilvl w:val="3"/>
          <w:numId w:val="1"/>
        </w:numPr>
        <w:ind w:right="-450"/>
      </w:pPr>
      <w:r w:rsidRPr="00EA1BEC">
        <w:rPr>
          <w:b/>
        </w:rPr>
        <w:t>Choreic hands</w:t>
      </w:r>
      <w:r>
        <w:t xml:space="preserve"> </w:t>
      </w:r>
      <w:r>
        <w:sym w:font="Wingdings" w:char="F0E0"/>
      </w:r>
      <w:r>
        <w:t xml:space="preserve"> wrist held flexed, MCJ hyperextended</w:t>
      </w:r>
    </w:p>
    <w:p w:rsidR="00EA1BEC" w:rsidRDefault="00EA1BEC" w:rsidP="00EA1BEC">
      <w:pPr>
        <w:pStyle w:val="ListParagraph"/>
        <w:numPr>
          <w:ilvl w:val="3"/>
          <w:numId w:val="1"/>
        </w:numPr>
        <w:ind w:right="-450"/>
      </w:pPr>
      <w:r w:rsidRPr="00EA1BEC">
        <w:rPr>
          <w:b/>
        </w:rPr>
        <w:t>Milkmaid’s grip</w:t>
      </w:r>
      <w:r>
        <w:t xml:space="preserve"> </w:t>
      </w:r>
      <w:r>
        <w:sym w:font="Wingdings" w:char="F0E0"/>
      </w:r>
      <w:r>
        <w:t xml:space="preserve"> when asked to grasp examiner’s fingers, they cannot maintain and keep holding and letting go over and over as milking a cow</w:t>
      </w:r>
    </w:p>
    <w:p w:rsidR="00EA1BEC" w:rsidRPr="00820318" w:rsidRDefault="00EA1BEC" w:rsidP="00EA1BEC">
      <w:pPr>
        <w:pStyle w:val="ListParagraph"/>
        <w:numPr>
          <w:ilvl w:val="3"/>
          <w:numId w:val="1"/>
        </w:numPr>
        <w:ind w:right="-450"/>
        <w:rPr>
          <w:b/>
        </w:rPr>
      </w:pPr>
      <w:r w:rsidRPr="00EA1BEC">
        <w:rPr>
          <w:b/>
        </w:rPr>
        <w:lastRenderedPageBreak/>
        <w:t>Gait &amp; cognition are UNAFFECTED</w:t>
      </w:r>
    </w:p>
    <w:p w:rsidR="00820318" w:rsidRPr="00EA1BEC" w:rsidRDefault="00820318" w:rsidP="00820318">
      <w:pPr>
        <w:pStyle w:val="ListParagraph"/>
        <w:numPr>
          <w:ilvl w:val="2"/>
          <w:numId w:val="1"/>
        </w:numPr>
        <w:ind w:right="-450"/>
        <w:rPr>
          <w:b/>
        </w:rPr>
      </w:pPr>
      <w:r>
        <w:t xml:space="preserve">Neuroimaging my show </w:t>
      </w:r>
      <w:r w:rsidRPr="00820318">
        <w:rPr>
          <w:b/>
        </w:rPr>
        <w:t>increased signal intensity in BG</w:t>
      </w:r>
    </w:p>
    <w:p w:rsidR="00EA1BEC" w:rsidRDefault="00820318" w:rsidP="00EA1BEC">
      <w:pPr>
        <w:pStyle w:val="ListParagraph"/>
        <w:numPr>
          <w:ilvl w:val="2"/>
          <w:numId w:val="1"/>
        </w:numPr>
        <w:ind w:right="-450"/>
      </w:pPr>
      <w:r>
        <w:t xml:space="preserve">Treatment involves use of </w:t>
      </w:r>
      <w:r w:rsidRPr="00820318">
        <w:rPr>
          <w:b/>
        </w:rPr>
        <w:t xml:space="preserve">HALOPERIDOL </w:t>
      </w:r>
    </w:p>
    <w:p w:rsidR="00820318" w:rsidRDefault="00820318" w:rsidP="00EA1BEC">
      <w:pPr>
        <w:pStyle w:val="ListParagraph"/>
        <w:numPr>
          <w:ilvl w:val="2"/>
          <w:numId w:val="1"/>
        </w:numPr>
        <w:ind w:right="-450"/>
        <w:rPr>
          <w:b/>
        </w:rPr>
      </w:pPr>
      <w:r>
        <w:t xml:space="preserve">Generally, </w:t>
      </w:r>
      <w:r w:rsidRPr="00820318">
        <w:rPr>
          <w:b/>
        </w:rPr>
        <w:t>all patients recover</w:t>
      </w:r>
      <w:r>
        <w:t xml:space="preserve">, but it </w:t>
      </w:r>
      <w:r w:rsidRPr="00820318">
        <w:rPr>
          <w:b/>
        </w:rPr>
        <w:t>may take months to years</w:t>
      </w:r>
    </w:p>
    <w:p w:rsidR="00820318" w:rsidRDefault="00820318" w:rsidP="00820318">
      <w:pPr>
        <w:pStyle w:val="ListParagraph"/>
        <w:ind w:left="2160" w:right="-450"/>
        <w:rPr>
          <w:b/>
        </w:rPr>
      </w:pPr>
    </w:p>
    <w:p w:rsidR="00820318" w:rsidRPr="00820318" w:rsidRDefault="00820318" w:rsidP="00820318">
      <w:pPr>
        <w:pStyle w:val="ListParagraph"/>
        <w:numPr>
          <w:ilvl w:val="1"/>
          <w:numId w:val="1"/>
        </w:numPr>
        <w:ind w:right="-450"/>
        <w:rPr>
          <w:b/>
        </w:rPr>
      </w:pPr>
      <w:r w:rsidRPr="00A5266D">
        <w:rPr>
          <w:b/>
          <w:u w:val="single"/>
        </w:rPr>
        <w:t>Tourette syndrome</w:t>
      </w:r>
      <w:r w:rsidR="00AE24EB">
        <w:t xml:space="preserve"> (YOU CAN SKIP THIS)</w:t>
      </w:r>
    </w:p>
    <w:p w:rsidR="00820318" w:rsidRPr="00820318" w:rsidRDefault="00820318" w:rsidP="00820318">
      <w:pPr>
        <w:pStyle w:val="ListParagraph"/>
        <w:numPr>
          <w:ilvl w:val="2"/>
          <w:numId w:val="1"/>
        </w:numPr>
        <w:ind w:right="-450"/>
        <w:rPr>
          <w:b/>
        </w:rPr>
      </w:pPr>
      <w:r w:rsidRPr="00AE24EB">
        <w:rPr>
          <w:b/>
        </w:rPr>
        <w:t>Chronic, lifelong</w:t>
      </w:r>
      <w:r>
        <w:t xml:space="preserve"> movement disorder of motor &amp; phonic tics </w:t>
      </w:r>
    </w:p>
    <w:p w:rsidR="00820318" w:rsidRPr="00820318" w:rsidRDefault="00820318" w:rsidP="00820318">
      <w:pPr>
        <w:pStyle w:val="ListParagraph"/>
        <w:numPr>
          <w:ilvl w:val="2"/>
          <w:numId w:val="1"/>
        </w:numPr>
        <w:ind w:right="-450"/>
        <w:rPr>
          <w:b/>
        </w:rPr>
      </w:pPr>
      <w:r>
        <w:t>It must begin &lt; 18 years of age</w:t>
      </w:r>
    </w:p>
    <w:p w:rsidR="00820318" w:rsidRPr="00820318" w:rsidRDefault="00820318" w:rsidP="00820318">
      <w:pPr>
        <w:pStyle w:val="ListParagraph"/>
        <w:numPr>
          <w:ilvl w:val="2"/>
          <w:numId w:val="1"/>
        </w:numPr>
        <w:ind w:right="-450"/>
        <w:rPr>
          <w:b/>
        </w:rPr>
      </w:pPr>
      <w:r>
        <w:t xml:space="preserve">The tics are </w:t>
      </w:r>
      <w:r w:rsidRPr="00AE24EB">
        <w:rPr>
          <w:b/>
        </w:rPr>
        <w:t>unconsciously driven</w:t>
      </w:r>
      <w:r>
        <w:t xml:space="preserve">, </w:t>
      </w:r>
      <w:r w:rsidRPr="00AE24EB">
        <w:rPr>
          <w:b/>
        </w:rPr>
        <w:t>brief, stereotypical behaviors</w:t>
      </w:r>
      <w:r>
        <w:t xml:space="preserve"> </w:t>
      </w:r>
      <w:r w:rsidRPr="00AE24EB">
        <w:t xml:space="preserve">that </w:t>
      </w:r>
      <w:r w:rsidRPr="00AE24EB">
        <w:rPr>
          <w:b/>
          <w:u w:val="single"/>
        </w:rPr>
        <w:t>can be temporarily suppressed</w:t>
      </w:r>
    </w:p>
    <w:p w:rsidR="00820318" w:rsidRPr="00820318" w:rsidRDefault="00820318" w:rsidP="00820318">
      <w:pPr>
        <w:pStyle w:val="ListParagraph"/>
        <w:numPr>
          <w:ilvl w:val="3"/>
          <w:numId w:val="1"/>
        </w:numPr>
        <w:ind w:right="-450"/>
        <w:rPr>
          <w:b/>
        </w:rPr>
      </w:pPr>
      <w:r>
        <w:t xml:space="preserve">They must be </w:t>
      </w:r>
      <w:r w:rsidRPr="00AE24EB">
        <w:rPr>
          <w:b/>
        </w:rPr>
        <w:t>present for 1 year or more</w:t>
      </w:r>
    </w:p>
    <w:p w:rsidR="00820318" w:rsidRPr="00820318" w:rsidRDefault="00820318" w:rsidP="00820318">
      <w:pPr>
        <w:pStyle w:val="ListParagraph"/>
        <w:numPr>
          <w:ilvl w:val="3"/>
          <w:numId w:val="1"/>
        </w:numPr>
        <w:ind w:right="-450"/>
        <w:rPr>
          <w:b/>
        </w:rPr>
      </w:pPr>
      <w:r w:rsidRPr="00AE24EB">
        <w:rPr>
          <w:b/>
        </w:rPr>
        <w:t>Motor tics</w:t>
      </w:r>
      <w:r>
        <w:t xml:space="preserve"> (simple [blinking] or complex [kicking, jumping])</w:t>
      </w:r>
    </w:p>
    <w:p w:rsidR="00820318" w:rsidRPr="00820318" w:rsidRDefault="00820318" w:rsidP="00820318">
      <w:pPr>
        <w:pStyle w:val="ListParagraph"/>
        <w:numPr>
          <w:ilvl w:val="3"/>
          <w:numId w:val="1"/>
        </w:numPr>
        <w:ind w:right="-450"/>
        <w:rPr>
          <w:b/>
        </w:rPr>
      </w:pPr>
      <w:r w:rsidRPr="00AE24EB">
        <w:rPr>
          <w:b/>
        </w:rPr>
        <w:t>Phonic tics</w:t>
      </w:r>
      <w:r>
        <w:t xml:space="preserve"> (simple [groaning, barking] or complex [echolalia] or COPROLALIA [saying bad words])</w:t>
      </w:r>
    </w:p>
    <w:p w:rsidR="00820318" w:rsidRPr="00820318" w:rsidRDefault="00820318" w:rsidP="00820318">
      <w:pPr>
        <w:pStyle w:val="ListParagraph"/>
        <w:numPr>
          <w:ilvl w:val="2"/>
          <w:numId w:val="1"/>
        </w:numPr>
        <w:ind w:right="-450"/>
        <w:rPr>
          <w:b/>
        </w:rPr>
      </w:pPr>
      <w:r>
        <w:t xml:space="preserve">Also have learning disabilities, ADHD, OCD traits </w:t>
      </w:r>
    </w:p>
    <w:p w:rsidR="00820318" w:rsidRPr="00820318" w:rsidRDefault="00820318" w:rsidP="00820318">
      <w:pPr>
        <w:pStyle w:val="ListParagraph"/>
        <w:numPr>
          <w:ilvl w:val="2"/>
          <w:numId w:val="1"/>
        </w:numPr>
        <w:ind w:right="-450"/>
        <w:rPr>
          <w:b/>
        </w:rPr>
      </w:pPr>
      <w:r w:rsidRPr="00AE24EB">
        <w:rPr>
          <w:b/>
        </w:rPr>
        <w:t>DDx</w:t>
      </w:r>
      <w:r>
        <w:t xml:space="preserve"> = Wilson’s disease, Syndenham’s chorea, partial seizures, PANDAS (from GABHS) or simple habits (voluntary, situational)</w:t>
      </w:r>
    </w:p>
    <w:p w:rsidR="00820318" w:rsidRPr="00AE24EB" w:rsidRDefault="00AE24EB" w:rsidP="00820318">
      <w:pPr>
        <w:pStyle w:val="ListParagraph"/>
        <w:numPr>
          <w:ilvl w:val="2"/>
          <w:numId w:val="1"/>
        </w:numPr>
        <w:ind w:right="-450"/>
        <w:rPr>
          <w:b/>
        </w:rPr>
      </w:pPr>
      <w:r>
        <w:t xml:space="preserve">Management = </w:t>
      </w:r>
      <w:r w:rsidRPr="00AE24EB">
        <w:rPr>
          <w:b/>
        </w:rPr>
        <w:t>pimozide, clonidine, haloperidol</w:t>
      </w:r>
    </w:p>
    <w:p w:rsidR="00AE24EB" w:rsidRPr="00AE24EB" w:rsidRDefault="00AE24EB" w:rsidP="00820318">
      <w:pPr>
        <w:pStyle w:val="ListParagraph"/>
        <w:numPr>
          <w:ilvl w:val="2"/>
          <w:numId w:val="1"/>
        </w:numPr>
        <w:ind w:right="-450"/>
        <w:rPr>
          <w:b/>
        </w:rPr>
      </w:pPr>
      <w:r>
        <w:t>Tics tend to decrease in adulthood</w:t>
      </w:r>
    </w:p>
    <w:p w:rsidR="00AE24EB" w:rsidRPr="00AE24EB" w:rsidRDefault="00AE24EB" w:rsidP="00AE24EB">
      <w:pPr>
        <w:pStyle w:val="ListParagraph"/>
        <w:ind w:left="2160" w:right="-450"/>
        <w:rPr>
          <w:b/>
        </w:rPr>
      </w:pPr>
    </w:p>
    <w:p w:rsidR="00AE24EB" w:rsidRPr="003011FD" w:rsidRDefault="00AE24EB" w:rsidP="00AE24EB">
      <w:pPr>
        <w:pStyle w:val="ListParagraph"/>
        <w:numPr>
          <w:ilvl w:val="0"/>
          <w:numId w:val="1"/>
        </w:numPr>
        <w:ind w:right="-450"/>
        <w:rPr>
          <w:b/>
          <w:color w:val="FF0000"/>
          <w:u w:val="single"/>
        </w:rPr>
      </w:pPr>
      <w:r w:rsidRPr="003011FD">
        <w:rPr>
          <w:b/>
          <w:color w:val="FF0000"/>
          <w:u w:val="single"/>
        </w:rPr>
        <w:t>DMD and BMD</w:t>
      </w:r>
    </w:p>
    <w:p w:rsidR="00AE24EB" w:rsidRPr="00AE24EB" w:rsidRDefault="00AE24EB" w:rsidP="00AE24EB">
      <w:pPr>
        <w:pStyle w:val="ListParagraph"/>
        <w:numPr>
          <w:ilvl w:val="1"/>
          <w:numId w:val="1"/>
        </w:numPr>
        <w:ind w:right="-450"/>
        <w:rPr>
          <w:b/>
        </w:rPr>
      </w:pPr>
      <w:r w:rsidRPr="00923C2C">
        <w:rPr>
          <w:b/>
          <w:u w:val="single"/>
        </w:rPr>
        <w:t>X-linked recessive</w:t>
      </w:r>
      <w:r>
        <w:t xml:space="preserve"> myopathies (DMD worse than BMD)</w:t>
      </w:r>
    </w:p>
    <w:p w:rsidR="00AE24EB" w:rsidRPr="00AE24EB" w:rsidRDefault="00AE24EB" w:rsidP="00AE24EB">
      <w:pPr>
        <w:pStyle w:val="ListParagraph"/>
        <w:numPr>
          <w:ilvl w:val="1"/>
          <w:numId w:val="1"/>
        </w:numPr>
        <w:ind w:right="-450"/>
        <w:rPr>
          <w:b/>
        </w:rPr>
      </w:pPr>
      <w:r>
        <w:t>DMD = most common hereditary neuromuscular disorder (2</w:t>
      </w:r>
      <w:r w:rsidRPr="00AE24EB">
        <w:rPr>
          <w:vertAlign w:val="superscript"/>
        </w:rPr>
        <w:t>nd</w:t>
      </w:r>
      <w:r>
        <w:t xml:space="preserve"> SMA)</w:t>
      </w:r>
    </w:p>
    <w:p w:rsidR="00AE24EB" w:rsidRPr="00AE24EB" w:rsidRDefault="00AE24EB" w:rsidP="00AE24EB">
      <w:pPr>
        <w:pStyle w:val="ListParagraph"/>
        <w:numPr>
          <w:ilvl w:val="1"/>
          <w:numId w:val="1"/>
        </w:numPr>
        <w:ind w:right="-450"/>
        <w:rPr>
          <w:b/>
        </w:rPr>
      </w:pPr>
      <w:r>
        <w:t xml:space="preserve">Onset of symptoms is </w:t>
      </w:r>
      <w:r w:rsidRPr="00923C2C">
        <w:rPr>
          <w:b/>
        </w:rPr>
        <w:t>early childhood (2 – 5 years)</w:t>
      </w:r>
    </w:p>
    <w:p w:rsidR="00AE24EB" w:rsidRPr="00AE24EB" w:rsidRDefault="00AE24EB" w:rsidP="00AE24EB">
      <w:pPr>
        <w:pStyle w:val="ListParagraph"/>
        <w:numPr>
          <w:ilvl w:val="1"/>
          <w:numId w:val="1"/>
        </w:numPr>
        <w:ind w:right="-450"/>
        <w:rPr>
          <w:b/>
        </w:rPr>
      </w:pPr>
      <w:r>
        <w:t xml:space="preserve">Result of frame-shift </w:t>
      </w:r>
      <w:r w:rsidRPr="00923C2C">
        <w:rPr>
          <w:b/>
        </w:rPr>
        <w:t xml:space="preserve">deletion </w:t>
      </w:r>
      <w:r>
        <w:t xml:space="preserve">(DMD) or non-frame-shift (non-sense) deletion mutation (BMD) of </w:t>
      </w:r>
      <w:r w:rsidRPr="00923C2C">
        <w:rPr>
          <w:b/>
        </w:rPr>
        <w:t>dystrophin gene</w:t>
      </w:r>
    </w:p>
    <w:p w:rsidR="00AE24EB" w:rsidRPr="00AE24EB" w:rsidRDefault="00AE24EB" w:rsidP="00AE24EB">
      <w:pPr>
        <w:pStyle w:val="ListParagraph"/>
        <w:numPr>
          <w:ilvl w:val="2"/>
          <w:numId w:val="1"/>
        </w:numPr>
        <w:ind w:right="-450"/>
        <w:rPr>
          <w:b/>
        </w:rPr>
      </w:pPr>
      <w:r>
        <w:t>Dystrophin is completely dysfunctional in DMD (earlier and more severe presentation) vs. Becker (some functionality remains)</w:t>
      </w:r>
    </w:p>
    <w:p w:rsidR="00AE24EB" w:rsidRPr="00AE24EB" w:rsidRDefault="00AE24EB" w:rsidP="00AE24EB">
      <w:pPr>
        <w:pStyle w:val="ListParagraph"/>
        <w:numPr>
          <w:ilvl w:val="2"/>
          <w:numId w:val="1"/>
        </w:numPr>
        <w:ind w:right="-450"/>
        <w:rPr>
          <w:b/>
        </w:rPr>
      </w:pPr>
      <w:r>
        <w:t xml:space="preserve">Dystrophin is a cytoskeletal protein that connects actin filaments in muscle to the sarcolemma (muscle cell membrane) thru other proteins </w:t>
      </w:r>
      <w:r w:rsidR="005E3D01">
        <w:t xml:space="preserve">(dystroglycan) </w:t>
      </w:r>
      <w:r>
        <w:t xml:space="preserve">in both SKELETAL and CARDIAC muscle </w:t>
      </w:r>
    </w:p>
    <w:p w:rsidR="00AE24EB" w:rsidRPr="00AE24EB" w:rsidRDefault="00C0068E" w:rsidP="00AE24EB">
      <w:pPr>
        <w:pStyle w:val="ListParagraph"/>
        <w:numPr>
          <w:ilvl w:val="2"/>
          <w:numId w:val="1"/>
        </w:numPr>
        <w:ind w:right="-450"/>
        <w:rPr>
          <w:b/>
        </w:rPr>
      </w:pPr>
      <w:r>
        <w:rPr>
          <w:b/>
          <w:noProof/>
        </w:rPr>
        <w:drawing>
          <wp:anchor distT="0" distB="0" distL="114300" distR="114300" simplePos="0" relativeHeight="251761664" behindDoc="0" locked="0" layoutInCell="1" allowOverlap="1">
            <wp:simplePos x="0" y="0"/>
            <wp:positionH relativeFrom="column">
              <wp:posOffset>-800100</wp:posOffset>
            </wp:positionH>
            <wp:positionV relativeFrom="paragraph">
              <wp:posOffset>257175</wp:posOffset>
            </wp:positionV>
            <wp:extent cx="762635" cy="1243330"/>
            <wp:effectExtent l="0" t="0" r="0" b="1270"/>
            <wp:wrapNone/>
            <wp:docPr id="9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62635" cy="1243330"/>
                    </a:xfrm>
                    <a:prstGeom prst="rect">
                      <a:avLst/>
                    </a:prstGeom>
                    <a:noFill/>
                    <a:ln>
                      <a:noFill/>
                    </a:ln>
                  </pic:spPr>
                </pic:pic>
              </a:graphicData>
            </a:graphic>
          </wp:anchor>
        </w:drawing>
      </w:r>
      <w:r w:rsidR="00AE24EB">
        <w:t xml:space="preserve">Without dystrophin the muscle becomes weak and gets replaced by fat, inflammatory cells and scar tissue </w:t>
      </w:r>
      <w:r w:rsidR="005E3D01">
        <w:sym w:font="Wingdings" w:char="F0E0"/>
      </w:r>
      <w:r w:rsidR="00923C2C">
        <w:t xml:space="preserve"> myonecrosis</w:t>
      </w:r>
      <w:r w:rsidR="005E3D01">
        <w:t xml:space="preserve"> </w:t>
      </w:r>
    </w:p>
    <w:p w:rsidR="00AE24EB" w:rsidRPr="00923C2C" w:rsidRDefault="005E3D01" w:rsidP="00AE24EB">
      <w:pPr>
        <w:pStyle w:val="ListParagraph"/>
        <w:numPr>
          <w:ilvl w:val="1"/>
          <w:numId w:val="1"/>
        </w:numPr>
        <w:ind w:right="-450"/>
        <w:rPr>
          <w:b/>
        </w:rPr>
      </w:pPr>
      <w:r w:rsidRPr="00923C2C">
        <w:rPr>
          <w:b/>
        </w:rPr>
        <w:t>Clinical features:</w:t>
      </w:r>
      <w:r w:rsidR="00C0068E" w:rsidRPr="00C0068E">
        <w:t xml:space="preserve"> </w:t>
      </w:r>
    </w:p>
    <w:p w:rsidR="005E3D01" w:rsidRDefault="005E3D01" w:rsidP="005E3D01">
      <w:pPr>
        <w:pStyle w:val="ListParagraph"/>
        <w:numPr>
          <w:ilvl w:val="2"/>
          <w:numId w:val="1"/>
        </w:numPr>
        <w:ind w:right="-450"/>
      </w:pPr>
      <w:r>
        <w:t xml:space="preserve">Onset </w:t>
      </w:r>
      <w:r w:rsidRPr="00923C2C">
        <w:rPr>
          <w:b/>
        </w:rPr>
        <w:t>before 5 years of age</w:t>
      </w:r>
    </w:p>
    <w:p w:rsidR="005E3D01" w:rsidRDefault="005E3D01" w:rsidP="005E3D01">
      <w:pPr>
        <w:pStyle w:val="ListParagraph"/>
        <w:numPr>
          <w:ilvl w:val="2"/>
          <w:numId w:val="1"/>
        </w:numPr>
        <w:ind w:right="-450"/>
      </w:pPr>
      <w:r w:rsidRPr="00923C2C">
        <w:rPr>
          <w:b/>
        </w:rPr>
        <w:t>Slow, progressive weakness</w:t>
      </w:r>
      <w:r>
        <w:t xml:space="preserve"> affecting the legs first </w:t>
      </w:r>
    </w:p>
    <w:p w:rsidR="005E3D01" w:rsidRDefault="005E3D01" w:rsidP="005E3D01">
      <w:pPr>
        <w:pStyle w:val="ListParagraph"/>
        <w:numPr>
          <w:ilvl w:val="3"/>
          <w:numId w:val="1"/>
        </w:numPr>
        <w:ind w:right="-450"/>
      </w:pPr>
      <w:r>
        <w:t xml:space="preserve">Typically around the </w:t>
      </w:r>
      <w:r w:rsidRPr="00923C2C">
        <w:rPr>
          <w:b/>
        </w:rPr>
        <w:t>pelvic girdle muscles</w:t>
      </w:r>
      <w:r>
        <w:t xml:space="preserve"> and progresses superiorly</w:t>
      </w:r>
    </w:p>
    <w:p w:rsidR="005E3D01" w:rsidRDefault="005E3D01" w:rsidP="005E3D01">
      <w:pPr>
        <w:pStyle w:val="ListParagraph"/>
        <w:numPr>
          <w:ilvl w:val="3"/>
          <w:numId w:val="1"/>
        </w:numPr>
        <w:ind w:right="-450"/>
      </w:pPr>
      <w:r w:rsidRPr="00923C2C">
        <w:rPr>
          <w:b/>
        </w:rPr>
        <w:t>Waddling gait</w:t>
      </w:r>
      <w:r>
        <w:t xml:space="preserve"> develops </w:t>
      </w:r>
    </w:p>
    <w:p w:rsidR="005E3D01" w:rsidRDefault="00C0068E" w:rsidP="005E3D01">
      <w:pPr>
        <w:pStyle w:val="ListParagraph"/>
        <w:numPr>
          <w:ilvl w:val="2"/>
          <w:numId w:val="1"/>
        </w:numPr>
        <w:ind w:right="-450"/>
      </w:pPr>
      <w:r>
        <w:rPr>
          <w:noProof/>
        </w:rPr>
        <w:drawing>
          <wp:anchor distT="0" distB="0" distL="114300" distR="114300" simplePos="0" relativeHeight="251760640" behindDoc="0" locked="0" layoutInCell="1" allowOverlap="1">
            <wp:simplePos x="0" y="0"/>
            <wp:positionH relativeFrom="column">
              <wp:posOffset>-914400</wp:posOffset>
            </wp:positionH>
            <wp:positionV relativeFrom="paragraph">
              <wp:posOffset>182245</wp:posOffset>
            </wp:positionV>
            <wp:extent cx="1868170" cy="1701165"/>
            <wp:effectExtent l="0" t="0" r="11430" b="635"/>
            <wp:wrapNone/>
            <wp:docPr id="9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68170" cy="1701165"/>
                    </a:xfrm>
                    <a:prstGeom prst="rect">
                      <a:avLst/>
                    </a:prstGeom>
                    <a:noFill/>
                    <a:ln>
                      <a:noFill/>
                    </a:ln>
                  </pic:spPr>
                </pic:pic>
              </a:graphicData>
            </a:graphic>
          </wp:anchor>
        </w:drawing>
      </w:r>
      <w:r w:rsidR="005E3D01" w:rsidRPr="00923C2C">
        <w:rPr>
          <w:b/>
        </w:rPr>
        <w:t>Pseudohypertrophy of the calf muscles</w:t>
      </w:r>
      <w:r w:rsidR="005E3D01">
        <w:t xml:space="preserve"> (misleading to people, but we know it’s because of </w:t>
      </w:r>
      <w:r w:rsidR="005E3D01" w:rsidRPr="00923C2C">
        <w:rPr>
          <w:b/>
        </w:rPr>
        <w:t>fibrofatty replacement</w:t>
      </w:r>
      <w:r w:rsidR="005E3D01">
        <w:t xml:space="preserve"> of muscle)</w:t>
      </w:r>
    </w:p>
    <w:p w:rsidR="005E3D01" w:rsidRDefault="005E3D01" w:rsidP="005E3D01">
      <w:pPr>
        <w:pStyle w:val="ListParagraph"/>
        <w:numPr>
          <w:ilvl w:val="2"/>
          <w:numId w:val="1"/>
        </w:numPr>
        <w:ind w:right="-450"/>
      </w:pPr>
      <w:r w:rsidRPr="00923C2C">
        <w:rPr>
          <w:b/>
        </w:rPr>
        <w:t>Gowers’ sign</w:t>
      </w:r>
      <w:r>
        <w:t xml:space="preserve"> occurs</w:t>
      </w:r>
    </w:p>
    <w:p w:rsidR="005E3D01" w:rsidRDefault="005E3D01" w:rsidP="005E3D01">
      <w:pPr>
        <w:pStyle w:val="ListParagraph"/>
        <w:numPr>
          <w:ilvl w:val="3"/>
          <w:numId w:val="1"/>
        </w:numPr>
        <w:ind w:right="-450"/>
      </w:pPr>
      <w:r>
        <w:t>Children learn to pull themselves up using their leg as support and climbing up their lower limb</w:t>
      </w:r>
    </w:p>
    <w:p w:rsidR="00A5266D" w:rsidRDefault="00A5266D" w:rsidP="00A5266D">
      <w:pPr>
        <w:pStyle w:val="ListParagraph"/>
        <w:ind w:left="2880" w:right="-450"/>
      </w:pPr>
    </w:p>
    <w:p w:rsidR="005E3D01" w:rsidRPr="00923C2C" w:rsidRDefault="005E3D01" w:rsidP="005E3D01">
      <w:pPr>
        <w:pStyle w:val="ListParagraph"/>
        <w:numPr>
          <w:ilvl w:val="2"/>
          <w:numId w:val="1"/>
        </w:numPr>
        <w:ind w:right="-450"/>
        <w:rPr>
          <w:b/>
        </w:rPr>
      </w:pPr>
      <w:r w:rsidRPr="00923C2C">
        <w:rPr>
          <w:b/>
        </w:rPr>
        <w:lastRenderedPageBreak/>
        <w:t xml:space="preserve">INABILITY TO WALK develops </w:t>
      </w:r>
    </w:p>
    <w:p w:rsidR="005E3D01" w:rsidRDefault="005E3D01" w:rsidP="005E3D01">
      <w:pPr>
        <w:pStyle w:val="ListParagraph"/>
        <w:numPr>
          <w:ilvl w:val="3"/>
          <w:numId w:val="1"/>
        </w:numPr>
        <w:ind w:right="-450"/>
      </w:pPr>
      <w:r>
        <w:t xml:space="preserve">In </w:t>
      </w:r>
      <w:r w:rsidRPr="00923C2C">
        <w:rPr>
          <w:b/>
        </w:rPr>
        <w:t>10 years in DMD</w:t>
      </w:r>
    </w:p>
    <w:p w:rsidR="005E3D01" w:rsidRDefault="005E3D01" w:rsidP="005E3D01">
      <w:pPr>
        <w:pStyle w:val="ListParagraph"/>
        <w:numPr>
          <w:ilvl w:val="3"/>
          <w:numId w:val="1"/>
        </w:numPr>
        <w:ind w:right="-450"/>
      </w:pPr>
      <w:r>
        <w:t xml:space="preserve">In </w:t>
      </w:r>
      <w:r w:rsidRPr="00923C2C">
        <w:rPr>
          <w:b/>
        </w:rPr>
        <w:t>20 years in BMD</w:t>
      </w:r>
    </w:p>
    <w:p w:rsidR="005E3D01" w:rsidRDefault="005E3D01" w:rsidP="005E3D01">
      <w:pPr>
        <w:pStyle w:val="ListParagraph"/>
        <w:numPr>
          <w:ilvl w:val="2"/>
          <w:numId w:val="1"/>
        </w:numPr>
        <w:ind w:right="-450"/>
      </w:pPr>
      <w:r>
        <w:t xml:space="preserve">Cardiac manifestation is </w:t>
      </w:r>
      <w:r w:rsidRPr="00923C2C">
        <w:rPr>
          <w:b/>
        </w:rPr>
        <w:t>DILATED CARDIOMYOPATHY</w:t>
      </w:r>
      <w:r>
        <w:t xml:space="preserve"> (common cause of death)</w:t>
      </w:r>
      <w:r w:rsidR="00923C2C">
        <w:t>, leading to tachycardia, HF (50%)</w:t>
      </w:r>
    </w:p>
    <w:p w:rsidR="005E3D01" w:rsidRDefault="005E3D01" w:rsidP="005E3D01">
      <w:pPr>
        <w:pStyle w:val="ListParagraph"/>
        <w:numPr>
          <w:ilvl w:val="1"/>
          <w:numId w:val="1"/>
        </w:numPr>
        <w:ind w:right="-450"/>
      </w:pPr>
      <w:r>
        <w:t>Diagnosis:</w:t>
      </w:r>
    </w:p>
    <w:p w:rsidR="005E3D01" w:rsidRDefault="005E3D01" w:rsidP="005E3D01">
      <w:pPr>
        <w:pStyle w:val="ListParagraph"/>
        <w:numPr>
          <w:ilvl w:val="2"/>
          <w:numId w:val="1"/>
        </w:numPr>
        <w:ind w:right="-450"/>
      </w:pPr>
      <w:r w:rsidRPr="00923C2C">
        <w:rPr>
          <w:b/>
        </w:rPr>
        <w:t>P/E</w:t>
      </w:r>
      <w:r>
        <w:t xml:space="preserve"> (pseudohypertrophy of calves, Gowers’ sign)</w:t>
      </w:r>
    </w:p>
    <w:p w:rsidR="005E3D01" w:rsidRDefault="005E3D01" w:rsidP="005E3D01">
      <w:pPr>
        <w:pStyle w:val="ListParagraph"/>
        <w:numPr>
          <w:ilvl w:val="2"/>
          <w:numId w:val="1"/>
        </w:numPr>
        <w:ind w:right="-450"/>
      </w:pPr>
      <w:r w:rsidRPr="00923C2C">
        <w:rPr>
          <w:b/>
        </w:rPr>
        <w:t>Blood biochemistry</w:t>
      </w:r>
      <w:r>
        <w:t xml:space="preserve"> (</w:t>
      </w:r>
      <w:r w:rsidRPr="00923C2C">
        <w:rPr>
          <w:b/>
        </w:rPr>
        <w:t>high CK levels and aldolase</w:t>
      </w:r>
      <w:r>
        <w:t>, released from damaged myocytes)</w:t>
      </w:r>
    </w:p>
    <w:p w:rsidR="005E3D01" w:rsidRDefault="005E3D01" w:rsidP="005E3D01">
      <w:pPr>
        <w:pStyle w:val="ListParagraph"/>
        <w:numPr>
          <w:ilvl w:val="2"/>
          <w:numId w:val="1"/>
        </w:numPr>
        <w:ind w:right="-450"/>
      </w:pPr>
      <w:r w:rsidRPr="00923C2C">
        <w:rPr>
          <w:b/>
        </w:rPr>
        <w:t xml:space="preserve">EMG </w:t>
      </w:r>
      <w:r>
        <w:t xml:space="preserve">(shows </w:t>
      </w:r>
      <w:r w:rsidRPr="00923C2C">
        <w:rPr>
          <w:b/>
        </w:rPr>
        <w:t>small amplitude, polyphasic waves</w:t>
      </w:r>
      <w:r>
        <w:t>)</w:t>
      </w:r>
    </w:p>
    <w:p w:rsidR="005E3D01" w:rsidRDefault="005E3D01" w:rsidP="005E3D01">
      <w:pPr>
        <w:pStyle w:val="ListParagraph"/>
        <w:numPr>
          <w:ilvl w:val="2"/>
          <w:numId w:val="1"/>
        </w:numPr>
        <w:ind w:right="-450"/>
      </w:pPr>
      <w:r w:rsidRPr="00923C2C">
        <w:rPr>
          <w:b/>
        </w:rPr>
        <w:t>Muscle biopsy</w:t>
      </w:r>
      <w:r>
        <w:t xml:space="preserve"> shows “</w:t>
      </w:r>
      <w:r w:rsidRPr="00923C2C">
        <w:rPr>
          <w:b/>
        </w:rPr>
        <w:t>dystrophic pattern</w:t>
      </w:r>
      <w:r>
        <w:t>”</w:t>
      </w:r>
    </w:p>
    <w:p w:rsidR="005E3D01" w:rsidRDefault="005E3D01" w:rsidP="005E3D01">
      <w:pPr>
        <w:pStyle w:val="ListParagraph"/>
        <w:numPr>
          <w:ilvl w:val="3"/>
          <w:numId w:val="1"/>
        </w:numPr>
        <w:ind w:right="-450"/>
      </w:pPr>
      <w:r>
        <w:t>Degeneration of muscle fibers</w:t>
      </w:r>
    </w:p>
    <w:p w:rsidR="005E3D01" w:rsidRPr="00923C2C" w:rsidRDefault="005E3D01" w:rsidP="005E3D01">
      <w:pPr>
        <w:pStyle w:val="ListParagraph"/>
        <w:numPr>
          <w:ilvl w:val="3"/>
          <w:numId w:val="1"/>
        </w:numPr>
        <w:ind w:right="-450"/>
      </w:pPr>
      <w:r w:rsidRPr="00923C2C">
        <w:t>Fibroblast and fat infiltration of muscle fibers</w:t>
      </w:r>
    </w:p>
    <w:p w:rsidR="005E3D01" w:rsidRDefault="005E3D01" w:rsidP="005E3D01">
      <w:pPr>
        <w:pStyle w:val="ListParagraph"/>
        <w:numPr>
          <w:ilvl w:val="3"/>
          <w:numId w:val="1"/>
        </w:numPr>
        <w:ind w:right="-450"/>
      </w:pPr>
      <w:r>
        <w:t>Lymphocytic infiltration</w:t>
      </w:r>
    </w:p>
    <w:p w:rsidR="005E3D01" w:rsidRDefault="005E3D01" w:rsidP="005E3D01">
      <w:pPr>
        <w:pStyle w:val="ListParagraph"/>
        <w:numPr>
          <w:ilvl w:val="3"/>
          <w:numId w:val="1"/>
        </w:numPr>
        <w:ind w:right="-450"/>
      </w:pPr>
      <w:r w:rsidRPr="00923C2C">
        <w:rPr>
          <w:b/>
        </w:rPr>
        <w:t>Immunohistochemistry</w:t>
      </w:r>
      <w:r>
        <w:t xml:space="preserve"> shows decreased dystrophin </w:t>
      </w:r>
    </w:p>
    <w:p w:rsidR="005E3D01" w:rsidRDefault="005E3D01" w:rsidP="005E3D01">
      <w:pPr>
        <w:pStyle w:val="ListParagraph"/>
        <w:numPr>
          <w:ilvl w:val="2"/>
          <w:numId w:val="1"/>
        </w:numPr>
        <w:ind w:right="-450"/>
      </w:pPr>
      <w:r w:rsidRPr="00923C2C">
        <w:rPr>
          <w:b/>
        </w:rPr>
        <w:t>Western blot assay</w:t>
      </w:r>
      <w:r>
        <w:t xml:space="preserve"> of muscle (shows decreased dystrophin)</w:t>
      </w:r>
    </w:p>
    <w:p w:rsidR="005E3D01" w:rsidRDefault="005E3D01" w:rsidP="005E3D01">
      <w:pPr>
        <w:pStyle w:val="ListParagraph"/>
        <w:numPr>
          <w:ilvl w:val="2"/>
          <w:numId w:val="1"/>
        </w:numPr>
        <w:ind w:right="-450"/>
      </w:pPr>
      <w:r w:rsidRPr="00923C2C">
        <w:rPr>
          <w:b/>
        </w:rPr>
        <w:t>DNA testing</w:t>
      </w:r>
      <w:r>
        <w:t xml:space="preserve"> (gene deletion of DMD)</w:t>
      </w:r>
    </w:p>
    <w:p w:rsidR="005E3D01" w:rsidRDefault="005E3D01" w:rsidP="005E3D01">
      <w:pPr>
        <w:pStyle w:val="ListParagraph"/>
        <w:numPr>
          <w:ilvl w:val="1"/>
          <w:numId w:val="1"/>
        </w:numPr>
        <w:ind w:right="-450"/>
      </w:pPr>
      <w:r>
        <w:t>Management:</w:t>
      </w:r>
    </w:p>
    <w:p w:rsidR="005E3D01" w:rsidRDefault="005E3D01" w:rsidP="005E3D01">
      <w:pPr>
        <w:pStyle w:val="ListParagraph"/>
        <w:numPr>
          <w:ilvl w:val="2"/>
          <w:numId w:val="1"/>
        </w:numPr>
        <w:ind w:right="-450"/>
      </w:pPr>
      <w:r w:rsidRPr="00923C2C">
        <w:rPr>
          <w:b/>
        </w:rPr>
        <w:t>No cure</w:t>
      </w:r>
      <w:r w:rsidR="00923C2C">
        <w:t xml:space="preserve">, supportive treatment </w:t>
      </w:r>
    </w:p>
    <w:p w:rsidR="005E3D01" w:rsidRPr="00923C2C" w:rsidRDefault="005E3D01" w:rsidP="005E3D01">
      <w:pPr>
        <w:pStyle w:val="ListParagraph"/>
        <w:numPr>
          <w:ilvl w:val="2"/>
          <w:numId w:val="1"/>
        </w:numPr>
        <w:ind w:right="-450"/>
        <w:rPr>
          <w:b/>
        </w:rPr>
      </w:pPr>
      <w:r w:rsidRPr="00923C2C">
        <w:rPr>
          <w:b/>
        </w:rPr>
        <w:t>Prognosis in DMD is poor:</w:t>
      </w:r>
    </w:p>
    <w:p w:rsidR="005E3D01" w:rsidRDefault="005E3D01" w:rsidP="005E3D01">
      <w:pPr>
        <w:pStyle w:val="ListParagraph"/>
        <w:numPr>
          <w:ilvl w:val="3"/>
          <w:numId w:val="1"/>
        </w:numPr>
        <w:ind w:right="-450"/>
      </w:pPr>
      <w:r>
        <w:t xml:space="preserve">Wheelchair bound by 10 years of age </w:t>
      </w:r>
    </w:p>
    <w:p w:rsidR="00923C2C" w:rsidRDefault="00923C2C" w:rsidP="005E3D01">
      <w:pPr>
        <w:pStyle w:val="ListParagraph"/>
        <w:numPr>
          <w:ilvl w:val="3"/>
          <w:numId w:val="1"/>
        </w:numPr>
        <w:ind w:right="-450"/>
      </w:pPr>
      <w:r w:rsidRPr="00923C2C">
        <w:rPr>
          <w:b/>
        </w:rPr>
        <w:t>Often die by late teens</w:t>
      </w:r>
      <w:r>
        <w:t xml:space="preserve"> (</w:t>
      </w:r>
      <w:r w:rsidRPr="00923C2C">
        <w:rPr>
          <w:b/>
        </w:rPr>
        <w:t>respiratory failure</w:t>
      </w:r>
      <w:r>
        <w:t xml:space="preserve"> &gt; HF)</w:t>
      </w:r>
    </w:p>
    <w:p w:rsidR="00923C2C" w:rsidRPr="00923C2C" w:rsidRDefault="00923C2C" w:rsidP="005E3D01">
      <w:pPr>
        <w:pStyle w:val="ListParagraph"/>
        <w:numPr>
          <w:ilvl w:val="3"/>
          <w:numId w:val="1"/>
        </w:numPr>
        <w:ind w:right="-450"/>
        <w:rPr>
          <w:b/>
        </w:rPr>
      </w:pPr>
      <w:r w:rsidRPr="00923C2C">
        <w:rPr>
          <w:b/>
        </w:rPr>
        <w:t xml:space="preserve">Require ventilator support </w:t>
      </w:r>
    </w:p>
    <w:p w:rsidR="00923C2C" w:rsidRDefault="00923C2C" w:rsidP="00923C2C">
      <w:pPr>
        <w:pStyle w:val="ListParagraph"/>
        <w:numPr>
          <w:ilvl w:val="2"/>
          <w:numId w:val="1"/>
        </w:numPr>
        <w:ind w:right="-450"/>
      </w:pPr>
      <w:r>
        <w:t xml:space="preserve">Prognosis is </w:t>
      </w:r>
      <w:r w:rsidRPr="00923C2C">
        <w:rPr>
          <w:b/>
        </w:rPr>
        <w:t>much better in BMD</w:t>
      </w:r>
      <w:r>
        <w:t>:</w:t>
      </w:r>
    </w:p>
    <w:p w:rsidR="00923C2C" w:rsidRDefault="00923C2C" w:rsidP="00923C2C">
      <w:pPr>
        <w:pStyle w:val="ListParagraph"/>
        <w:numPr>
          <w:ilvl w:val="3"/>
          <w:numId w:val="1"/>
        </w:numPr>
        <w:ind w:right="-450"/>
      </w:pPr>
      <w:r>
        <w:t>Wheelchair bound by their 20s and can live up to their 50s</w:t>
      </w:r>
    </w:p>
    <w:p w:rsidR="00923C2C" w:rsidRPr="00EF52F0" w:rsidRDefault="00923C2C" w:rsidP="00923C2C">
      <w:pPr>
        <w:pStyle w:val="ListParagraph"/>
        <w:numPr>
          <w:ilvl w:val="0"/>
          <w:numId w:val="1"/>
        </w:numPr>
        <w:ind w:right="-450"/>
        <w:rPr>
          <w:b/>
          <w:u w:val="single"/>
        </w:rPr>
      </w:pPr>
      <w:r w:rsidRPr="00EF52F0">
        <w:rPr>
          <w:b/>
          <w:u w:val="single"/>
        </w:rPr>
        <w:t>Myasthenia Gravis</w:t>
      </w:r>
    </w:p>
    <w:p w:rsidR="00923C2C" w:rsidRDefault="00923C2C" w:rsidP="00923C2C">
      <w:pPr>
        <w:pStyle w:val="ListParagraph"/>
        <w:numPr>
          <w:ilvl w:val="1"/>
          <w:numId w:val="1"/>
        </w:numPr>
        <w:ind w:right="-450"/>
      </w:pPr>
      <w:r>
        <w:t>Auto-Ab against AChR at NMJ</w:t>
      </w:r>
    </w:p>
    <w:p w:rsidR="00923C2C" w:rsidRDefault="00923C2C" w:rsidP="00923C2C">
      <w:pPr>
        <w:pStyle w:val="ListParagraph"/>
        <w:numPr>
          <w:ilvl w:val="1"/>
          <w:numId w:val="1"/>
        </w:numPr>
        <w:ind w:right="-450"/>
      </w:pPr>
      <w:r>
        <w:t>Classification:</w:t>
      </w:r>
    </w:p>
    <w:p w:rsidR="00923C2C" w:rsidRPr="00EF52F0" w:rsidRDefault="00C0068E" w:rsidP="00923C2C">
      <w:pPr>
        <w:pStyle w:val="ListParagraph"/>
        <w:numPr>
          <w:ilvl w:val="2"/>
          <w:numId w:val="1"/>
        </w:numPr>
        <w:ind w:right="-450"/>
        <w:rPr>
          <w:b/>
        </w:rPr>
      </w:pPr>
      <w:r>
        <w:rPr>
          <w:b/>
          <w:noProof/>
          <w:u w:val="single"/>
        </w:rPr>
        <w:drawing>
          <wp:anchor distT="0" distB="0" distL="114300" distR="114300" simplePos="0" relativeHeight="251759616" behindDoc="0" locked="0" layoutInCell="1" allowOverlap="1">
            <wp:simplePos x="0" y="0"/>
            <wp:positionH relativeFrom="column">
              <wp:posOffset>-1028700</wp:posOffset>
            </wp:positionH>
            <wp:positionV relativeFrom="paragraph">
              <wp:posOffset>56515</wp:posOffset>
            </wp:positionV>
            <wp:extent cx="1513840" cy="2032635"/>
            <wp:effectExtent l="0" t="0" r="10160" b="0"/>
            <wp:wrapNone/>
            <wp:docPr id="9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13840" cy="2032635"/>
                    </a:xfrm>
                    <a:prstGeom prst="rect">
                      <a:avLst/>
                    </a:prstGeom>
                    <a:noFill/>
                    <a:ln>
                      <a:noFill/>
                    </a:ln>
                  </pic:spPr>
                </pic:pic>
              </a:graphicData>
            </a:graphic>
          </wp:anchor>
        </w:drawing>
      </w:r>
      <w:r w:rsidR="00923C2C" w:rsidRPr="00EF52F0">
        <w:rPr>
          <w:b/>
        </w:rPr>
        <w:t>Neonatal myasthenia</w:t>
      </w:r>
    </w:p>
    <w:p w:rsidR="00923C2C" w:rsidRPr="00EF52F0" w:rsidRDefault="00923C2C" w:rsidP="00923C2C">
      <w:pPr>
        <w:pStyle w:val="ListParagraph"/>
        <w:numPr>
          <w:ilvl w:val="3"/>
          <w:numId w:val="1"/>
        </w:numPr>
        <w:ind w:right="-450"/>
        <w:rPr>
          <w:b/>
        </w:rPr>
      </w:pPr>
      <w:r w:rsidRPr="00EF52F0">
        <w:rPr>
          <w:b/>
        </w:rPr>
        <w:t>Transient</w:t>
      </w:r>
      <w:r>
        <w:t xml:space="preserve"> weakness in </w:t>
      </w:r>
      <w:r w:rsidRPr="00EF52F0">
        <w:rPr>
          <w:b/>
        </w:rPr>
        <w:t>neonatal period</w:t>
      </w:r>
    </w:p>
    <w:p w:rsidR="00923C2C" w:rsidRDefault="00923C2C" w:rsidP="00923C2C">
      <w:pPr>
        <w:pStyle w:val="ListParagraph"/>
        <w:numPr>
          <w:ilvl w:val="3"/>
          <w:numId w:val="1"/>
        </w:numPr>
        <w:ind w:right="-450"/>
      </w:pPr>
      <w:r>
        <w:t xml:space="preserve">Result of </w:t>
      </w:r>
      <w:r w:rsidRPr="00EF52F0">
        <w:rPr>
          <w:b/>
        </w:rPr>
        <w:t>MATERNAL AChR Ab</w:t>
      </w:r>
      <w:r>
        <w:t xml:space="preserve"> transplacental transfer</w:t>
      </w:r>
    </w:p>
    <w:p w:rsidR="00923C2C" w:rsidRPr="00EF52F0" w:rsidRDefault="00923C2C" w:rsidP="00923C2C">
      <w:pPr>
        <w:pStyle w:val="ListParagraph"/>
        <w:numPr>
          <w:ilvl w:val="3"/>
          <w:numId w:val="1"/>
        </w:numPr>
        <w:ind w:right="-450"/>
        <w:rPr>
          <w:b/>
        </w:rPr>
      </w:pPr>
      <w:r>
        <w:t xml:space="preserve">Presents with </w:t>
      </w:r>
      <w:r w:rsidRPr="00EF52F0">
        <w:rPr>
          <w:b/>
        </w:rPr>
        <w:t>hypotonia, poor feeding, weakness</w:t>
      </w:r>
    </w:p>
    <w:p w:rsidR="00923C2C" w:rsidRPr="00EF52F0" w:rsidRDefault="00923C2C" w:rsidP="00923C2C">
      <w:pPr>
        <w:pStyle w:val="ListParagraph"/>
        <w:numPr>
          <w:ilvl w:val="2"/>
          <w:numId w:val="1"/>
        </w:numPr>
        <w:ind w:right="-450"/>
        <w:rPr>
          <w:b/>
        </w:rPr>
      </w:pPr>
      <w:r w:rsidRPr="00EF52F0">
        <w:rPr>
          <w:b/>
        </w:rPr>
        <w:t>Juvenile myasthenia gravis (in childhood)</w:t>
      </w:r>
    </w:p>
    <w:p w:rsidR="00923C2C" w:rsidRDefault="00923C2C" w:rsidP="00923C2C">
      <w:pPr>
        <w:pStyle w:val="ListParagraph"/>
        <w:numPr>
          <w:ilvl w:val="3"/>
          <w:numId w:val="1"/>
        </w:numPr>
        <w:ind w:right="-450"/>
      </w:pPr>
      <w:r>
        <w:t>Endogenous AChR Ab formation</w:t>
      </w:r>
    </w:p>
    <w:p w:rsidR="00923C2C" w:rsidRPr="00EF52F0" w:rsidRDefault="00923C2C" w:rsidP="00923C2C">
      <w:pPr>
        <w:pStyle w:val="ListParagraph"/>
        <w:numPr>
          <w:ilvl w:val="3"/>
          <w:numId w:val="1"/>
        </w:numPr>
        <w:ind w:right="-450"/>
        <w:rPr>
          <w:b/>
        </w:rPr>
      </w:pPr>
      <w:r w:rsidRPr="00EF52F0">
        <w:rPr>
          <w:b/>
        </w:rPr>
        <w:t xml:space="preserve">Girls &gt; boys </w:t>
      </w:r>
    </w:p>
    <w:p w:rsidR="00923C2C" w:rsidRDefault="00923C2C" w:rsidP="00923C2C">
      <w:pPr>
        <w:pStyle w:val="ListParagraph"/>
        <w:numPr>
          <w:ilvl w:val="3"/>
          <w:numId w:val="1"/>
        </w:numPr>
        <w:ind w:right="-450"/>
      </w:pPr>
      <w:r w:rsidRPr="00EF52F0">
        <w:rPr>
          <w:b/>
        </w:rPr>
        <w:t>Bilateral ptosis</w:t>
      </w:r>
      <w:r>
        <w:t xml:space="preserve"> (very common) and </w:t>
      </w:r>
      <w:r w:rsidRPr="00EF52F0">
        <w:rPr>
          <w:b/>
        </w:rPr>
        <w:t xml:space="preserve">diplopia </w:t>
      </w:r>
    </w:p>
    <w:p w:rsidR="00923C2C" w:rsidRPr="00EF52F0" w:rsidRDefault="00EF52F0" w:rsidP="00923C2C">
      <w:pPr>
        <w:pStyle w:val="ListParagraph"/>
        <w:numPr>
          <w:ilvl w:val="3"/>
          <w:numId w:val="1"/>
        </w:numPr>
        <w:ind w:right="-450"/>
        <w:rPr>
          <w:b/>
        </w:rPr>
      </w:pPr>
      <w:r w:rsidRPr="00EF52F0">
        <w:rPr>
          <w:b/>
        </w:rPr>
        <w:t>Muscle weakness worsening by end of the day</w:t>
      </w:r>
    </w:p>
    <w:p w:rsidR="00923C2C" w:rsidRDefault="00923C2C" w:rsidP="00923C2C">
      <w:pPr>
        <w:pStyle w:val="ListParagraph"/>
        <w:numPr>
          <w:ilvl w:val="3"/>
          <w:numId w:val="1"/>
        </w:numPr>
        <w:ind w:right="-450"/>
      </w:pPr>
      <w:r>
        <w:t>May be associated with other autoimmune disorders (DM, thyroid disease, JRA)</w:t>
      </w:r>
    </w:p>
    <w:p w:rsidR="00923C2C" w:rsidRDefault="00923C2C" w:rsidP="00923C2C">
      <w:pPr>
        <w:pStyle w:val="ListParagraph"/>
        <w:numPr>
          <w:ilvl w:val="1"/>
          <w:numId w:val="1"/>
        </w:numPr>
        <w:ind w:right="-450"/>
      </w:pPr>
      <w:r>
        <w:t>Diagnosis:</w:t>
      </w:r>
    </w:p>
    <w:p w:rsidR="00923C2C" w:rsidRDefault="00923C2C" w:rsidP="00923C2C">
      <w:pPr>
        <w:pStyle w:val="ListParagraph"/>
        <w:numPr>
          <w:ilvl w:val="2"/>
          <w:numId w:val="1"/>
        </w:numPr>
        <w:ind w:right="-450"/>
      </w:pPr>
      <w:r w:rsidRPr="00923C2C">
        <w:rPr>
          <w:b/>
        </w:rPr>
        <w:t>Tensilon test</w:t>
      </w:r>
      <w:r>
        <w:t xml:space="preserve"> (IV injection of </w:t>
      </w:r>
      <w:r w:rsidRPr="00923C2C">
        <w:rPr>
          <w:b/>
        </w:rPr>
        <w:t>edrophonium [AChE inhibitor]</w:t>
      </w:r>
      <w:r>
        <w:t xml:space="preserve"> improves S&amp;S such as ptosis)</w:t>
      </w:r>
    </w:p>
    <w:p w:rsidR="00923C2C" w:rsidRDefault="00923C2C" w:rsidP="00923C2C">
      <w:pPr>
        <w:pStyle w:val="ListParagraph"/>
        <w:numPr>
          <w:ilvl w:val="2"/>
          <w:numId w:val="1"/>
        </w:numPr>
        <w:ind w:right="-450"/>
      </w:pPr>
      <w:r w:rsidRPr="00923C2C">
        <w:rPr>
          <w:b/>
        </w:rPr>
        <w:t>Repetitive nerve stimulation</w:t>
      </w:r>
      <w:r>
        <w:t xml:space="preserve"> (</w:t>
      </w:r>
      <w:r w:rsidRPr="00923C2C">
        <w:rPr>
          <w:b/>
        </w:rPr>
        <w:t>progressively decreasing amplitude</w:t>
      </w:r>
      <w:r>
        <w:t xml:space="preserve"> with increased repetition)</w:t>
      </w:r>
    </w:p>
    <w:p w:rsidR="00923C2C" w:rsidRDefault="00923C2C" w:rsidP="00923C2C">
      <w:pPr>
        <w:pStyle w:val="ListParagraph"/>
        <w:numPr>
          <w:ilvl w:val="2"/>
          <w:numId w:val="1"/>
        </w:numPr>
        <w:ind w:right="-450"/>
      </w:pPr>
      <w:r w:rsidRPr="00923C2C">
        <w:rPr>
          <w:b/>
        </w:rPr>
        <w:t xml:space="preserve">Serology </w:t>
      </w:r>
      <w:r>
        <w:sym w:font="Wingdings" w:char="F0E0"/>
      </w:r>
      <w:r>
        <w:t xml:space="preserve"> </w:t>
      </w:r>
      <w:r w:rsidRPr="00923C2C">
        <w:rPr>
          <w:b/>
        </w:rPr>
        <w:t>AChR Ab titers</w:t>
      </w:r>
      <w:r>
        <w:t xml:space="preserve"> </w:t>
      </w:r>
    </w:p>
    <w:p w:rsidR="007D061C" w:rsidRDefault="007D061C" w:rsidP="007D061C">
      <w:pPr>
        <w:pStyle w:val="ListParagraph"/>
        <w:numPr>
          <w:ilvl w:val="1"/>
          <w:numId w:val="1"/>
        </w:numPr>
        <w:ind w:right="-450"/>
      </w:pPr>
      <w:r>
        <w:lastRenderedPageBreak/>
        <w:t>Management:</w:t>
      </w:r>
    </w:p>
    <w:p w:rsidR="007D061C" w:rsidRPr="00EF52F0" w:rsidRDefault="007D061C" w:rsidP="007D061C">
      <w:pPr>
        <w:pStyle w:val="ListParagraph"/>
        <w:numPr>
          <w:ilvl w:val="2"/>
          <w:numId w:val="1"/>
        </w:numPr>
        <w:ind w:right="-450"/>
        <w:rPr>
          <w:b/>
        </w:rPr>
      </w:pPr>
      <w:r w:rsidRPr="00EF52F0">
        <w:rPr>
          <w:b/>
        </w:rPr>
        <w:t>Neonatal myasthenia</w:t>
      </w:r>
    </w:p>
    <w:p w:rsidR="007D061C" w:rsidRDefault="007D061C" w:rsidP="007D061C">
      <w:pPr>
        <w:pStyle w:val="ListParagraph"/>
        <w:numPr>
          <w:ilvl w:val="3"/>
          <w:numId w:val="1"/>
        </w:numPr>
        <w:ind w:right="-450"/>
      </w:pPr>
      <w:r w:rsidRPr="00EF52F0">
        <w:rPr>
          <w:b/>
        </w:rPr>
        <w:t>Symptomatic</w:t>
      </w:r>
      <w:r>
        <w:t xml:space="preserve"> (self-limiting)</w:t>
      </w:r>
    </w:p>
    <w:p w:rsidR="007D061C" w:rsidRPr="00EF52F0" w:rsidRDefault="007D061C" w:rsidP="007D061C">
      <w:pPr>
        <w:pStyle w:val="ListParagraph"/>
        <w:numPr>
          <w:ilvl w:val="3"/>
          <w:numId w:val="1"/>
        </w:numPr>
        <w:ind w:right="-450"/>
        <w:rPr>
          <w:b/>
        </w:rPr>
      </w:pPr>
      <w:r w:rsidRPr="00EF52F0">
        <w:rPr>
          <w:b/>
        </w:rPr>
        <w:t>IVIG or AChE inhibitors</w:t>
      </w:r>
      <w:r>
        <w:t xml:space="preserve"> are given if </w:t>
      </w:r>
      <w:r w:rsidR="001F0228">
        <w:t>there is</w:t>
      </w:r>
      <w:r>
        <w:t xml:space="preserve"> </w:t>
      </w:r>
      <w:r w:rsidRPr="00EF52F0">
        <w:rPr>
          <w:b/>
        </w:rPr>
        <w:t>respiratory compromise</w:t>
      </w:r>
    </w:p>
    <w:p w:rsidR="007D061C" w:rsidRPr="00EF52F0" w:rsidRDefault="007D061C" w:rsidP="007D061C">
      <w:pPr>
        <w:pStyle w:val="ListParagraph"/>
        <w:numPr>
          <w:ilvl w:val="2"/>
          <w:numId w:val="1"/>
        </w:numPr>
        <w:ind w:right="-450"/>
        <w:rPr>
          <w:b/>
        </w:rPr>
      </w:pPr>
      <w:r w:rsidRPr="00EF52F0">
        <w:rPr>
          <w:b/>
        </w:rPr>
        <w:t>Juvenile myasthenia gravis</w:t>
      </w:r>
    </w:p>
    <w:p w:rsidR="007D061C" w:rsidRPr="00EF52F0" w:rsidRDefault="007D061C" w:rsidP="007D061C">
      <w:pPr>
        <w:pStyle w:val="ListParagraph"/>
        <w:numPr>
          <w:ilvl w:val="3"/>
          <w:numId w:val="1"/>
        </w:numPr>
        <w:ind w:right="-450"/>
        <w:rPr>
          <w:b/>
        </w:rPr>
      </w:pPr>
      <w:r w:rsidRPr="00EF52F0">
        <w:rPr>
          <w:b/>
        </w:rPr>
        <w:t>AChE inhibitors (Py</w:t>
      </w:r>
      <w:r w:rsidRPr="001F0228">
        <w:rPr>
          <w:b/>
          <w:u w:val="single"/>
        </w:rPr>
        <w:t>rid</w:t>
      </w:r>
      <w:r w:rsidRPr="00EF52F0">
        <w:rPr>
          <w:b/>
        </w:rPr>
        <w:t>ostigmine)</w:t>
      </w:r>
    </w:p>
    <w:p w:rsidR="007D061C" w:rsidRDefault="007D061C" w:rsidP="007D061C">
      <w:pPr>
        <w:pStyle w:val="ListParagraph"/>
        <w:numPr>
          <w:ilvl w:val="3"/>
          <w:numId w:val="1"/>
        </w:numPr>
        <w:ind w:right="-450"/>
      </w:pPr>
      <w:r>
        <w:t>Corticosteroids (if AChE inhibitors fail)</w:t>
      </w:r>
    </w:p>
    <w:p w:rsidR="007D061C" w:rsidRDefault="007D061C" w:rsidP="007D061C">
      <w:pPr>
        <w:pStyle w:val="ListParagraph"/>
        <w:numPr>
          <w:ilvl w:val="3"/>
          <w:numId w:val="1"/>
        </w:numPr>
        <w:ind w:right="-450"/>
      </w:pPr>
      <w:r>
        <w:t>Plasmapharesis (lowers level of AChR Ab) – in unresponsive cases or if there is respiratory compromise</w:t>
      </w:r>
    </w:p>
    <w:p w:rsidR="007D061C" w:rsidRDefault="007D061C" w:rsidP="007D061C">
      <w:pPr>
        <w:pStyle w:val="ListParagraph"/>
        <w:numPr>
          <w:ilvl w:val="3"/>
          <w:numId w:val="1"/>
        </w:numPr>
        <w:ind w:right="-450"/>
      </w:pPr>
      <w:r>
        <w:t>IVIG may be effective</w:t>
      </w:r>
    </w:p>
    <w:p w:rsidR="007D061C" w:rsidRDefault="007D061C" w:rsidP="007D061C">
      <w:pPr>
        <w:pStyle w:val="ListParagraph"/>
        <w:numPr>
          <w:ilvl w:val="3"/>
          <w:numId w:val="1"/>
        </w:numPr>
        <w:ind w:right="-450"/>
      </w:pPr>
      <w:r w:rsidRPr="001F0228">
        <w:rPr>
          <w:b/>
          <w:u w:val="single"/>
        </w:rPr>
        <w:t xml:space="preserve">THYMECTOMY </w:t>
      </w:r>
      <w:r>
        <w:t xml:space="preserve">(MYASTHENIA is associated with </w:t>
      </w:r>
      <w:r w:rsidRPr="00EF52F0">
        <w:rPr>
          <w:b/>
        </w:rPr>
        <w:t>THYMOMA</w:t>
      </w:r>
      <w:r>
        <w:t>)</w:t>
      </w:r>
    </w:p>
    <w:p w:rsidR="007D061C" w:rsidRDefault="007D061C" w:rsidP="007D061C">
      <w:pPr>
        <w:pStyle w:val="ListParagraph"/>
        <w:numPr>
          <w:ilvl w:val="1"/>
          <w:numId w:val="1"/>
        </w:numPr>
        <w:ind w:right="-450"/>
      </w:pPr>
      <w:r>
        <w:t>Prognosis:</w:t>
      </w:r>
    </w:p>
    <w:p w:rsidR="007D061C" w:rsidRDefault="007D061C" w:rsidP="007D061C">
      <w:pPr>
        <w:pStyle w:val="ListParagraph"/>
        <w:numPr>
          <w:ilvl w:val="2"/>
          <w:numId w:val="1"/>
        </w:numPr>
        <w:ind w:right="-450"/>
      </w:pPr>
      <w:r>
        <w:t>Neonatal myasthenia = mild &amp; resolve in 1 – 3 weeks</w:t>
      </w:r>
    </w:p>
    <w:p w:rsidR="007D061C" w:rsidRDefault="007D061C" w:rsidP="007D061C">
      <w:pPr>
        <w:pStyle w:val="ListParagraph"/>
        <w:numPr>
          <w:ilvl w:val="2"/>
          <w:numId w:val="1"/>
        </w:numPr>
        <w:ind w:right="-450"/>
      </w:pPr>
      <w:r>
        <w:t xml:space="preserve">Juvenile myasthenia gravis = good if with thymectomy </w:t>
      </w:r>
    </w:p>
    <w:p w:rsidR="00287C95" w:rsidRDefault="00287C95" w:rsidP="00287C95">
      <w:pPr>
        <w:pStyle w:val="ListParagraph"/>
        <w:ind w:left="2160" w:right="-450"/>
      </w:pPr>
    </w:p>
    <w:p w:rsidR="00287C95" w:rsidRDefault="00287C95" w:rsidP="00287C95">
      <w:pPr>
        <w:pStyle w:val="ListParagraph"/>
        <w:numPr>
          <w:ilvl w:val="0"/>
          <w:numId w:val="1"/>
        </w:numPr>
        <w:ind w:right="-450"/>
      </w:pPr>
      <w:r w:rsidRPr="003011FD">
        <w:rPr>
          <w:b/>
          <w:u w:val="single"/>
        </w:rPr>
        <w:t>Congenital myopathies</w:t>
      </w:r>
      <w:r>
        <w:t xml:space="preserve"> (present at birth or infancy, </w:t>
      </w:r>
      <w:r w:rsidRPr="00287C95">
        <w:rPr>
          <w:b/>
        </w:rPr>
        <w:t>normal CK levels</w:t>
      </w:r>
      <w:r>
        <w:t>)</w:t>
      </w:r>
    </w:p>
    <w:p w:rsidR="00287C95" w:rsidRDefault="00287C95" w:rsidP="00287C95">
      <w:pPr>
        <w:pStyle w:val="ListParagraph"/>
        <w:numPr>
          <w:ilvl w:val="1"/>
          <w:numId w:val="1"/>
        </w:numPr>
        <w:ind w:right="-450"/>
      </w:pPr>
      <w:r>
        <w:t>Metabolic myopathies (floppy baby)</w:t>
      </w:r>
    </w:p>
    <w:p w:rsidR="00287C95" w:rsidRDefault="00287C95" w:rsidP="00287C95">
      <w:pPr>
        <w:pStyle w:val="ListParagraph"/>
        <w:numPr>
          <w:ilvl w:val="2"/>
          <w:numId w:val="1"/>
        </w:numPr>
        <w:ind w:right="-450"/>
      </w:pPr>
      <w:r>
        <w:t>Glycogen storage diseases (e.g. Von Gierke)</w:t>
      </w:r>
    </w:p>
    <w:p w:rsidR="00287C95" w:rsidRDefault="00287C95" w:rsidP="00287C95">
      <w:pPr>
        <w:pStyle w:val="ListParagraph"/>
        <w:numPr>
          <w:ilvl w:val="2"/>
          <w:numId w:val="1"/>
        </w:numPr>
        <w:ind w:right="-450"/>
      </w:pPr>
      <w:r>
        <w:t>Disorders of lipid metabolism (e.g. CPT deficiency)</w:t>
      </w:r>
    </w:p>
    <w:p w:rsidR="00287C95" w:rsidRDefault="00287C95" w:rsidP="00287C95">
      <w:pPr>
        <w:pStyle w:val="ListParagraph"/>
        <w:numPr>
          <w:ilvl w:val="2"/>
          <w:numId w:val="1"/>
        </w:numPr>
        <w:ind w:right="-450"/>
      </w:pPr>
      <w:r>
        <w:t>Mitochondrial myopathies (e.g. MERRF)</w:t>
      </w:r>
    </w:p>
    <w:p w:rsidR="00A5266D" w:rsidRDefault="00A5266D" w:rsidP="00A5266D">
      <w:pPr>
        <w:pStyle w:val="ListParagraph"/>
        <w:ind w:left="2160" w:right="-450"/>
      </w:pPr>
    </w:p>
    <w:p w:rsidR="00A5266D" w:rsidRPr="003011FD" w:rsidRDefault="00A5266D" w:rsidP="00A5266D">
      <w:pPr>
        <w:pStyle w:val="ListParagraph"/>
        <w:numPr>
          <w:ilvl w:val="0"/>
          <w:numId w:val="1"/>
        </w:numPr>
        <w:ind w:right="-450"/>
        <w:rPr>
          <w:b/>
          <w:color w:val="FF0000"/>
          <w:u w:val="single"/>
        </w:rPr>
      </w:pPr>
      <w:r w:rsidRPr="003011FD">
        <w:rPr>
          <w:b/>
          <w:color w:val="FF0000"/>
          <w:u w:val="single"/>
        </w:rPr>
        <w:t>DDx of INFANTILE STROKE:</w:t>
      </w:r>
    </w:p>
    <w:p w:rsidR="005E3D01" w:rsidRDefault="00A5266D" w:rsidP="005E3D01">
      <w:pPr>
        <w:pStyle w:val="ListParagraph"/>
        <w:numPr>
          <w:ilvl w:val="1"/>
          <w:numId w:val="1"/>
        </w:numPr>
        <w:ind w:right="-450"/>
      </w:pPr>
      <w:r>
        <w:t xml:space="preserve">Cardiac </w:t>
      </w:r>
      <w:r>
        <w:sym w:font="Wingdings" w:char="F0E0"/>
      </w:r>
      <w:r>
        <w:t xml:space="preserve"> cyanotic CHD (e.g. </w:t>
      </w:r>
      <w:r w:rsidRPr="00487CE7">
        <w:rPr>
          <w:b/>
        </w:rPr>
        <w:t>endocarditis complication</w:t>
      </w:r>
      <w:r>
        <w:t>)</w:t>
      </w:r>
    </w:p>
    <w:p w:rsidR="00A5266D" w:rsidRDefault="00A5266D" w:rsidP="005E3D01">
      <w:pPr>
        <w:pStyle w:val="ListParagraph"/>
        <w:numPr>
          <w:ilvl w:val="1"/>
          <w:numId w:val="1"/>
        </w:numPr>
        <w:ind w:right="-450"/>
      </w:pPr>
      <w:r>
        <w:t xml:space="preserve">Hematological </w:t>
      </w:r>
      <w:r>
        <w:sym w:font="Wingdings" w:char="F0E0"/>
      </w:r>
      <w:r>
        <w:t xml:space="preserve"> </w:t>
      </w:r>
      <w:r w:rsidRPr="00487CE7">
        <w:rPr>
          <w:b/>
        </w:rPr>
        <w:t>SCD</w:t>
      </w:r>
      <w:r>
        <w:t xml:space="preserve">, </w:t>
      </w:r>
      <w:r w:rsidRPr="00487CE7">
        <w:rPr>
          <w:b/>
        </w:rPr>
        <w:t>protein C and S deficiency</w:t>
      </w:r>
      <w:r>
        <w:t xml:space="preserve">, factor 5 leiden </w:t>
      </w:r>
    </w:p>
    <w:p w:rsidR="00487CE7" w:rsidRDefault="00487CE7" w:rsidP="005E3D01">
      <w:pPr>
        <w:pStyle w:val="ListParagraph"/>
        <w:numPr>
          <w:ilvl w:val="1"/>
          <w:numId w:val="1"/>
        </w:numPr>
        <w:ind w:right="-450"/>
      </w:pPr>
      <w:r>
        <w:t xml:space="preserve">Inflammatory </w:t>
      </w:r>
      <w:r>
        <w:sym w:font="Wingdings" w:char="F0E0"/>
      </w:r>
      <w:r>
        <w:t xml:space="preserve"> SLE </w:t>
      </w:r>
    </w:p>
    <w:p w:rsidR="00487CE7" w:rsidRDefault="00487CE7" w:rsidP="005E3D01">
      <w:pPr>
        <w:pStyle w:val="ListParagraph"/>
        <w:numPr>
          <w:ilvl w:val="1"/>
          <w:numId w:val="1"/>
        </w:numPr>
        <w:ind w:right="-450"/>
      </w:pPr>
      <w:r>
        <w:t xml:space="preserve">Post-infectious </w:t>
      </w:r>
      <w:r>
        <w:sym w:font="Wingdings" w:char="F0E0"/>
      </w:r>
      <w:r>
        <w:t xml:space="preserve"> varicella </w:t>
      </w:r>
    </w:p>
    <w:p w:rsidR="00487CE7" w:rsidRDefault="00487CE7" w:rsidP="005E3D01">
      <w:pPr>
        <w:pStyle w:val="ListParagraph"/>
        <w:numPr>
          <w:ilvl w:val="1"/>
          <w:numId w:val="1"/>
        </w:numPr>
        <w:ind w:right="-450"/>
      </w:pPr>
      <w:r>
        <w:t>Metabolic/genetic (IMPORTANT):</w:t>
      </w:r>
    </w:p>
    <w:p w:rsidR="00487CE7" w:rsidRPr="00487CE7" w:rsidRDefault="00487CE7" w:rsidP="00487CE7">
      <w:pPr>
        <w:pStyle w:val="ListParagraph"/>
        <w:numPr>
          <w:ilvl w:val="2"/>
          <w:numId w:val="1"/>
        </w:numPr>
        <w:ind w:right="-450"/>
        <w:rPr>
          <w:b/>
        </w:rPr>
      </w:pPr>
      <w:r w:rsidRPr="00487CE7">
        <w:rPr>
          <w:b/>
        </w:rPr>
        <w:t>Homocystinuria</w:t>
      </w:r>
    </w:p>
    <w:p w:rsidR="00487CE7" w:rsidRDefault="00487CE7" w:rsidP="00487CE7">
      <w:pPr>
        <w:pStyle w:val="ListParagraph"/>
        <w:numPr>
          <w:ilvl w:val="2"/>
          <w:numId w:val="1"/>
        </w:numPr>
        <w:ind w:right="-450"/>
      </w:pPr>
      <w:r w:rsidRPr="00487CE7">
        <w:rPr>
          <w:b/>
        </w:rPr>
        <w:t>Mitochondrial disorders</w:t>
      </w:r>
      <w:r>
        <w:t xml:space="preserve"> (MELAS, CADASIL)</w:t>
      </w:r>
    </w:p>
    <w:p w:rsidR="00487CE7" w:rsidRDefault="00487CE7" w:rsidP="00487CE7">
      <w:pPr>
        <w:pStyle w:val="ListParagraph"/>
        <w:numPr>
          <w:ilvl w:val="3"/>
          <w:numId w:val="1"/>
        </w:numPr>
        <w:ind w:right="-450"/>
      </w:pPr>
      <w:r>
        <w:t>MELAS = myoclonic epilepsy, lactic acidosis and stroke</w:t>
      </w:r>
    </w:p>
    <w:p w:rsidR="00487CE7" w:rsidRDefault="00487CE7" w:rsidP="00487CE7">
      <w:pPr>
        <w:pStyle w:val="ListParagraph"/>
        <w:numPr>
          <w:ilvl w:val="3"/>
          <w:numId w:val="1"/>
        </w:numPr>
        <w:ind w:right="-450"/>
      </w:pPr>
      <w:r>
        <w:t xml:space="preserve">CADASIL = Cerebral autosomal dominant arteriopathy with subcortical infarcts and leukoencephalopathy </w:t>
      </w:r>
      <w:r>
        <w:sym w:font="Wingdings" w:char="F04A"/>
      </w:r>
    </w:p>
    <w:p w:rsidR="00487CE7" w:rsidRDefault="00487CE7" w:rsidP="00487CE7">
      <w:pPr>
        <w:pStyle w:val="ListParagraph"/>
        <w:numPr>
          <w:ilvl w:val="1"/>
          <w:numId w:val="1"/>
        </w:numPr>
        <w:ind w:right="-450"/>
      </w:pPr>
      <w:r>
        <w:t xml:space="preserve">Vascular malformations </w:t>
      </w:r>
      <w:r>
        <w:sym w:font="Wingdings" w:char="F0E0"/>
      </w:r>
      <w:r>
        <w:t xml:space="preserve"> moyamoya disease</w:t>
      </w:r>
    </w:p>
    <w:p w:rsidR="00487CE7" w:rsidRDefault="00487CE7" w:rsidP="00487CE7">
      <w:pPr>
        <w:pStyle w:val="ListParagraph"/>
        <w:ind w:left="1440" w:right="-450"/>
      </w:pPr>
    </w:p>
    <w:p w:rsidR="00487CE7" w:rsidRDefault="00487CE7" w:rsidP="00487CE7">
      <w:pPr>
        <w:pStyle w:val="ListParagraph"/>
        <w:numPr>
          <w:ilvl w:val="0"/>
          <w:numId w:val="1"/>
        </w:numPr>
        <w:ind w:right="-450"/>
      </w:pPr>
      <w:r>
        <w:t>Investigations for infantile stroke:</w:t>
      </w:r>
    </w:p>
    <w:p w:rsidR="00487CE7" w:rsidRDefault="00487CE7" w:rsidP="00487CE7">
      <w:pPr>
        <w:pStyle w:val="ListParagraph"/>
        <w:numPr>
          <w:ilvl w:val="1"/>
          <w:numId w:val="1"/>
        </w:numPr>
        <w:ind w:right="-450"/>
      </w:pPr>
      <w:r>
        <w:t xml:space="preserve">MRI, MRA, carotid Doppler </w:t>
      </w:r>
    </w:p>
    <w:p w:rsidR="00487CE7" w:rsidRDefault="00487CE7" w:rsidP="00487CE7">
      <w:pPr>
        <w:pStyle w:val="ListParagraph"/>
        <w:numPr>
          <w:ilvl w:val="1"/>
          <w:numId w:val="1"/>
        </w:numPr>
        <w:ind w:right="-450"/>
      </w:pPr>
      <w:r>
        <w:t>Echo (find cardiac source of embolism)</w:t>
      </w:r>
    </w:p>
    <w:p w:rsidR="00487CE7" w:rsidRDefault="00487CE7" w:rsidP="00487CE7">
      <w:pPr>
        <w:pStyle w:val="ListParagraph"/>
        <w:numPr>
          <w:ilvl w:val="1"/>
          <w:numId w:val="1"/>
        </w:numPr>
        <w:ind w:right="-450"/>
      </w:pPr>
      <w:r>
        <w:t xml:space="preserve">Thrombophilia and vasculitis </w:t>
      </w:r>
      <w:r w:rsidR="003011FD">
        <w:t>s</w:t>
      </w:r>
      <w:r>
        <w:t>creen</w:t>
      </w:r>
    </w:p>
    <w:p w:rsidR="00487CE7" w:rsidRDefault="00487CE7" w:rsidP="00487CE7">
      <w:pPr>
        <w:pStyle w:val="ListParagraph"/>
        <w:numPr>
          <w:ilvl w:val="1"/>
          <w:numId w:val="1"/>
        </w:numPr>
        <w:ind w:right="-450"/>
      </w:pPr>
      <w:r>
        <w:t>Metabolic screening (e.g. homocystinuria)</w:t>
      </w:r>
    </w:p>
    <w:p w:rsidR="005C4C02" w:rsidRDefault="005C4C02" w:rsidP="005C4C02">
      <w:pPr>
        <w:pStyle w:val="ListParagraph"/>
        <w:ind w:left="1440" w:right="-450"/>
      </w:pPr>
    </w:p>
    <w:p w:rsidR="005C4C02" w:rsidRDefault="005C4C02" w:rsidP="005C4C02">
      <w:pPr>
        <w:pStyle w:val="ListParagraph"/>
        <w:ind w:left="1440" w:right="-450"/>
      </w:pPr>
    </w:p>
    <w:p w:rsidR="005C4C02" w:rsidRDefault="005C4C02" w:rsidP="005C4C02">
      <w:pPr>
        <w:pStyle w:val="ListParagraph"/>
        <w:ind w:left="1440" w:right="-450"/>
      </w:pPr>
    </w:p>
    <w:p w:rsidR="005C4C02" w:rsidRDefault="005C4C02" w:rsidP="005C4C02">
      <w:pPr>
        <w:pStyle w:val="ListParagraph"/>
        <w:ind w:left="1440" w:right="-450"/>
      </w:pPr>
    </w:p>
    <w:p w:rsidR="00462101" w:rsidRDefault="002464EB" w:rsidP="00462101">
      <w:pPr>
        <w:pStyle w:val="ListParagraph"/>
        <w:numPr>
          <w:ilvl w:val="0"/>
          <w:numId w:val="1"/>
        </w:numPr>
        <w:ind w:right="-450"/>
      </w:pPr>
      <w:r>
        <w:rPr>
          <w:b/>
          <w:noProof/>
        </w:rPr>
        <w:lastRenderedPageBreak/>
        <w:drawing>
          <wp:anchor distT="0" distB="0" distL="114300" distR="114300" simplePos="0" relativeHeight="251744256" behindDoc="0" locked="0" layoutInCell="1" allowOverlap="1">
            <wp:simplePos x="0" y="0"/>
            <wp:positionH relativeFrom="column">
              <wp:posOffset>4914900</wp:posOffset>
            </wp:positionH>
            <wp:positionV relativeFrom="paragraph">
              <wp:posOffset>-685800</wp:posOffset>
            </wp:positionV>
            <wp:extent cx="1568450" cy="1065530"/>
            <wp:effectExtent l="0" t="0" r="6350" b="1270"/>
            <wp:wrapNone/>
            <wp:docPr id="8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68450" cy="1065530"/>
                    </a:xfrm>
                    <a:prstGeom prst="rect">
                      <a:avLst/>
                    </a:prstGeom>
                    <a:noFill/>
                    <a:ln>
                      <a:noFill/>
                    </a:ln>
                  </pic:spPr>
                </pic:pic>
              </a:graphicData>
            </a:graphic>
          </wp:anchor>
        </w:drawing>
      </w:r>
      <w:r w:rsidR="005C4C02">
        <w:t>Neurocutaneous disorders</w:t>
      </w:r>
    </w:p>
    <w:p w:rsidR="005C4C02" w:rsidRPr="003011FD" w:rsidRDefault="00D76558" w:rsidP="005C4C02">
      <w:pPr>
        <w:pStyle w:val="ListParagraph"/>
        <w:numPr>
          <w:ilvl w:val="1"/>
          <w:numId w:val="1"/>
        </w:numPr>
        <w:ind w:right="-450"/>
        <w:rPr>
          <w:b/>
          <w:u w:val="single"/>
        </w:rPr>
      </w:pPr>
      <w:r w:rsidRPr="00D76558">
        <w:rPr>
          <w:b/>
          <w:noProof/>
        </w:rPr>
        <w:pict>
          <v:shape id="Straight Arrow Connector 87" o:spid="_x0000_s1051" type="#_x0000_t32" style="position:absolute;left:0;text-align:left;margin-left:6in;margin-top:12.95pt;width:9pt;height:36pt;flip:y;z-index:25175040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" strokecolor="#4f81bd [3204]" strokeweight="2pt">
            <v:stroke endarrow="open"/>
          </v:shape>
        </w:pict>
      </w:r>
      <w:r w:rsidR="005C4C02" w:rsidRPr="003011FD">
        <w:rPr>
          <w:b/>
          <w:u w:val="single"/>
        </w:rPr>
        <w:t>Neurofibromatosis (NF)</w:t>
      </w:r>
    </w:p>
    <w:p w:rsidR="005C4C02" w:rsidRPr="003011FD" w:rsidRDefault="005C4C02" w:rsidP="005C4C02">
      <w:pPr>
        <w:pStyle w:val="ListParagraph"/>
        <w:numPr>
          <w:ilvl w:val="2"/>
          <w:numId w:val="1"/>
        </w:numPr>
        <w:ind w:right="-450"/>
        <w:rPr>
          <w:b/>
        </w:rPr>
      </w:pPr>
      <w:r w:rsidRPr="003011FD">
        <w:rPr>
          <w:b/>
        </w:rPr>
        <w:t>AD</w:t>
      </w:r>
    </w:p>
    <w:p w:rsidR="005C4C02" w:rsidRDefault="002464EB" w:rsidP="005C4C02">
      <w:pPr>
        <w:pStyle w:val="ListParagraph"/>
        <w:numPr>
          <w:ilvl w:val="2"/>
          <w:numId w:val="1"/>
        </w:numPr>
        <w:ind w:right="-450"/>
      </w:pPr>
      <w:r>
        <w:rPr>
          <w:b/>
          <w:noProof/>
        </w:rPr>
        <w:drawing>
          <wp:anchor distT="0" distB="0" distL="114300" distR="114300" simplePos="0" relativeHeight="251743232" behindDoc="0" locked="0" layoutInCell="1" allowOverlap="1">
            <wp:simplePos x="0" y="0"/>
            <wp:positionH relativeFrom="column">
              <wp:posOffset>-914400</wp:posOffset>
            </wp:positionH>
            <wp:positionV relativeFrom="paragraph">
              <wp:posOffset>35560</wp:posOffset>
            </wp:positionV>
            <wp:extent cx="1432560" cy="1910715"/>
            <wp:effectExtent l="0" t="0" r="0" b="0"/>
            <wp:wrapNone/>
            <wp:docPr id="8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32560" cy="1910715"/>
                    </a:xfrm>
                    <a:prstGeom prst="rect">
                      <a:avLst/>
                    </a:prstGeom>
                    <a:noFill/>
                    <a:ln>
                      <a:noFill/>
                    </a:ln>
                  </pic:spPr>
                </pic:pic>
              </a:graphicData>
            </a:graphic>
          </wp:anchor>
        </w:drawing>
      </w:r>
      <w:r w:rsidR="005C4C02" w:rsidRPr="003011FD">
        <w:rPr>
          <w:b/>
          <w:color w:val="FF0000"/>
        </w:rPr>
        <w:t>NF type 1</w:t>
      </w:r>
      <w:r w:rsidR="005C4C02">
        <w:t xml:space="preserve"> - Diagnosis needs 2 or more of the following:</w:t>
      </w:r>
    </w:p>
    <w:p w:rsidR="005C4C02" w:rsidRDefault="002464EB" w:rsidP="005C4C02">
      <w:pPr>
        <w:pStyle w:val="ListParagraph"/>
        <w:numPr>
          <w:ilvl w:val="3"/>
          <w:numId w:val="1"/>
        </w:numPr>
        <w:ind w:right="-450"/>
      </w:pPr>
      <w:r>
        <w:rPr>
          <w:rFonts w:ascii="Cambria" w:hAnsi="Cambria"/>
        </w:rPr>
        <w:t>≥</w:t>
      </w:r>
      <w:r>
        <w:t xml:space="preserve"> </w:t>
      </w:r>
      <w:r w:rsidR="005C4C02">
        <w:t xml:space="preserve">6 </w:t>
      </w:r>
      <w:r w:rsidR="005C4C02" w:rsidRPr="003011FD">
        <w:rPr>
          <w:b/>
        </w:rPr>
        <w:t xml:space="preserve">café-au-lait spots </w:t>
      </w:r>
      <w:r w:rsidR="005C4C02">
        <w:t>(&gt;5 mm before puberty, &gt; 15 mm after puberty)</w:t>
      </w:r>
      <w:r w:rsidRPr="002464EB">
        <w:t xml:space="preserve"> </w:t>
      </w:r>
    </w:p>
    <w:p w:rsidR="005C4C02" w:rsidRDefault="002464EB" w:rsidP="005C4C02">
      <w:pPr>
        <w:pStyle w:val="ListParagraph"/>
        <w:numPr>
          <w:ilvl w:val="3"/>
          <w:numId w:val="1"/>
        </w:numPr>
        <w:ind w:right="-450"/>
      </w:pPr>
      <w:r>
        <w:rPr>
          <w:noProof/>
        </w:rPr>
        <w:drawing>
          <wp:anchor distT="0" distB="0" distL="114300" distR="114300" simplePos="0" relativeHeight="251755520" behindDoc="0" locked="0" layoutInCell="1" allowOverlap="1">
            <wp:simplePos x="0" y="0"/>
            <wp:positionH relativeFrom="column">
              <wp:posOffset>5600700</wp:posOffset>
            </wp:positionH>
            <wp:positionV relativeFrom="paragraph">
              <wp:posOffset>177165</wp:posOffset>
            </wp:positionV>
            <wp:extent cx="842010" cy="791210"/>
            <wp:effectExtent l="0" t="0" r="0" b="0"/>
            <wp:wrapNone/>
            <wp:docPr id="9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6517" t="5213" r="17253" b="4101"/>
                    <a:stretch/>
                  </pic:blipFill>
                  <pic:spPr bwMode="auto">
                    <a:xfrm>
                      <a:off x="0" y="0"/>
                      <a:ext cx="842010" cy="7912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76558" w:rsidRPr="00D76558">
        <w:rPr>
          <w:b/>
          <w:noProof/>
        </w:rPr>
        <w:pict>
          <v:shape id="Straight Arrow Connector 89" o:spid="_x0000_s1050" type="#_x0000_t32" style="position:absolute;left:0;text-align:left;margin-left:45pt;margin-top:4.95pt;width:90pt;height:9pt;flip:x y;z-index:251754496;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" strokecolor="#4f81bd [3204]" strokeweight="2pt">
            <v:stroke endarrow="open"/>
          </v:shape>
        </w:pict>
      </w:r>
      <w:r>
        <w:rPr>
          <w:b/>
          <w:noProof/>
        </w:rPr>
        <w:drawing>
          <wp:anchor distT="0" distB="0" distL="114300" distR="114300" simplePos="0" relativeHeight="251746304" behindDoc="0" locked="0" layoutInCell="1" allowOverlap="1">
            <wp:simplePos x="0" y="0"/>
            <wp:positionH relativeFrom="column">
              <wp:posOffset>685800</wp:posOffset>
            </wp:positionH>
            <wp:positionV relativeFrom="paragraph">
              <wp:posOffset>232013</wp:posOffset>
            </wp:positionV>
            <wp:extent cx="800100" cy="1184037"/>
            <wp:effectExtent l="0" t="0" r="0" b="10160"/>
            <wp:wrapNone/>
            <wp:docPr id="8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00100" cy="1184037"/>
                    </a:xfrm>
                    <a:prstGeom prst="rect">
                      <a:avLst/>
                    </a:prstGeom>
                    <a:noFill/>
                    <a:ln>
                      <a:noFill/>
                    </a:ln>
                  </pic:spPr>
                </pic:pic>
              </a:graphicData>
            </a:graphic>
          </wp:anchor>
        </w:drawing>
      </w:r>
      <w:r w:rsidR="005C4C02">
        <w:t xml:space="preserve">&gt;1 </w:t>
      </w:r>
      <w:r w:rsidR="005C4C02" w:rsidRPr="005B20C5">
        <w:rPr>
          <w:b/>
        </w:rPr>
        <w:t>neurofibroma</w:t>
      </w:r>
      <w:r w:rsidR="005C4C02">
        <w:t xml:space="preserve"> (nodular, firm overgrowth of any nerve [neural crest cell origin] that is unsightly)</w:t>
      </w:r>
    </w:p>
    <w:p w:rsidR="005C4C02" w:rsidRPr="005B20C5" w:rsidRDefault="00D76558" w:rsidP="005C4C02">
      <w:pPr>
        <w:pStyle w:val="ListParagraph"/>
        <w:numPr>
          <w:ilvl w:val="3"/>
          <w:numId w:val="1"/>
        </w:numPr>
        <w:ind w:right="-450"/>
        <w:rPr>
          <w:b/>
        </w:rPr>
      </w:pPr>
      <w:r>
        <w:rPr>
          <w:b/>
          <w:noProof/>
        </w:rPr>
        <w:pict>
          <v:shape id="Straight Arrow Connector 91" o:spid="_x0000_s1049" type="#_x0000_t32" style="position:absolute;left:0;text-align:left;margin-left:378pt;margin-top:3.15pt;width:63pt;height:18pt;flip:y;z-index:25175756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" strokecolor="#4f81bd [3204]" strokeweight="2pt">
            <v:stroke endarrow="open"/>
          </v:shape>
        </w:pict>
      </w:r>
      <w:r>
        <w:rPr>
          <w:b/>
          <w:noProof/>
        </w:rPr>
        <w:pict>
          <v:shape id="Straight Arrow Connector 88" o:spid="_x0000_s1048" type="#_x0000_t32" style="position:absolute;left:0;text-align:left;margin-left:117pt;margin-top:12.15pt;width:18pt;height:9pt;flip:x;z-index:25175244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" strokecolor="#4f81bd [3204]" strokeweight="2pt">
            <v:stroke endarrow="open"/>
          </v:shape>
        </w:pict>
      </w:r>
      <w:r w:rsidR="005C4C02" w:rsidRPr="005B20C5">
        <w:rPr>
          <w:b/>
        </w:rPr>
        <w:t>Axillary freckles</w:t>
      </w:r>
    </w:p>
    <w:p w:rsidR="005C4C02" w:rsidRDefault="005C4C02" w:rsidP="005C4C02">
      <w:pPr>
        <w:pStyle w:val="ListParagraph"/>
        <w:numPr>
          <w:ilvl w:val="3"/>
          <w:numId w:val="1"/>
        </w:numPr>
        <w:ind w:right="-450"/>
      </w:pPr>
      <w:r w:rsidRPr="005B20C5">
        <w:rPr>
          <w:b/>
        </w:rPr>
        <w:t>Optic glioma</w:t>
      </w:r>
      <w:r>
        <w:t xml:space="preserve"> (may cause visual impairment)</w:t>
      </w:r>
      <w:r w:rsidR="002464EB" w:rsidRPr="002464EB">
        <w:t xml:space="preserve"> </w:t>
      </w:r>
    </w:p>
    <w:p w:rsidR="005C4C02" w:rsidRDefault="00D76558" w:rsidP="005C4C02">
      <w:pPr>
        <w:pStyle w:val="ListParagraph"/>
        <w:numPr>
          <w:ilvl w:val="3"/>
          <w:numId w:val="1"/>
        </w:numPr>
        <w:ind w:right="-450"/>
      </w:pPr>
      <w:r w:rsidRPr="00D76558">
        <w:rPr>
          <w:b/>
          <w:noProof/>
        </w:rPr>
        <w:pict>
          <v:shape id="Straight Arrow Connector 86" o:spid="_x0000_s1047" type="#_x0000_t32" style="position:absolute;left:0;text-align:left;margin-left:396pt;margin-top:9.65pt;width:36pt;height:27pt;z-index:2517483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" strokecolor="#4f81bd [3204]" strokeweight="2pt">
            <v:stroke endarrow="open"/>
          </v:shape>
        </w:pict>
      </w:r>
      <w:r w:rsidR="005C4C02" w:rsidRPr="005B20C5">
        <w:rPr>
          <w:b/>
        </w:rPr>
        <w:t>Lisch nodule</w:t>
      </w:r>
      <w:r w:rsidR="002464EB">
        <w:t xml:space="preserve"> (hamartoma of iris,</w:t>
      </w:r>
      <w:r w:rsidR="005C4C02">
        <w:t xml:space="preserve"> on </w:t>
      </w:r>
      <w:r w:rsidR="005C4C02" w:rsidRPr="005B20C5">
        <w:rPr>
          <w:b/>
        </w:rPr>
        <w:t>SLIT-LAMP</w:t>
      </w:r>
      <w:r w:rsidR="005C4C02">
        <w:t>)</w:t>
      </w:r>
    </w:p>
    <w:p w:rsidR="005C4C02" w:rsidRDefault="002464EB" w:rsidP="005C4C02">
      <w:pPr>
        <w:pStyle w:val="ListParagraph"/>
        <w:numPr>
          <w:ilvl w:val="3"/>
          <w:numId w:val="1"/>
        </w:numPr>
        <w:ind w:right="-450"/>
      </w:pPr>
      <w:r>
        <w:rPr>
          <w:noProof/>
        </w:rPr>
        <w:drawing>
          <wp:anchor distT="0" distB="0" distL="114300" distR="114300" simplePos="0" relativeHeight="251745280" behindDoc="0" locked="0" layoutInCell="1" allowOverlap="1">
            <wp:simplePos x="0" y="0"/>
            <wp:positionH relativeFrom="column">
              <wp:posOffset>5486400</wp:posOffset>
            </wp:positionH>
            <wp:positionV relativeFrom="paragraph">
              <wp:posOffset>50165</wp:posOffset>
            </wp:positionV>
            <wp:extent cx="937260" cy="631190"/>
            <wp:effectExtent l="0" t="0" r="2540" b="3810"/>
            <wp:wrapNone/>
            <wp:docPr id="8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37260" cy="631190"/>
                    </a:xfrm>
                    <a:prstGeom prst="rect">
                      <a:avLst/>
                    </a:prstGeom>
                    <a:noFill/>
                    <a:ln>
                      <a:noFill/>
                    </a:ln>
                  </pic:spPr>
                </pic:pic>
              </a:graphicData>
            </a:graphic>
          </wp:anchor>
        </w:drawing>
      </w:r>
      <w:r w:rsidR="005C4C02">
        <w:t xml:space="preserve">Sphenoid dysplasia </w:t>
      </w:r>
    </w:p>
    <w:p w:rsidR="005C4C02" w:rsidRDefault="005C4C02" w:rsidP="005C4C02">
      <w:pPr>
        <w:pStyle w:val="ListParagraph"/>
        <w:numPr>
          <w:ilvl w:val="3"/>
          <w:numId w:val="1"/>
        </w:numPr>
        <w:ind w:right="-450"/>
      </w:pPr>
      <w:r>
        <w:t>First degree relative with NF-1</w:t>
      </w:r>
    </w:p>
    <w:p w:rsidR="005C4C02" w:rsidRDefault="005C4C02" w:rsidP="005C4C02">
      <w:pPr>
        <w:pStyle w:val="ListParagraph"/>
        <w:numPr>
          <w:ilvl w:val="3"/>
          <w:numId w:val="1"/>
        </w:numPr>
        <w:ind w:right="-450"/>
      </w:pPr>
      <w:r>
        <w:t xml:space="preserve">Also associated with </w:t>
      </w:r>
      <w:r w:rsidRPr="002464EB">
        <w:rPr>
          <w:b/>
        </w:rPr>
        <w:t>pheochromocytoma</w:t>
      </w:r>
      <w:r>
        <w:t xml:space="preserve"> &amp; scoliosis</w:t>
      </w:r>
    </w:p>
    <w:p w:rsidR="005C4C02" w:rsidRPr="003011FD" w:rsidRDefault="005C4C02" w:rsidP="005C4C02">
      <w:pPr>
        <w:pStyle w:val="ListParagraph"/>
        <w:numPr>
          <w:ilvl w:val="2"/>
          <w:numId w:val="1"/>
        </w:numPr>
        <w:ind w:right="-450"/>
        <w:rPr>
          <w:b/>
        </w:rPr>
      </w:pPr>
      <w:r w:rsidRPr="003011FD">
        <w:rPr>
          <w:b/>
        </w:rPr>
        <w:t>NF type 2</w:t>
      </w:r>
      <w:r w:rsidR="002464EB">
        <w:rPr>
          <w:b/>
        </w:rPr>
        <w:t xml:space="preserve"> </w:t>
      </w:r>
    </w:p>
    <w:p w:rsidR="005C4C02" w:rsidRDefault="002464EB" w:rsidP="005C4C02">
      <w:pPr>
        <w:pStyle w:val="ListParagraph"/>
        <w:numPr>
          <w:ilvl w:val="3"/>
          <w:numId w:val="1"/>
        </w:numPr>
        <w:ind w:right="-450"/>
      </w:pPr>
      <w:r>
        <w:rPr>
          <w:b/>
          <w:noProof/>
        </w:rPr>
        <w:drawing>
          <wp:anchor distT="0" distB="0" distL="114300" distR="114300" simplePos="0" relativeHeight="251758592" behindDoc="0" locked="0" layoutInCell="1" allowOverlap="1">
            <wp:simplePos x="0" y="0"/>
            <wp:positionH relativeFrom="column">
              <wp:posOffset>571500</wp:posOffset>
            </wp:positionH>
            <wp:positionV relativeFrom="paragraph">
              <wp:posOffset>110490</wp:posOffset>
            </wp:positionV>
            <wp:extent cx="879475" cy="783590"/>
            <wp:effectExtent l="0" t="0" r="9525" b="3810"/>
            <wp:wrapNone/>
            <wp:docPr id="9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79475" cy="783590"/>
                    </a:xfrm>
                    <a:prstGeom prst="rect">
                      <a:avLst/>
                    </a:prstGeom>
                    <a:noFill/>
                    <a:ln>
                      <a:noFill/>
                    </a:ln>
                  </pic:spPr>
                </pic:pic>
              </a:graphicData>
            </a:graphic>
          </wp:anchor>
        </w:drawing>
      </w:r>
      <w:r w:rsidR="005C4C02">
        <w:t xml:space="preserve">Less common, presents in adolescence </w:t>
      </w:r>
    </w:p>
    <w:p w:rsidR="005C4C02" w:rsidRPr="002464EB" w:rsidRDefault="005C4C02" w:rsidP="005C4C02">
      <w:pPr>
        <w:pStyle w:val="ListParagraph"/>
        <w:numPr>
          <w:ilvl w:val="3"/>
          <w:numId w:val="1"/>
        </w:numPr>
        <w:ind w:right="-450"/>
        <w:rPr>
          <w:b/>
        </w:rPr>
      </w:pPr>
      <w:r w:rsidRPr="002464EB">
        <w:rPr>
          <w:b/>
        </w:rPr>
        <w:t>Bilateral acoustic neuroma (schwannoma)</w:t>
      </w:r>
    </w:p>
    <w:p w:rsidR="005C4C02" w:rsidRDefault="005C4C02" w:rsidP="005C4C02">
      <w:pPr>
        <w:pStyle w:val="ListParagraph"/>
        <w:numPr>
          <w:ilvl w:val="3"/>
          <w:numId w:val="1"/>
        </w:numPr>
        <w:ind w:right="-450"/>
      </w:pPr>
      <w:r>
        <w:t xml:space="preserve">May cause </w:t>
      </w:r>
      <w:r w:rsidRPr="002464EB">
        <w:rPr>
          <w:b/>
        </w:rPr>
        <w:t>cerebellopontine angle (CPA) syndrome</w:t>
      </w:r>
      <w:r>
        <w:t xml:space="preserve"> </w:t>
      </w:r>
      <w:r>
        <w:sym w:font="Wingdings" w:char="F0E0"/>
      </w:r>
      <w:r>
        <w:t xml:space="preserve"> CN7 and CN8 palsy + cerebellar ataxia (superior peduncle)</w:t>
      </w:r>
    </w:p>
    <w:p w:rsidR="005C4C02" w:rsidRDefault="005C4C02" w:rsidP="005C4C02">
      <w:pPr>
        <w:pStyle w:val="ListParagraph"/>
        <w:numPr>
          <w:ilvl w:val="3"/>
          <w:numId w:val="1"/>
        </w:numPr>
        <w:ind w:right="-450"/>
      </w:pPr>
      <w:r>
        <w:t xml:space="preserve">Also associated with </w:t>
      </w:r>
      <w:r w:rsidRPr="002464EB">
        <w:rPr>
          <w:b/>
        </w:rPr>
        <w:t xml:space="preserve">meningioma </w:t>
      </w:r>
    </w:p>
    <w:p w:rsidR="005B20C5" w:rsidRDefault="002464EB" w:rsidP="005C4C02">
      <w:pPr>
        <w:pStyle w:val="ListParagraph"/>
        <w:numPr>
          <w:ilvl w:val="2"/>
          <w:numId w:val="1"/>
        </w:numPr>
        <w:ind w:right="-450"/>
      </w:pPr>
      <w:r>
        <w:rPr>
          <w:b/>
          <w:noProof/>
          <w:color w:val="FF0000"/>
          <w:u w:val="single"/>
        </w:rPr>
        <w:drawing>
          <wp:anchor distT="0" distB="0" distL="114300" distR="114300" simplePos="0" relativeHeight="251735040" behindDoc="0" locked="0" layoutInCell="1" allowOverlap="1">
            <wp:simplePos x="0" y="0"/>
            <wp:positionH relativeFrom="column">
              <wp:posOffset>-228600</wp:posOffset>
            </wp:positionH>
            <wp:positionV relativeFrom="paragraph">
              <wp:posOffset>97790</wp:posOffset>
            </wp:positionV>
            <wp:extent cx="1279525" cy="1088390"/>
            <wp:effectExtent l="0" t="0" r="0" b="3810"/>
            <wp:wrapNone/>
            <wp:docPr id="7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79525" cy="1088390"/>
                    </a:xfrm>
                    <a:prstGeom prst="rect">
                      <a:avLst/>
                    </a:prstGeom>
                    <a:noFill/>
                    <a:ln>
                      <a:noFill/>
                    </a:ln>
                  </pic:spPr>
                </pic:pic>
              </a:graphicData>
            </a:graphic>
          </wp:anchor>
        </w:drawing>
      </w:r>
      <w:r w:rsidR="005C4C02" w:rsidRPr="005B20C5">
        <w:rPr>
          <w:b/>
          <w:color w:val="FF0000"/>
          <w:u w:val="single"/>
        </w:rPr>
        <w:t>Tuberous sclerosis:</w:t>
      </w:r>
      <w:r w:rsidR="005B20C5" w:rsidRPr="005B20C5">
        <w:t xml:space="preserve"> </w:t>
      </w:r>
    </w:p>
    <w:p w:rsidR="005C4C02" w:rsidRDefault="005C4C02" w:rsidP="005C4C02">
      <w:pPr>
        <w:pStyle w:val="ListParagraph"/>
        <w:numPr>
          <w:ilvl w:val="2"/>
          <w:numId w:val="1"/>
        </w:numPr>
        <w:ind w:right="-450"/>
      </w:pPr>
      <w:r>
        <w:t xml:space="preserve">AD; </w:t>
      </w:r>
      <w:r w:rsidR="005E503E">
        <w:t>widespread</w:t>
      </w:r>
      <w:r>
        <w:t xml:space="preserve"> hamartomas </w:t>
      </w:r>
      <w:r w:rsidR="005E503E">
        <w:t>in body</w:t>
      </w:r>
      <w:r w:rsidR="005B20C5" w:rsidRPr="005B20C5">
        <w:t xml:space="preserve"> </w:t>
      </w:r>
    </w:p>
    <w:p w:rsidR="005C4C02" w:rsidRDefault="005B20C5" w:rsidP="005C4C02">
      <w:pPr>
        <w:pStyle w:val="ListParagraph"/>
        <w:numPr>
          <w:ilvl w:val="3"/>
          <w:numId w:val="1"/>
        </w:numPr>
        <w:ind w:right="-450"/>
      </w:pPr>
      <w:r>
        <w:rPr>
          <w:noProof/>
        </w:rPr>
        <w:drawing>
          <wp:anchor distT="0" distB="0" distL="114300" distR="114300" simplePos="0" relativeHeight="251736064" behindDoc="0" locked="0" layoutInCell="1" allowOverlap="1">
            <wp:simplePos x="0" y="0"/>
            <wp:positionH relativeFrom="column">
              <wp:posOffset>5486400</wp:posOffset>
            </wp:positionH>
            <wp:positionV relativeFrom="paragraph">
              <wp:posOffset>147320</wp:posOffset>
            </wp:positionV>
            <wp:extent cx="1002665" cy="681990"/>
            <wp:effectExtent l="0" t="0" r="0" b="3810"/>
            <wp:wrapNone/>
            <wp:docPr id="7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02665" cy="681990"/>
                    </a:xfrm>
                    <a:prstGeom prst="rect">
                      <a:avLst/>
                    </a:prstGeom>
                    <a:noFill/>
                    <a:ln>
                      <a:noFill/>
                    </a:ln>
                  </pic:spPr>
                </pic:pic>
              </a:graphicData>
            </a:graphic>
          </wp:anchor>
        </w:drawing>
      </w:r>
      <w:r w:rsidR="005E503E">
        <w:t xml:space="preserve">Hamartomas in CNS and skin </w:t>
      </w:r>
    </w:p>
    <w:p w:rsidR="005E503E" w:rsidRDefault="00D76558" w:rsidP="005C4C02">
      <w:pPr>
        <w:pStyle w:val="ListParagraph"/>
        <w:numPr>
          <w:ilvl w:val="3"/>
          <w:numId w:val="1"/>
        </w:numPr>
        <w:ind w:right="-450"/>
      </w:pPr>
      <w:r w:rsidRPr="00D76558">
        <w:rPr>
          <w:b/>
          <w:noProof/>
        </w:rPr>
        <w:pict>
          <v:shape id="Straight Arrow Connector 80" o:spid="_x0000_s1046" type="#_x0000_t32" style="position:absolute;left:0;text-align:left;margin-left:90pt;margin-top:.8pt;width:27pt;height:9pt;flip:x y;z-index:25174118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" strokecolor="#4f81bd [3204]" strokeweight="2pt">
            <v:stroke endarrow="open"/>
          </v:shape>
        </w:pict>
      </w:r>
      <w:r w:rsidR="005E503E" w:rsidRPr="005B20C5">
        <w:rPr>
          <w:b/>
        </w:rPr>
        <w:t>Angiofibromas</w:t>
      </w:r>
      <w:r w:rsidR="005E503E">
        <w:t xml:space="preserve"> (</w:t>
      </w:r>
      <w:r w:rsidR="005E503E" w:rsidRPr="005B20C5">
        <w:rPr>
          <w:b/>
        </w:rPr>
        <w:t>tinier</w:t>
      </w:r>
      <w:r w:rsidR="005E503E">
        <w:t xml:space="preserve"> than neurofibroma), usually in butterfly distribution over bridge of nose &amp; cheek</w:t>
      </w:r>
    </w:p>
    <w:p w:rsidR="005E503E" w:rsidRDefault="005E503E" w:rsidP="005C4C02">
      <w:pPr>
        <w:pStyle w:val="ListParagraph"/>
        <w:numPr>
          <w:ilvl w:val="3"/>
          <w:numId w:val="1"/>
        </w:numPr>
        <w:ind w:right="-450"/>
      </w:pPr>
      <w:r>
        <w:t>Mitral regurgitation</w:t>
      </w:r>
    </w:p>
    <w:p w:rsidR="005E503E" w:rsidRDefault="005B20C5" w:rsidP="005C4C02">
      <w:pPr>
        <w:pStyle w:val="ListParagraph"/>
        <w:numPr>
          <w:ilvl w:val="3"/>
          <w:numId w:val="1"/>
        </w:numPr>
        <w:ind w:right="-450"/>
      </w:pPr>
      <w:r>
        <w:rPr>
          <w:noProof/>
        </w:rPr>
        <w:drawing>
          <wp:anchor distT="0" distB="0" distL="114300" distR="114300" simplePos="0" relativeHeight="251738112" behindDoc="0" locked="0" layoutInCell="1" allowOverlap="1">
            <wp:simplePos x="0" y="0"/>
            <wp:positionH relativeFrom="column">
              <wp:posOffset>-228600</wp:posOffset>
            </wp:positionH>
            <wp:positionV relativeFrom="paragraph">
              <wp:posOffset>143510</wp:posOffset>
            </wp:positionV>
            <wp:extent cx="1351280" cy="1010920"/>
            <wp:effectExtent l="0" t="0" r="0" b="5080"/>
            <wp:wrapNone/>
            <wp:docPr id="7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51280" cy="1010920"/>
                    </a:xfrm>
                    <a:prstGeom prst="rect">
                      <a:avLst/>
                    </a:prstGeom>
                    <a:noFill/>
                    <a:ln>
                      <a:noFill/>
                    </a:ln>
                  </pic:spPr>
                </pic:pic>
              </a:graphicData>
            </a:graphic>
          </wp:anchor>
        </w:drawing>
      </w:r>
      <w:r>
        <w:rPr>
          <w:noProof/>
        </w:rPr>
        <w:drawing>
          <wp:anchor distT="0" distB="0" distL="114300" distR="114300" simplePos="0" relativeHeight="251737088" behindDoc="0" locked="0" layoutInCell="1" allowOverlap="1">
            <wp:simplePos x="0" y="0"/>
            <wp:positionH relativeFrom="column">
              <wp:posOffset>5715000</wp:posOffset>
            </wp:positionH>
            <wp:positionV relativeFrom="paragraph">
              <wp:posOffset>93345</wp:posOffset>
            </wp:positionV>
            <wp:extent cx="822325" cy="1142365"/>
            <wp:effectExtent l="0" t="0" r="0" b="635"/>
            <wp:wrapNone/>
            <wp:docPr id="7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6459" t="3864" r="27530" b="29467"/>
                    <a:stretch/>
                  </pic:blipFill>
                  <pic:spPr bwMode="auto">
                    <a:xfrm>
                      <a:off x="0" y="0"/>
                      <a:ext cx="822325" cy="11423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5E503E" w:rsidRPr="005B20C5">
        <w:rPr>
          <w:b/>
        </w:rPr>
        <w:t>Ash-leaf spots</w:t>
      </w:r>
      <w:r w:rsidR="005E503E">
        <w:t xml:space="preserve"> (</w:t>
      </w:r>
      <w:r w:rsidR="005E503E" w:rsidRPr="005B20C5">
        <w:rPr>
          <w:b/>
        </w:rPr>
        <w:t>depigmented</w:t>
      </w:r>
      <w:r w:rsidR="005E503E">
        <w:t xml:space="preserve"> leaf-shaped spots that </w:t>
      </w:r>
      <w:r w:rsidR="005E503E" w:rsidRPr="005B20C5">
        <w:rPr>
          <w:b/>
        </w:rPr>
        <w:t xml:space="preserve">fluoresce </w:t>
      </w:r>
      <w:r w:rsidR="005E503E">
        <w:t xml:space="preserve">under UV light – </w:t>
      </w:r>
      <w:r w:rsidR="005E503E" w:rsidRPr="005B20C5">
        <w:rPr>
          <w:b/>
        </w:rPr>
        <w:t>Wood’s light</w:t>
      </w:r>
      <w:r w:rsidR="005E503E">
        <w:t>)</w:t>
      </w:r>
      <w:r w:rsidRPr="005B20C5">
        <w:t xml:space="preserve"> </w:t>
      </w:r>
    </w:p>
    <w:p w:rsidR="005E503E" w:rsidRDefault="005B20C5" w:rsidP="005C4C02">
      <w:pPr>
        <w:pStyle w:val="ListParagraph"/>
        <w:numPr>
          <w:ilvl w:val="3"/>
          <w:numId w:val="1"/>
        </w:numPr>
        <w:ind w:right="-450"/>
      </w:pPr>
      <w:r>
        <w:rPr>
          <w:noProof/>
        </w:rPr>
        <w:drawing>
          <wp:anchor distT="0" distB="0" distL="114300" distR="114300" simplePos="0" relativeHeight="251742208" behindDoc="0" locked="0" layoutInCell="1" allowOverlap="1">
            <wp:simplePos x="0" y="0"/>
            <wp:positionH relativeFrom="column">
              <wp:posOffset>-1028700</wp:posOffset>
            </wp:positionH>
            <wp:positionV relativeFrom="paragraph">
              <wp:posOffset>6350</wp:posOffset>
            </wp:positionV>
            <wp:extent cx="1075690" cy="1109345"/>
            <wp:effectExtent l="0" t="0" r="0" b="8255"/>
            <wp:wrapNone/>
            <wp:docPr id="8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75690" cy="1109345"/>
                    </a:xfrm>
                    <a:prstGeom prst="rect">
                      <a:avLst/>
                    </a:prstGeom>
                    <a:noFill/>
                    <a:ln>
                      <a:noFill/>
                    </a:ln>
                  </pic:spPr>
                </pic:pic>
              </a:graphicData>
            </a:graphic>
          </wp:anchor>
        </w:drawing>
      </w:r>
      <w:r w:rsidR="00D76558" w:rsidRPr="00D76558">
        <w:rPr>
          <w:b/>
          <w:noProof/>
        </w:rPr>
        <w:pict>
          <v:shape id="Straight Arrow Connector 79" o:spid="_x0000_s1045" type="#_x0000_t32" style="position:absolute;left:0;text-align:left;margin-left:54pt;margin-top:9.5pt;width:1in;height:9pt;flip:x;z-index:251739136;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" strokecolor="#4f81bd [3204]" strokeweight="2pt">
            <v:stroke endarrow="open"/>
          </v:shape>
        </w:pict>
      </w:r>
      <w:r w:rsidR="005E503E" w:rsidRPr="005B20C5">
        <w:rPr>
          <w:b/>
        </w:rPr>
        <w:t>Shagreen patches</w:t>
      </w:r>
      <w:r w:rsidR="005E503E">
        <w:t xml:space="preserve"> (rough patches of skin)</w:t>
      </w:r>
    </w:p>
    <w:p w:rsidR="005E503E" w:rsidRDefault="005E503E" w:rsidP="005C4C02">
      <w:pPr>
        <w:pStyle w:val="ListParagraph"/>
        <w:numPr>
          <w:ilvl w:val="3"/>
          <w:numId w:val="1"/>
        </w:numPr>
        <w:ind w:right="-450"/>
      </w:pPr>
      <w:r w:rsidRPr="005B20C5">
        <w:rPr>
          <w:b/>
        </w:rPr>
        <w:t>Cardiac rhabdomyomas</w:t>
      </w:r>
      <w:r>
        <w:t xml:space="preserve"> (</w:t>
      </w:r>
      <w:r w:rsidRPr="005B20C5">
        <w:rPr>
          <w:b/>
        </w:rPr>
        <w:t>MC heart tumor in kids</w:t>
      </w:r>
      <w:r>
        <w:t>)</w:t>
      </w:r>
    </w:p>
    <w:p w:rsidR="005E503E" w:rsidRPr="005B20C5" w:rsidRDefault="005E503E" w:rsidP="005C4C02">
      <w:pPr>
        <w:pStyle w:val="ListParagraph"/>
        <w:numPr>
          <w:ilvl w:val="3"/>
          <w:numId w:val="1"/>
        </w:numPr>
        <w:ind w:right="-450"/>
        <w:rPr>
          <w:b/>
        </w:rPr>
      </w:pPr>
      <w:r w:rsidRPr="005B20C5">
        <w:rPr>
          <w:b/>
        </w:rPr>
        <w:t>Renal angiomyolipomas</w:t>
      </w:r>
    </w:p>
    <w:p w:rsidR="005E503E" w:rsidRDefault="005E503E" w:rsidP="005C4C02">
      <w:pPr>
        <w:pStyle w:val="ListParagraph"/>
        <w:numPr>
          <w:ilvl w:val="3"/>
          <w:numId w:val="1"/>
        </w:numPr>
        <w:ind w:right="-450"/>
      </w:pPr>
      <w:r w:rsidRPr="005B20C5">
        <w:rPr>
          <w:b/>
        </w:rPr>
        <w:t>Seizures (epilepsy)</w:t>
      </w:r>
      <w:r w:rsidR="005B20C5">
        <w:t xml:space="preserve">, </w:t>
      </w:r>
      <w:r w:rsidR="005B20C5" w:rsidRPr="005B20C5">
        <w:rPr>
          <w:b/>
        </w:rPr>
        <w:t>infantile spasms</w:t>
      </w:r>
      <w:r w:rsidR="005B20C5">
        <w:rPr>
          <w:b/>
        </w:rPr>
        <w:t xml:space="preserve"> (West)</w:t>
      </w:r>
      <w:r w:rsidR="005B20C5">
        <w:t>; MR</w:t>
      </w:r>
    </w:p>
    <w:p w:rsidR="005E503E" w:rsidRDefault="005E503E" w:rsidP="005C4C02">
      <w:pPr>
        <w:pStyle w:val="ListParagraph"/>
        <w:numPr>
          <w:ilvl w:val="3"/>
          <w:numId w:val="1"/>
        </w:numPr>
        <w:ind w:right="-450"/>
      </w:pPr>
      <w:r w:rsidRPr="005B20C5">
        <w:rPr>
          <w:b/>
        </w:rPr>
        <w:t>Subependymal astrocytomas</w:t>
      </w:r>
      <w:r>
        <w:t xml:space="preserve"> (likes to be near ventricles)</w:t>
      </w:r>
    </w:p>
    <w:p w:rsidR="005E503E" w:rsidRDefault="005E503E" w:rsidP="005C4C02">
      <w:pPr>
        <w:pStyle w:val="ListParagraph"/>
        <w:numPr>
          <w:ilvl w:val="3"/>
          <w:numId w:val="1"/>
        </w:numPr>
        <w:ind w:right="-450"/>
      </w:pPr>
      <w:r w:rsidRPr="005B20C5">
        <w:rPr>
          <w:b/>
        </w:rPr>
        <w:t>Subungual fibroma</w:t>
      </w:r>
      <w:r>
        <w:t xml:space="preserve"> (under nails)</w:t>
      </w:r>
    </w:p>
    <w:p w:rsidR="005E503E" w:rsidRPr="003011FD" w:rsidRDefault="005E503E" w:rsidP="005E503E">
      <w:pPr>
        <w:pStyle w:val="ListParagraph"/>
        <w:numPr>
          <w:ilvl w:val="1"/>
          <w:numId w:val="1"/>
        </w:numPr>
        <w:ind w:right="-450"/>
        <w:rPr>
          <w:b/>
          <w:u w:val="single"/>
        </w:rPr>
      </w:pPr>
      <w:r w:rsidRPr="003011FD">
        <w:rPr>
          <w:b/>
          <w:u w:val="single"/>
        </w:rPr>
        <w:t xml:space="preserve">Sturge-Weber syndrome </w:t>
      </w:r>
    </w:p>
    <w:p w:rsidR="005E503E" w:rsidRDefault="005B20C5" w:rsidP="005E503E">
      <w:pPr>
        <w:pStyle w:val="ListParagraph"/>
        <w:numPr>
          <w:ilvl w:val="2"/>
          <w:numId w:val="1"/>
        </w:numPr>
        <w:ind w:right="-450"/>
      </w:pPr>
      <w:r w:rsidRPr="005B20C5">
        <w:rPr>
          <w:b/>
          <w:noProof/>
          <w:u w:val="single"/>
        </w:rPr>
        <w:drawing>
          <wp:anchor distT="0" distB="0" distL="114300" distR="114300" simplePos="0" relativeHeight="251732992" behindDoc="0" locked="0" layoutInCell="1" allowOverlap="1">
            <wp:simplePos x="0" y="0"/>
            <wp:positionH relativeFrom="column">
              <wp:posOffset>-914400</wp:posOffset>
            </wp:positionH>
            <wp:positionV relativeFrom="paragraph">
              <wp:posOffset>76835</wp:posOffset>
            </wp:positionV>
            <wp:extent cx="799465" cy="1165225"/>
            <wp:effectExtent l="0" t="0" r="0" b="3175"/>
            <wp:wrapNone/>
            <wp:docPr id="7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99465" cy="1165225"/>
                    </a:xfrm>
                    <a:prstGeom prst="rect">
                      <a:avLst/>
                    </a:prstGeom>
                    <a:noFill/>
                    <a:ln>
                      <a:noFill/>
                    </a:ln>
                  </pic:spPr>
                </pic:pic>
              </a:graphicData>
            </a:graphic>
          </wp:anchor>
        </w:drawing>
      </w:r>
      <w:r>
        <w:rPr>
          <w:b/>
          <w:noProof/>
          <w:u w:val="single"/>
        </w:rPr>
        <w:drawing>
          <wp:anchor distT="0" distB="0" distL="114300" distR="114300" simplePos="0" relativeHeight="251734016" behindDoc="0" locked="0" layoutInCell="1" allowOverlap="1">
            <wp:simplePos x="0" y="0"/>
            <wp:positionH relativeFrom="column">
              <wp:posOffset>0</wp:posOffset>
            </wp:positionH>
            <wp:positionV relativeFrom="paragraph">
              <wp:posOffset>191135</wp:posOffset>
            </wp:positionV>
            <wp:extent cx="929640" cy="962660"/>
            <wp:effectExtent l="0" t="0" r="10160" b="2540"/>
            <wp:wrapNone/>
            <wp:docPr id="7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8"/>
                    <pic:cNvPicPr>
                      <a:picLocks noChangeAspect="1" noChangeArrowheads="1"/>
                    </pic:cNvPicPr>
                  </pic:nvPicPr>
                  <pic:blipFill rotWithShape="1">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39875" r="65808" b="12897"/>
                    <a:stretch/>
                  </pic:blipFill>
                  <pic:spPr bwMode="auto">
                    <a:xfrm>
                      <a:off x="0" y="0"/>
                      <a:ext cx="929640" cy="9626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5E503E" w:rsidRPr="00757BCB">
        <w:rPr>
          <w:b/>
        </w:rPr>
        <w:t>Port-wine stain</w:t>
      </w:r>
      <w:r w:rsidR="005E503E">
        <w:t xml:space="preserve"> of the face (</w:t>
      </w:r>
      <w:r w:rsidR="005E503E" w:rsidRPr="00757BCB">
        <w:rPr>
          <w:b/>
        </w:rPr>
        <w:t>Nevus flammeus</w:t>
      </w:r>
      <w:r w:rsidR="005E503E">
        <w:t xml:space="preserve">)  - non-neoplastic </w:t>
      </w:r>
      <w:r w:rsidR="00444A1B">
        <w:t xml:space="preserve">hemangiomatous </w:t>
      </w:r>
      <w:r w:rsidR="005E503E">
        <w:t xml:space="preserve">birthmark in </w:t>
      </w:r>
      <w:r w:rsidR="005E503E" w:rsidRPr="00757BCB">
        <w:rPr>
          <w:b/>
        </w:rPr>
        <w:t>CNV</w:t>
      </w:r>
      <w:r w:rsidR="005E503E" w:rsidRPr="00757BCB">
        <w:rPr>
          <w:b/>
          <w:vertAlign w:val="subscript"/>
        </w:rPr>
        <w:t>1</w:t>
      </w:r>
      <w:r w:rsidR="005E503E" w:rsidRPr="00757BCB">
        <w:rPr>
          <w:b/>
        </w:rPr>
        <w:t xml:space="preserve"> or CNV</w:t>
      </w:r>
      <w:r w:rsidR="005E503E" w:rsidRPr="00757BCB">
        <w:rPr>
          <w:b/>
          <w:vertAlign w:val="subscript"/>
        </w:rPr>
        <w:t>2</w:t>
      </w:r>
      <w:r w:rsidR="005E503E" w:rsidRPr="00757BCB">
        <w:rPr>
          <w:b/>
        </w:rPr>
        <w:t xml:space="preserve"> distribution</w:t>
      </w:r>
    </w:p>
    <w:p w:rsidR="005E503E" w:rsidRDefault="005E503E" w:rsidP="005E503E">
      <w:pPr>
        <w:pStyle w:val="ListParagraph"/>
        <w:numPr>
          <w:ilvl w:val="2"/>
          <w:numId w:val="1"/>
        </w:numPr>
        <w:ind w:right="-450"/>
      </w:pPr>
      <w:r>
        <w:t xml:space="preserve">Ipsilateral </w:t>
      </w:r>
      <w:r w:rsidRPr="00757BCB">
        <w:rPr>
          <w:b/>
        </w:rPr>
        <w:t xml:space="preserve">leptomeningeal angioma </w:t>
      </w:r>
      <w:r>
        <w:t>(results in epilepsy)</w:t>
      </w:r>
    </w:p>
    <w:p w:rsidR="005E503E" w:rsidRPr="00757BCB" w:rsidRDefault="005E503E" w:rsidP="005E503E">
      <w:pPr>
        <w:pStyle w:val="ListParagraph"/>
        <w:numPr>
          <w:ilvl w:val="2"/>
          <w:numId w:val="1"/>
        </w:numPr>
        <w:ind w:right="-450"/>
        <w:rPr>
          <w:b/>
        </w:rPr>
      </w:pPr>
      <w:r w:rsidRPr="00757BCB">
        <w:rPr>
          <w:b/>
        </w:rPr>
        <w:t>Mental retardation</w:t>
      </w:r>
    </w:p>
    <w:p w:rsidR="005E503E" w:rsidRDefault="005E503E" w:rsidP="005E503E">
      <w:pPr>
        <w:pStyle w:val="ListParagraph"/>
        <w:numPr>
          <w:ilvl w:val="2"/>
          <w:numId w:val="1"/>
        </w:numPr>
        <w:ind w:right="-450"/>
      </w:pPr>
      <w:r w:rsidRPr="00757BCB">
        <w:rPr>
          <w:b/>
        </w:rPr>
        <w:t>Episcleral hemangioma</w:t>
      </w:r>
      <w:r>
        <w:t xml:space="preserve"> (resulting in early-onset glaucoma)</w:t>
      </w:r>
    </w:p>
    <w:p w:rsidR="005E503E" w:rsidRDefault="00444A1B" w:rsidP="005E503E">
      <w:pPr>
        <w:pStyle w:val="ListParagraph"/>
        <w:numPr>
          <w:ilvl w:val="2"/>
          <w:numId w:val="1"/>
        </w:numPr>
        <w:ind w:right="-450"/>
      </w:pPr>
      <w:r>
        <w:t>Skull x-ray shows</w:t>
      </w:r>
      <w:r w:rsidR="005E503E">
        <w:t xml:space="preserve"> </w:t>
      </w:r>
      <w:r w:rsidR="005E503E" w:rsidRPr="00757BCB">
        <w:rPr>
          <w:b/>
        </w:rPr>
        <w:t>tram-track calcification</w:t>
      </w:r>
      <w:r w:rsidR="005E503E">
        <w:t xml:space="preserve"> </w:t>
      </w:r>
      <w:r>
        <w:t>of gyri (MRI preferred now)</w:t>
      </w:r>
    </w:p>
    <w:p w:rsidR="00444A1B" w:rsidRDefault="00444A1B" w:rsidP="00444A1B">
      <w:pPr>
        <w:pStyle w:val="ListParagraph"/>
        <w:numPr>
          <w:ilvl w:val="0"/>
          <w:numId w:val="1"/>
        </w:numPr>
        <w:ind w:right="-450"/>
      </w:pPr>
      <w:r>
        <w:t>Causes of neurodegeneration include:</w:t>
      </w:r>
    </w:p>
    <w:p w:rsidR="00F83383" w:rsidRDefault="00444A1B" w:rsidP="00F83383">
      <w:pPr>
        <w:pStyle w:val="ListParagraph"/>
        <w:numPr>
          <w:ilvl w:val="1"/>
          <w:numId w:val="1"/>
        </w:numPr>
        <w:ind w:right="-450"/>
      </w:pPr>
      <w:r>
        <w:t>Lysosomal storage diseases, peroxisomal diseases (adrenoleukodystrophy), Huntington’s, Wilson’s and SSPE (measles)</w:t>
      </w:r>
    </w:p>
    <w:p w:rsidR="00F83383" w:rsidRDefault="00F83383" w:rsidP="00F83383">
      <w:pPr>
        <w:ind w:right="-450"/>
      </w:pPr>
      <w:r>
        <w:lastRenderedPageBreak/>
        <w:t>ONCOLOGY:</w:t>
      </w:r>
    </w:p>
    <w:p w:rsidR="00F83383" w:rsidRDefault="00F83383" w:rsidP="00F83383">
      <w:pPr>
        <w:ind w:right="-450"/>
      </w:pPr>
    </w:p>
    <w:p w:rsidR="00F83383" w:rsidRPr="003011FD" w:rsidRDefault="00F83383" w:rsidP="00F83383">
      <w:pPr>
        <w:pStyle w:val="ListParagraph"/>
        <w:numPr>
          <w:ilvl w:val="0"/>
          <w:numId w:val="1"/>
        </w:numPr>
        <w:ind w:right="-450"/>
        <w:rPr>
          <w:b/>
        </w:rPr>
      </w:pPr>
      <w:r w:rsidRPr="003011FD">
        <w:rPr>
          <w:b/>
        </w:rPr>
        <w:t>General considerations:</w:t>
      </w:r>
    </w:p>
    <w:p w:rsidR="00F83383" w:rsidRDefault="00F83383" w:rsidP="00F83383">
      <w:pPr>
        <w:pStyle w:val="ListParagraph"/>
        <w:numPr>
          <w:ilvl w:val="1"/>
          <w:numId w:val="1"/>
        </w:numPr>
        <w:ind w:right="-450"/>
      </w:pPr>
      <w:r>
        <w:t xml:space="preserve">Leukemia &gt; brain tumors &gt; lymphoma &gt; neuroblastoma </w:t>
      </w:r>
      <w:r w:rsidR="00E82DD0">
        <w:t>&gt; …</w:t>
      </w:r>
    </w:p>
    <w:p w:rsidR="00F83383" w:rsidRDefault="00F83383" w:rsidP="00F83383">
      <w:pPr>
        <w:pStyle w:val="ListParagraph"/>
        <w:numPr>
          <w:ilvl w:val="1"/>
          <w:numId w:val="1"/>
        </w:numPr>
        <w:ind w:right="-450"/>
      </w:pPr>
      <w:r>
        <w:t>Predisposition:</w:t>
      </w:r>
    </w:p>
    <w:p w:rsidR="00F83383" w:rsidRDefault="00F83383" w:rsidP="00F83383">
      <w:pPr>
        <w:pStyle w:val="ListParagraph"/>
        <w:numPr>
          <w:ilvl w:val="2"/>
          <w:numId w:val="1"/>
        </w:numPr>
        <w:ind w:right="-450"/>
      </w:pPr>
      <w:r>
        <w:t>Immunodeficiency states (Wiskott-Aldrich syndrome, X-linked lymphoproliferative disease by EBV)</w:t>
      </w:r>
    </w:p>
    <w:p w:rsidR="00F83383" w:rsidRDefault="00F83383" w:rsidP="00F83383">
      <w:pPr>
        <w:pStyle w:val="ListParagraph"/>
        <w:numPr>
          <w:ilvl w:val="2"/>
          <w:numId w:val="1"/>
        </w:numPr>
        <w:ind w:right="-450"/>
      </w:pPr>
      <w:r>
        <w:t>Certain conditions (Kostmann syndrome, Fanconi anemia)</w:t>
      </w:r>
    </w:p>
    <w:p w:rsidR="00E82DD0" w:rsidRDefault="00E82DD0" w:rsidP="00F83383">
      <w:pPr>
        <w:pStyle w:val="ListParagraph"/>
        <w:numPr>
          <w:ilvl w:val="2"/>
          <w:numId w:val="1"/>
        </w:numPr>
        <w:ind w:right="-450"/>
      </w:pPr>
      <w:r>
        <w:t>Certain infections (EBV, HIV, HHV8)</w:t>
      </w:r>
    </w:p>
    <w:p w:rsidR="00F83383" w:rsidRDefault="00D333A5" w:rsidP="00F83383">
      <w:pPr>
        <w:pStyle w:val="ListParagraph"/>
        <w:numPr>
          <w:ilvl w:val="2"/>
          <w:numId w:val="1"/>
        </w:numPr>
        <w:ind w:right="-450"/>
      </w:pPr>
      <w:r>
        <w:t>Environmental factors (prior chemotherapy, ionizing radiation)</w:t>
      </w:r>
    </w:p>
    <w:p w:rsidR="00D333A5" w:rsidRPr="003011FD" w:rsidRDefault="00D333A5" w:rsidP="00D333A5">
      <w:pPr>
        <w:pStyle w:val="ListParagraph"/>
        <w:numPr>
          <w:ilvl w:val="1"/>
          <w:numId w:val="1"/>
        </w:numPr>
        <w:ind w:right="-450"/>
        <w:rPr>
          <w:b/>
        </w:rPr>
      </w:pPr>
      <w:r w:rsidRPr="003011FD">
        <w:rPr>
          <w:b/>
        </w:rPr>
        <w:t>Typical features:</w:t>
      </w:r>
    </w:p>
    <w:p w:rsidR="00D333A5" w:rsidRDefault="00D333A5" w:rsidP="00D333A5">
      <w:pPr>
        <w:pStyle w:val="ListParagraph"/>
        <w:numPr>
          <w:ilvl w:val="2"/>
          <w:numId w:val="1"/>
        </w:numPr>
        <w:ind w:right="-450"/>
      </w:pPr>
      <w:r w:rsidRPr="003011FD">
        <w:rPr>
          <w:b/>
        </w:rPr>
        <w:t>Persistent fever (FUO)</w:t>
      </w:r>
      <w:r>
        <w:t xml:space="preserve"> with </w:t>
      </w:r>
      <w:r w:rsidRPr="003011FD">
        <w:rPr>
          <w:b/>
        </w:rPr>
        <w:t>weight loss, night sweats</w:t>
      </w:r>
      <w:r>
        <w:t xml:space="preserve"> </w:t>
      </w:r>
    </w:p>
    <w:p w:rsidR="00D333A5" w:rsidRDefault="00D333A5" w:rsidP="00D333A5">
      <w:pPr>
        <w:pStyle w:val="ListParagraph"/>
        <w:numPr>
          <w:ilvl w:val="2"/>
          <w:numId w:val="1"/>
        </w:numPr>
        <w:ind w:right="-450"/>
      </w:pPr>
      <w:r>
        <w:t>Palpable or visible mass</w:t>
      </w:r>
    </w:p>
    <w:p w:rsidR="00D333A5" w:rsidRDefault="00D333A5" w:rsidP="00D333A5">
      <w:pPr>
        <w:pStyle w:val="ListParagraph"/>
        <w:numPr>
          <w:ilvl w:val="2"/>
          <w:numId w:val="1"/>
        </w:numPr>
        <w:ind w:right="-450"/>
      </w:pPr>
      <w:r w:rsidRPr="003011FD">
        <w:rPr>
          <w:b/>
        </w:rPr>
        <w:t>Abdominal mass</w:t>
      </w:r>
      <w:r>
        <w:t xml:space="preserve"> (Wilm’s tumor, neuroblastoma)</w:t>
      </w:r>
    </w:p>
    <w:p w:rsidR="00D333A5" w:rsidRDefault="00D333A5" w:rsidP="00D333A5">
      <w:pPr>
        <w:pStyle w:val="ListParagraph"/>
        <w:numPr>
          <w:ilvl w:val="2"/>
          <w:numId w:val="1"/>
        </w:numPr>
        <w:ind w:right="-450"/>
      </w:pPr>
      <w:r w:rsidRPr="003011FD">
        <w:rPr>
          <w:b/>
        </w:rPr>
        <w:t>Bone pain</w:t>
      </w:r>
      <w:r>
        <w:t xml:space="preserve"> (metastatic or primary bone tumors or leukemic infiltration of bone marrow)</w:t>
      </w:r>
    </w:p>
    <w:p w:rsidR="00D333A5" w:rsidRDefault="00D333A5" w:rsidP="00D333A5">
      <w:pPr>
        <w:pStyle w:val="ListParagraph"/>
        <w:numPr>
          <w:ilvl w:val="2"/>
          <w:numId w:val="1"/>
        </w:numPr>
        <w:ind w:right="-450"/>
      </w:pPr>
      <w:r w:rsidRPr="003011FD">
        <w:rPr>
          <w:b/>
        </w:rPr>
        <w:t>Lymphadenopathy</w:t>
      </w:r>
      <w:r>
        <w:t xml:space="preserve"> (typically non-tender, firm)</w:t>
      </w:r>
    </w:p>
    <w:p w:rsidR="00D333A5" w:rsidRDefault="00D333A5" w:rsidP="00D333A5">
      <w:pPr>
        <w:pStyle w:val="ListParagraph"/>
        <w:numPr>
          <w:ilvl w:val="3"/>
          <w:numId w:val="1"/>
        </w:numPr>
        <w:ind w:right="-450"/>
      </w:pPr>
      <w:r>
        <w:t>Supraclavicular</w:t>
      </w:r>
    </w:p>
    <w:p w:rsidR="00D333A5" w:rsidRDefault="00D333A5" w:rsidP="00D333A5">
      <w:pPr>
        <w:pStyle w:val="ListParagraph"/>
        <w:numPr>
          <w:ilvl w:val="3"/>
          <w:numId w:val="1"/>
        </w:numPr>
        <w:ind w:right="-450"/>
      </w:pPr>
      <w:r w:rsidRPr="003011FD">
        <w:rPr>
          <w:b/>
        </w:rPr>
        <w:t xml:space="preserve">Mediastinal </w:t>
      </w:r>
      <w:r>
        <w:t>(e.g. lymphoma, can cause SVS)</w:t>
      </w:r>
    </w:p>
    <w:p w:rsidR="00D333A5" w:rsidRDefault="00D333A5" w:rsidP="00D333A5">
      <w:pPr>
        <w:pStyle w:val="ListParagraph"/>
        <w:numPr>
          <w:ilvl w:val="2"/>
          <w:numId w:val="1"/>
        </w:numPr>
        <w:ind w:right="-450"/>
      </w:pPr>
      <w:r>
        <w:t>S&amp;S of space occupying lesions (vomiting, headache)</w:t>
      </w:r>
    </w:p>
    <w:p w:rsidR="00D333A5" w:rsidRDefault="00D333A5" w:rsidP="00D333A5">
      <w:pPr>
        <w:pStyle w:val="ListParagraph"/>
        <w:numPr>
          <w:ilvl w:val="2"/>
          <w:numId w:val="1"/>
        </w:numPr>
        <w:ind w:right="-450"/>
      </w:pPr>
      <w:r>
        <w:t>Pancytopenia symptoms (pallor, petechia/bruising, infections)</w:t>
      </w:r>
    </w:p>
    <w:p w:rsidR="00D333A5" w:rsidRDefault="00D333A5" w:rsidP="00D333A5">
      <w:pPr>
        <w:pStyle w:val="ListParagraph"/>
        <w:numPr>
          <w:ilvl w:val="2"/>
          <w:numId w:val="1"/>
        </w:numPr>
        <w:ind w:right="-450"/>
      </w:pPr>
      <w:r>
        <w:t>Leukocoria (white reflex on ophthalmoscope, RB)</w:t>
      </w:r>
    </w:p>
    <w:p w:rsidR="00D333A5" w:rsidRDefault="00D333A5" w:rsidP="00D333A5">
      <w:pPr>
        <w:pStyle w:val="ListParagraph"/>
        <w:numPr>
          <w:ilvl w:val="2"/>
          <w:numId w:val="1"/>
        </w:numPr>
        <w:ind w:right="-450"/>
      </w:pPr>
      <w:r>
        <w:t>HTN (neuroblastoma, Wilm’s tumor, pheochromocytoma)</w:t>
      </w:r>
    </w:p>
    <w:p w:rsidR="00D333A5" w:rsidRPr="005F03D0" w:rsidRDefault="005F03D0" w:rsidP="005F03D0">
      <w:pPr>
        <w:pStyle w:val="ListParagraph"/>
        <w:numPr>
          <w:ilvl w:val="2"/>
          <w:numId w:val="1"/>
        </w:numPr>
        <w:ind w:right="-450"/>
        <w:rPr>
          <w:b/>
        </w:rPr>
      </w:pPr>
      <w:r w:rsidRPr="005F03D0">
        <w:rPr>
          <w:b/>
        </w:rPr>
        <w:t>FAILURE TO THRIVE</w:t>
      </w:r>
    </w:p>
    <w:p w:rsidR="00D333A5" w:rsidRDefault="00D333A5" w:rsidP="00D333A5">
      <w:pPr>
        <w:pStyle w:val="ListParagraph"/>
        <w:numPr>
          <w:ilvl w:val="0"/>
          <w:numId w:val="1"/>
        </w:numPr>
        <w:ind w:right="-450"/>
      </w:pPr>
      <w:r>
        <w:t>Genetic conditions to be aware of:</w:t>
      </w:r>
    </w:p>
    <w:p w:rsidR="00D333A5" w:rsidRDefault="00D333A5" w:rsidP="00D333A5">
      <w:pPr>
        <w:pStyle w:val="ListParagraph"/>
        <w:numPr>
          <w:ilvl w:val="1"/>
          <w:numId w:val="1"/>
        </w:numPr>
        <w:ind w:right="-450"/>
      </w:pPr>
      <w:r>
        <w:t>Down syndrome (leukemia – ALL, AML)</w:t>
      </w:r>
    </w:p>
    <w:p w:rsidR="00D333A5" w:rsidRDefault="00D333A5" w:rsidP="00D333A5">
      <w:pPr>
        <w:pStyle w:val="ListParagraph"/>
        <w:numPr>
          <w:ilvl w:val="1"/>
          <w:numId w:val="1"/>
        </w:numPr>
        <w:ind w:right="-450"/>
      </w:pPr>
      <w:r>
        <w:t xml:space="preserve">Turner syndrome (streak ovaries </w:t>
      </w:r>
      <w:r>
        <w:sym w:font="Wingdings" w:char="F0E0"/>
      </w:r>
      <w:r>
        <w:t xml:space="preserve"> gonadoblastoma)</w:t>
      </w:r>
    </w:p>
    <w:p w:rsidR="00D333A5" w:rsidRDefault="00D333A5" w:rsidP="00D333A5">
      <w:pPr>
        <w:pStyle w:val="ListParagraph"/>
        <w:numPr>
          <w:ilvl w:val="1"/>
          <w:numId w:val="1"/>
        </w:numPr>
        <w:ind w:right="-450"/>
      </w:pPr>
      <w:r>
        <w:t xml:space="preserve">Trisomy 13 &amp; trisomy 18 </w:t>
      </w:r>
    </w:p>
    <w:p w:rsidR="00D333A5" w:rsidRDefault="00D333A5" w:rsidP="00D333A5">
      <w:pPr>
        <w:pStyle w:val="ListParagraph"/>
        <w:numPr>
          <w:ilvl w:val="1"/>
          <w:numId w:val="1"/>
        </w:numPr>
        <w:ind w:right="-450"/>
      </w:pPr>
      <w:r>
        <w:t>Klinefelter syndrome (germ cell tumors)</w:t>
      </w:r>
    </w:p>
    <w:p w:rsidR="00D333A5" w:rsidRDefault="00D333A5" w:rsidP="00D333A5">
      <w:pPr>
        <w:pStyle w:val="ListParagraph"/>
        <w:numPr>
          <w:ilvl w:val="1"/>
          <w:numId w:val="1"/>
        </w:numPr>
        <w:ind w:right="-450"/>
      </w:pPr>
      <w:r>
        <w:t>Fanconi anemia (leukemia)</w:t>
      </w:r>
    </w:p>
    <w:p w:rsidR="00D333A5" w:rsidRDefault="00D333A5" w:rsidP="00D333A5">
      <w:pPr>
        <w:pStyle w:val="ListParagraph"/>
        <w:numPr>
          <w:ilvl w:val="1"/>
          <w:numId w:val="1"/>
        </w:numPr>
        <w:ind w:right="-450"/>
      </w:pPr>
      <w:r>
        <w:t>Xeroderma pigmentosa (BCC, SCC, melanoma of skin)</w:t>
      </w:r>
    </w:p>
    <w:p w:rsidR="00D333A5" w:rsidRDefault="00D333A5" w:rsidP="00D333A5">
      <w:pPr>
        <w:pStyle w:val="ListParagraph"/>
        <w:numPr>
          <w:ilvl w:val="1"/>
          <w:numId w:val="1"/>
        </w:numPr>
        <w:ind w:right="-450"/>
      </w:pPr>
      <w:r>
        <w:t>Ataxia telangiectasia (lymphomas, leukemias)</w:t>
      </w:r>
    </w:p>
    <w:p w:rsidR="008D20EE" w:rsidRDefault="008D20EE" w:rsidP="00D333A5">
      <w:pPr>
        <w:pStyle w:val="ListParagraph"/>
        <w:numPr>
          <w:ilvl w:val="1"/>
          <w:numId w:val="1"/>
        </w:numPr>
        <w:ind w:right="-450"/>
      </w:pPr>
      <w:r>
        <w:t>Bloom syndrome (ALL specifically)</w:t>
      </w:r>
    </w:p>
    <w:p w:rsidR="008D20EE" w:rsidRDefault="008D20EE" w:rsidP="00D333A5">
      <w:pPr>
        <w:pStyle w:val="ListParagraph"/>
        <w:numPr>
          <w:ilvl w:val="1"/>
          <w:numId w:val="1"/>
        </w:numPr>
        <w:ind w:right="-450"/>
      </w:pPr>
      <w:r>
        <w:t>Beckwith-Wiedemann syndrome (Wilm’s tumor, hepatoblastoma)</w:t>
      </w:r>
    </w:p>
    <w:p w:rsidR="008D20EE" w:rsidRDefault="008D20EE" w:rsidP="00D333A5">
      <w:pPr>
        <w:pStyle w:val="ListParagraph"/>
        <w:numPr>
          <w:ilvl w:val="1"/>
          <w:numId w:val="1"/>
        </w:numPr>
        <w:ind w:right="-450"/>
      </w:pPr>
      <w:r>
        <w:t>Neurofibromatosis I (brain tumors) and II (schwannomas)</w:t>
      </w:r>
    </w:p>
    <w:p w:rsidR="008D20EE" w:rsidRDefault="008D20EE" w:rsidP="008D20EE">
      <w:pPr>
        <w:pStyle w:val="ListParagraph"/>
        <w:ind w:left="1440" w:right="-450"/>
      </w:pPr>
    </w:p>
    <w:p w:rsidR="008D20EE" w:rsidRPr="003011FD" w:rsidRDefault="008D20EE" w:rsidP="008D20EE">
      <w:pPr>
        <w:pStyle w:val="ListParagraph"/>
        <w:numPr>
          <w:ilvl w:val="0"/>
          <w:numId w:val="1"/>
        </w:numPr>
        <w:ind w:right="-450"/>
        <w:rPr>
          <w:b/>
          <w:u w:val="single"/>
        </w:rPr>
      </w:pPr>
      <w:r w:rsidRPr="003011FD">
        <w:rPr>
          <w:b/>
          <w:u w:val="single"/>
        </w:rPr>
        <w:t>LEUKEMIA:</w:t>
      </w:r>
    </w:p>
    <w:p w:rsidR="008D20EE" w:rsidRPr="003011FD" w:rsidRDefault="008D20EE" w:rsidP="008D20EE">
      <w:pPr>
        <w:pStyle w:val="ListParagraph"/>
        <w:numPr>
          <w:ilvl w:val="1"/>
          <w:numId w:val="1"/>
        </w:numPr>
        <w:ind w:right="-450"/>
        <w:rPr>
          <w:b/>
          <w:color w:val="FF0000"/>
          <w:u w:val="single"/>
        </w:rPr>
      </w:pPr>
      <w:r w:rsidRPr="003011FD">
        <w:rPr>
          <w:b/>
          <w:color w:val="FF0000"/>
          <w:u w:val="single"/>
        </w:rPr>
        <w:t>ALL</w:t>
      </w:r>
    </w:p>
    <w:p w:rsidR="008D20EE" w:rsidRDefault="008D20EE" w:rsidP="008D20EE">
      <w:pPr>
        <w:pStyle w:val="ListParagraph"/>
        <w:numPr>
          <w:ilvl w:val="2"/>
          <w:numId w:val="1"/>
        </w:numPr>
        <w:ind w:right="-450"/>
      </w:pPr>
      <w:r w:rsidRPr="00757BCB">
        <w:rPr>
          <w:b/>
        </w:rPr>
        <w:t>Most common childhood cancer</w:t>
      </w:r>
      <w:r>
        <w:t>, occurs in 2 – 6 years</w:t>
      </w:r>
    </w:p>
    <w:p w:rsidR="008D20EE" w:rsidRDefault="008D20EE" w:rsidP="008D20EE">
      <w:pPr>
        <w:pStyle w:val="ListParagraph"/>
        <w:numPr>
          <w:ilvl w:val="2"/>
          <w:numId w:val="1"/>
        </w:numPr>
        <w:ind w:right="-450"/>
      </w:pPr>
      <w:r w:rsidRPr="00757BCB">
        <w:rPr>
          <w:b/>
        </w:rPr>
        <w:t>Males &gt; females</w:t>
      </w:r>
      <w:r>
        <w:t xml:space="preserve"> (because of sanctuary sites in males = testes)</w:t>
      </w:r>
    </w:p>
    <w:p w:rsidR="008D20EE" w:rsidRDefault="008D20EE" w:rsidP="008D20EE">
      <w:pPr>
        <w:pStyle w:val="ListParagraph"/>
        <w:numPr>
          <w:ilvl w:val="2"/>
          <w:numId w:val="1"/>
        </w:numPr>
        <w:ind w:right="-450"/>
      </w:pPr>
      <w:r>
        <w:t xml:space="preserve">Associations = </w:t>
      </w:r>
      <w:r w:rsidRPr="00757BCB">
        <w:rPr>
          <w:b/>
        </w:rPr>
        <w:t>radiation, chemotherapy, Down syndrome</w:t>
      </w:r>
      <w:r w:rsidRPr="00757BCB">
        <w:t>, Bloom syndrome, Fanconi anemia, ataxia telangiectasia</w:t>
      </w:r>
      <w:r w:rsidR="00757BCB">
        <w:t>, chemicals</w:t>
      </w:r>
    </w:p>
    <w:p w:rsidR="008D20EE" w:rsidRDefault="008D20EE" w:rsidP="008D20EE">
      <w:pPr>
        <w:pStyle w:val="ListParagraph"/>
        <w:numPr>
          <w:ilvl w:val="2"/>
          <w:numId w:val="1"/>
        </w:numPr>
        <w:ind w:right="-450"/>
      </w:pPr>
      <w:r>
        <w:t xml:space="preserve">Characterized by accumulation of lymphoblasts (&gt;20%) </w:t>
      </w:r>
    </w:p>
    <w:p w:rsidR="008D20EE" w:rsidRDefault="008D20EE" w:rsidP="008D20EE">
      <w:pPr>
        <w:pStyle w:val="ListParagraph"/>
        <w:numPr>
          <w:ilvl w:val="3"/>
          <w:numId w:val="1"/>
        </w:numPr>
        <w:ind w:right="-450"/>
      </w:pPr>
      <w:r>
        <w:t>L1 type = little cytoplasm, no nucleoli – seen in KIDS!</w:t>
      </w:r>
    </w:p>
    <w:p w:rsidR="008D20EE" w:rsidRDefault="008D20EE" w:rsidP="00E82DD0">
      <w:pPr>
        <w:pStyle w:val="ListParagraph"/>
        <w:numPr>
          <w:ilvl w:val="3"/>
          <w:numId w:val="1"/>
        </w:numPr>
        <w:ind w:right="-450"/>
      </w:pPr>
      <w:r>
        <w:t>L2, L3 (larger, with 1 or more nucleoli)</w:t>
      </w:r>
    </w:p>
    <w:p w:rsidR="008D20EE" w:rsidRDefault="008D20EE" w:rsidP="008D20EE">
      <w:pPr>
        <w:pStyle w:val="ListParagraph"/>
        <w:numPr>
          <w:ilvl w:val="2"/>
          <w:numId w:val="1"/>
        </w:numPr>
        <w:ind w:right="-450"/>
      </w:pPr>
      <w:r>
        <w:lastRenderedPageBreak/>
        <w:t>Pre-B-cell &gt; T-cell predominance</w:t>
      </w:r>
    </w:p>
    <w:p w:rsidR="008D20EE" w:rsidRDefault="008D20EE" w:rsidP="008D20EE">
      <w:pPr>
        <w:pStyle w:val="ListParagraph"/>
        <w:numPr>
          <w:ilvl w:val="3"/>
          <w:numId w:val="1"/>
        </w:numPr>
        <w:ind w:right="-450"/>
      </w:pPr>
      <w:r>
        <w:t xml:space="preserve"> In both T-cells and B-cells </w:t>
      </w:r>
      <w:r>
        <w:sym w:font="Wingdings" w:char="F0E0"/>
      </w:r>
      <w:r>
        <w:t xml:space="preserve"> TdT positive</w:t>
      </w:r>
    </w:p>
    <w:p w:rsidR="008D20EE" w:rsidRDefault="008D20EE" w:rsidP="008D20EE">
      <w:pPr>
        <w:pStyle w:val="ListParagraph"/>
        <w:numPr>
          <w:ilvl w:val="3"/>
          <w:numId w:val="1"/>
        </w:numPr>
        <w:ind w:right="-450"/>
      </w:pPr>
      <w:r>
        <w:t xml:space="preserve">In B-ALL </w:t>
      </w:r>
      <w:r>
        <w:sym w:font="Wingdings" w:char="F0E0"/>
      </w:r>
      <w:r>
        <w:t xml:space="preserve"> CALLA +ve, CD10, CD19, CD22 +ve, Ig gene rearrangement</w:t>
      </w:r>
    </w:p>
    <w:p w:rsidR="008D20EE" w:rsidRDefault="008D20EE" w:rsidP="008D20EE">
      <w:pPr>
        <w:pStyle w:val="ListParagraph"/>
        <w:numPr>
          <w:ilvl w:val="3"/>
          <w:numId w:val="1"/>
        </w:numPr>
        <w:ind w:right="-450"/>
      </w:pPr>
      <w:r>
        <w:t xml:space="preserve">In T-ALL </w:t>
      </w:r>
      <w:r>
        <w:sym w:font="Wingdings" w:char="F0E0"/>
      </w:r>
      <w:r>
        <w:t xml:space="preserve"> CALLA –ve, CD2, CD3, CD7 +ve, T Cell receptor gene rearrangement</w:t>
      </w:r>
    </w:p>
    <w:p w:rsidR="008D20EE" w:rsidRDefault="008D20EE" w:rsidP="008D20EE">
      <w:pPr>
        <w:pStyle w:val="ListParagraph"/>
        <w:numPr>
          <w:ilvl w:val="2"/>
          <w:numId w:val="1"/>
        </w:numPr>
        <w:ind w:right="-450"/>
      </w:pPr>
      <w:r>
        <w:t>Clinical features:</w:t>
      </w:r>
    </w:p>
    <w:p w:rsidR="0093610E" w:rsidRDefault="0093610E" w:rsidP="0093610E">
      <w:pPr>
        <w:pStyle w:val="ListParagraph"/>
        <w:numPr>
          <w:ilvl w:val="3"/>
          <w:numId w:val="1"/>
        </w:numPr>
        <w:ind w:right="-450"/>
      </w:pPr>
      <w:r w:rsidRPr="00A2261C">
        <w:rPr>
          <w:b/>
        </w:rPr>
        <w:t>Fever, bone tenderness</w:t>
      </w:r>
      <w:r>
        <w:t xml:space="preserve"> and pain</w:t>
      </w:r>
    </w:p>
    <w:p w:rsidR="0093610E" w:rsidRDefault="0093610E" w:rsidP="0093610E">
      <w:pPr>
        <w:pStyle w:val="ListParagraph"/>
        <w:numPr>
          <w:ilvl w:val="3"/>
          <w:numId w:val="1"/>
        </w:numPr>
        <w:ind w:right="-450"/>
      </w:pPr>
      <w:r w:rsidRPr="00A2261C">
        <w:rPr>
          <w:b/>
        </w:rPr>
        <w:t>Bone marrow failure</w:t>
      </w:r>
      <w:r>
        <w:t xml:space="preserve"> (anemia, thrombocytopenia, variable WBC count, but they get frequent infections) resulting in pallor, easy bruising </w:t>
      </w:r>
      <w:r w:rsidR="00F01E32">
        <w:t>and recurrent infections</w:t>
      </w:r>
    </w:p>
    <w:p w:rsidR="0093610E" w:rsidRDefault="0093610E" w:rsidP="0093610E">
      <w:pPr>
        <w:pStyle w:val="ListParagraph"/>
        <w:numPr>
          <w:ilvl w:val="3"/>
          <w:numId w:val="1"/>
        </w:numPr>
        <w:ind w:right="-450"/>
      </w:pPr>
      <w:r w:rsidRPr="00A2261C">
        <w:rPr>
          <w:b/>
        </w:rPr>
        <w:t>Leukemic infiltration of tissues</w:t>
      </w:r>
      <w:r>
        <w:t xml:space="preserve"> (</w:t>
      </w:r>
      <w:r w:rsidRPr="00A2261C">
        <w:rPr>
          <w:b/>
        </w:rPr>
        <w:t>hepatosplenomegaly, LAD, testis &gt; CNS</w:t>
      </w:r>
      <w:r>
        <w:t xml:space="preserve"> thru BBB) – testicular pain </w:t>
      </w:r>
    </w:p>
    <w:p w:rsidR="0093610E" w:rsidRDefault="0093610E" w:rsidP="0093610E">
      <w:pPr>
        <w:pStyle w:val="ListParagraph"/>
        <w:numPr>
          <w:ilvl w:val="3"/>
          <w:numId w:val="1"/>
        </w:numPr>
        <w:ind w:right="-450"/>
      </w:pPr>
      <w:r w:rsidRPr="00A2261C">
        <w:rPr>
          <w:b/>
        </w:rPr>
        <w:t>Thymic mass</w:t>
      </w:r>
      <w:r>
        <w:t xml:space="preserve"> in T-ALL </w:t>
      </w:r>
      <w:r>
        <w:sym w:font="Wingdings" w:char="F0E0"/>
      </w:r>
      <w:r>
        <w:t xml:space="preserve"> </w:t>
      </w:r>
      <w:r w:rsidRPr="00A2261C">
        <w:rPr>
          <w:b/>
        </w:rPr>
        <w:t>acute lymphoblastic lymphoma</w:t>
      </w:r>
    </w:p>
    <w:p w:rsidR="0093610E" w:rsidRDefault="0093610E" w:rsidP="0093610E">
      <w:pPr>
        <w:pStyle w:val="ListParagraph"/>
        <w:numPr>
          <w:ilvl w:val="2"/>
          <w:numId w:val="1"/>
        </w:numPr>
        <w:ind w:right="-450"/>
      </w:pPr>
      <w:r>
        <w:t>Lab investigations &amp; diagnosis:</w:t>
      </w:r>
    </w:p>
    <w:p w:rsidR="0093610E" w:rsidRPr="00A2261C" w:rsidRDefault="0093610E" w:rsidP="0093610E">
      <w:pPr>
        <w:pStyle w:val="ListParagraph"/>
        <w:numPr>
          <w:ilvl w:val="3"/>
          <w:numId w:val="1"/>
        </w:numPr>
        <w:ind w:right="-450"/>
        <w:rPr>
          <w:b/>
        </w:rPr>
      </w:pPr>
      <w:r w:rsidRPr="00A2261C">
        <w:rPr>
          <w:b/>
        </w:rPr>
        <w:t xml:space="preserve">CBC with WBC differential </w:t>
      </w:r>
    </w:p>
    <w:p w:rsidR="0093610E" w:rsidRDefault="0093610E" w:rsidP="0093610E">
      <w:pPr>
        <w:pStyle w:val="ListParagraph"/>
        <w:numPr>
          <w:ilvl w:val="4"/>
          <w:numId w:val="1"/>
        </w:numPr>
        <w:ind w:right="-450"/>
      </w:pPr>
      <w:r>
        <w:t xml:space="preserve">Normochromic normocytic anemia </w:t>
      </w:r>
    </w:p>
    <w:p w:rsidR="0093610E" w:rsidRDefault="0093610E" w:rsidP="0093610E">
      <w:pPr>
        <w:pStyle w:val="ListParagraph"/>
        <w:numPr>
          <w:ilvl w:val="4"/>
          <w:numId w:val="1"/>
        </w:numPr>
        <w:ind w:right="-450"/>
      </w:pPr>
      <w:r>
        <w:t>Thrombocytopenia</w:t>
      </w:r>
    </w:p>
    <w:p w:rsidR="0093610E" w:rsidRPr="00A2261C" w:rsidRDefault="0093610E" w:rsidP="0093610E">
      <w:pPr>
        <w:pStyle w:val="ListParagraph"/>
        <w:numPr>
          <w:ilvl w:val="4"/>
          <w:numId w:val="1"/>
        </w:numPr>
        <w:ind w:right="-450"/>
        <w:rPr>
          <w:b/>
        </w:rPr>
      </w:pPr>
      <w:r w:rsidRPr="00A2261C">
        <w:rPr>
          <w:b/>
        </w:rPr>
        <w:t>WBC- high in 1/3</w:t>
      </w:r>
      <w:r w:rsidRPr="00A2261C">
        <w:rPr>
          <w:b/>
          <w:vertAlign w:val="superscript"/>
        </w:rPr>
        <w:t>rd</w:t>
      </w:r>
      <w:r w:rsidRPr="00A2261C">
        <w:rPr>
          <w:b/>
        </w:rPr>
        <w:t>, normal in 1/3</w:t>
      </w:r>
      <w:r w:rsidRPr="00A2261C">
        <w:rPr>
          <w:b/>
          <w:vertAlign w:val="superscript"/>
        </w:rPr>
        <w:t>rd</w:t>
      </w:r>
      <w:r w:rsidRPr="00A2261C">
        <w:rPr>
          <w:b/>
        </w:rPr>
        <w:t xml:space="preserve"> </w:t>
      </w:r>
      <w:r w:rsidR="00A2261C">
        <w:rPr>
          <w:b/>
        </w:rPr>
        <w:t>&amp;</w:t>
      </w:r>
      <w:r w:rsidRPr="00A2261C">
        <w:rPr>
          <w:b/>
        </w:rPr>
        <w:t xml:space="preserve"> low in 1/3</w:t>
      </w:r>
      <w:r w:rsidRPr="00A2261C">
        <w:rPr>
          <w:b/>
          <w:vertAlign w:val="superscript"/>
        </w:rPr>
        <w:t>rd</w:t>
      </w:r>
    </w:p>
    <w:p w:rsidR="0093610E" w:rsidRDefault="0093610E" w:rsidP="0093610E">
      <w:pPr>
        <w:pStyle w:val="ListParagraph"/>
        <w:numPr>
          <w:ilvl w:val="3"/>
          <w:numId w:val="1"/>
        </w:numPr>
        <w:ind w:right="-450"/>
      </w:pPr>
      <w:r w:rsidRPr="00A2261C">
        <w:rPr>
          <w:b/>
        </w:rPr>
        <w:t>Peripheral blood smear</w:t>
      </w:r>
      <w:r>
        <w:t xml:space="preserve"> findings showing lymphoblasts</w:t>
      </w:r>
    </w:p>
    <w:p w:rsidR="0093610E" w:rsidRDefault="0093610E" w:rsidP="0093610E">
      <w:pPr>
        <w:pStyle w:val="ListParagraph"/>
        <w:numPr>
          <w:ilvl w:val="3"/>
          <w:numId w:val="1"/>
        </w:numPr>
        <w:ind w:right="-450"/>
      </w:pPr>
      <w:r w:rsidRPr="00A2261C">
        <w:rPr>
          <w:b/>
        </w:rPr>
        <w:t>Bone marrow biopsy</w:t>
      </w:r>
      <w:r>
        <w:t xml:space="preserve"> will show &gt; 20% lymphoblasts </w:t>
      </w:r>
    </w:p>
    <w:p w:rsidR="0093610E" w:rsidRDefault="0093610E" w:rsidP="0093610E">
      <w:pPr>
        <w:pStyle w:val="ListParagraph"/>
        <w:numPr>
          <w:ilvl w:val="3"/>
          <w:numId w:val="1"/>
        </w:numPr>
        <w:ind w:right="-450"/>
      </w:pPr>
      <w:r w:rsidRPr="00A2261C">
        <w:rPr>
          <w:b/>
        </w:rPr>
        <w:t>Cytogenetics</w:t>
      </w:r>
      <w:r>
        <w:t xml:space="preserve"> &amp; prognosis – </w:t>
      </w:r>
      <w:r w:rsidRPr="00A2261C">
        <w:rPr>
          <w:b/>
        </w:rPr>
        <w:t>t(12;21)</w:t>
      </w:r>
      <w:r>
        <w:t xml:space="preserve"> &gt; t(9;22); </w:t>
      </w:r>
      <w:r w:rsidRPr="00A2261C">
        <w:rPr>
          <w:b/>
        </w:rPr>
        <w:t>hyperploidy</w:t>
      </w:r>
      <w:r>
        <w:t xml:space="preserve"> &gt; hypoploidy</w:t>
      </w:r>
    </w:p>
    <w:p w:rsidR="0093610E" w:rsidRDefault="0093610E" w:rsidP="0093610E">
      <w:pPr>
        <w:pStyle w:val="ListParagraph"/>
        <w:numPr>
          <w:ilvl w:val="2"/>
          <w:numId w:val="1"/>
        </w:numPr>
        <w:ind w:right="-450"/>
      </w:pPr>
      <w:r>
        <w:t xml:space="preserve"> Management:</w:t>
      </w:r>
    </w:p>
    <w:p w:rsidR="009C14FD" w:rsidRPr="009C14FD" w:rsidRDefault="009C14FD" w:rsidP="009C14FD">
      <w:pPr>
        <w:pStyle w:val="ListParagraph"/>
        <w:numPr>
          <w:ilvl w:val="3"/>
          <w:numId w:val="1"/>
        </w:numPr>
        <w:ind w:right="-450"/>
      </w:pPr>
      <w:r w:rsidRPr="009C14FD">
        <w:t>1 = supportive</w:t>
      </w:r>
      <w:r>
        <w:t xml:space="preserve"> (IV fluids, blood transfusion, treat infections)</w:t>
      </w:r>
    </w:p>
    <w:p w:rsidR="0093610E" w:rsidRDefault="00D76558" w:rsidP="0093610E">
      <w:pPr>
        <w:pStyle w:val="ListParagraph"/>
        <w:numPr>
          <w:ilvl w:val="3"/>
          <w:numId w:val="1"/>
        </w:numPr>
        <w:ind w:right="-450"/>
      </w:pPr>
      <w:r>
        <w:rPr>
          <w:noProof/>
        </w:rPr>
        <w:pict>
          <v:shape id="Text Box 16" o:spid="_x0000_s1036" type="#_x0000_t202" style="position:absolute;left:0;text-align:left;margin-left:-80.95pt;margin-top:9.35pt;width:189pt;height:181.8pt;z-index:2516776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" fillcolor="white [3201]" strokecolor="#4f81bd [3204]" strokeweight="2pt">
            <v:textbox>
              <w:txbxContent>
                <w:p w:rsidR="009C25EA" w:rsidRPr="00E82DD0" w:rsidRDefault="009C25EA" w:rsidP="00E82DD0">
                  <w:pPr>
                    <w:rPr>
                      <w:b/>
                      <w:sz w:val="18"/>
                    </w:rPr>
                  </w:pPr>
                  <w:r w:rsidRPr="00E82DD0">
                    <w:rPr>
                      <w:b/>
                      <w:sz w:val="18"/>
                    </w:rPr>
                    <w:t>Complications of treatment in leukemia:</w:t>
                  </w:r>
                </w:p>
                <w:p w:rsidR="009C25EA" w:rsidRDefault="009C25EA" w:rsidP="00E82DD0">
                  <w:pPr>
                    <w:rPr>
                      <w:sz w:val="18"/>
                    </w:rPr>
                  </w:pPr>
                  <w:r>
                    <w:rPr>
                      <w:sz w:val="18"/>
                    </w:rPr>
                    <w:t xml:space="preserve">- </w:t>
                  </w:r>
                  <w:r w:rsidRPr="00E82DD0">
                    <w:rPr>
                      <w:b/>
                      <w:sz w:val="18"/>
                    </w:rPr>
                    <w:t>Neutropenic infections</w:t>
                  </w:r>
                  <w:r>
                    <w:rPr>
                      <w:sz w:val="18"/>
                    </w:rPr>
                    <w:t xml:space="preserve"> (if ANC &lt; 500 and there is fever, start IV empirical antibiotics!!)</w:t>
                  </w:r>
                </w:p>
                <w:p w:rsidR="009C25EA" w:rsidRDefault="009C25EA" w:rsidP="00E82DD0">
                  <w:pPr>
                    <w:rPr>
                      <w:sz w:val="18"/>
                    </w:rPr>
                  </w:pPr>
                  <w:r>
                    <w:rPr>
                      <w:sz w:val="18"/>
                    </w:rPr>
                    <w:t xml:space="preserve">- </w:t>
                  </w:r>
                  <w:r>
                    <w:rPr>
                      <w:b/>
                      <w:sz w:val="18"/>
                    </w:rPr>
                    <w:t>O</w:t>
                  </w:r>
                  <w:r w:rsidRPr="00E82DD0">
                    <w:rPr>
                      <w:b/>
                      <w:sz w:val="18"/>
                    </w:rPr>
                    <w:t>pportunistic infections</w:t>
                  </w:r>
                  <w:r>
                    <w:rPr>
                      <w:sz w:val="18"/>
                    </w:rPr>
                    <w:t xml:space="preserve"> (PCP, candida, aspergillus, HSV)</w:t>
                  </w:r>
                </w:p>
                <w:p w:rsidR="009C25EA" w:rsidRDefault="009C25EA" w:rsidP="00E82DD0">
                  <w:pPr>
                    <w:rPr>
                      <w:sz w:val="18"/>
                    </w:rPr>
                  </w:pPr>
                  <w:r w:rsidRPr="00E82DD0">
                    <w:rPr>
                      <w:b/>
                      <w:sz w:val="18"/>
                    </w:rPr>
                    <w:t>- Metabolic complication</w:t>
                  </w:r>
                  <w:r>
                    <w:rPr>
                      <w:sz w:val="18"/>
                    </w:rPr>
                    <w:t xml:space="preserve"> (</w:t>
                  </w:r>
                  <w:r w:rsidRPr="00E82DD0">
                    <w:rPr>
                      <w:b/>
                      <w:sz w:val="18"/>
                    </w:rPr>
                    <w:t>tumor lysis syndrome</w:t>
                  </w:r>
                  <w:r>
                    <w:rPr>
                      <w:sz w:val="18"/>
                    </w:rPr>
                    <w:t xml:space="preserve"> </w:t>
                  </w:r>
                  <w:r w:rsidRPr="00E82DD0">
                    <w:rPr>
                      <w:sz w:val="18"/>
                    </w:rPr>
                    <w:sym w:font="Wingdings" w:char="F0E0"/>
                  </w:r>
                  <w:r>
                    <w:rPr>
                      <w:sz w:val="18"/>
                    </w:rPr>
                    <w:t xml:space="preserve"> </w:t>
                  </w:r>
                  <w:r w:rsidRPr="00956D0A">
                    <w:rPr>
                      <w:b/>
                      <w:sz w:val="18"/>
                    </w:rPr>
                    <w:t>hyperuricemia, hyperkalemia, hyperphosphatemia</w:t>
                  </w:r>
                  <w:r>
                    <w:rPr>
                      <w:sz w:val="18"/>
                    </w:rPr>
                    <w:t xml:space="preserve">; give </w:t>
                  </w:r>
                  <w:r w:rsidRPr="00956D0A">
                    <w:rPr>
                      <w:b/>
                      <w:sz w:val="18"/>
                    </w:rPr>
                    <w:t xml:space="preserve">allopurinol </w:t>
                  </w:r>
                  <w:r>
                    <w:rPr>
                      <w:sz w:val="18"/>
                    </w:rPr>
                    <w:t xml:space="preserve">and </w:t>
                  </w:r>
                  <w:r w:rsidRPr="00F01E32">
                    <w:rPr>
                      <w:b/>
                      <w:sz w:val="18"/>
                      <w:u w:val="single"/>
                    </w:rPr>
                    <w:t>improve hydration</w:t>
                  </w:r>
                  <w:r>
                    <w:rPr>
                      <w:sz w:val="18"/>
                    </w:rPr>
                    <w:t>)</w:t>
                  </w:r>
                </w:p>
                <w:p w:rsidR="009C25EA" w:rsidRDefault="009C25EA" w:rsidP="00E82DD0">
                  <w:pPr>
                    <w:rPr>
                      <w:sz w:val="18"/>
                    </w:rPr>
                  </w:pPr>
                  <w:r>
                    <w:rPr>
                      <w:sz w:val="18"/>
                    </w:rPr>
                    <w:t xml:space="preserve">- </w:t>
                  </w:r>
                  <w:r w:rsidRPr="00E82DD0">
                    <w:rPr>
                      <w:b/>
                      <w:sz w:val="18"/>
                    </w:rPr>
                    <w:t>Therapy-induced secondary malignancy</w:t>
                  </w:r>
                  <w:r>
                    <w:rPr>
                      <w:sz w:val="18"/>
                    </w:rPr>
                    <w:t xml:space="preserve"> </w:t>
                  </w:r>
                </w:p>
                <w:p w:rsidR="009C25EA" w:rsidRDefault="009C25EA" w:rsidP="00E82DD0">
                  <w:pPr>
                    <w:rPr>
                      <w:sz w:val="18"/>
                    </w:rPr>
                  </w:pPr>
                  <w:r>
                    <w:rPr>
                      <w:sz w:val="18"/>
                    </w:rPr>
                    <w:t xml:space="preserve">- </w:t>
                  </w:r>
                  <w:r w:rsidRPr="00E82DD0">
                    <w:rPr>
                      <w:b/>
                      <w:sz w:val="18"/>
                    </w:rPr>
                    <w:t>Specific ADR of therapy</w:t>
                  </w:r>
                  <w:r>
                    <w:rPr>
                      <w:sz w:val="18"/>
                    </w:rPr>
                    <w:t xml:space="preserve"> (e.g. cyclophosphamide </w:t>
                  </w:r>
                  <w:r w:rsidRPr="00E82DD0">
                    <w:rPr>
                      <w:sz w:val="18"/>
                    </w:rPr>
                    <w:sym w:font="Wingdings" w:char="F0E0"/>
                  </w:r>
                  <w:r>
                    <w:rPr>
                      <w:sz w:val="18"/>
                    </w:rPr>
                    <w:t xml:space="preserve"> hemorrhagic cystitis; cranial irradiation </w:t>
                  </w:r>
                  <w:r w:rsidRPr="00E82DD0">
                    <w:rPr>
                      <w:sz w:val="18"/>
                    </w:rPr>
                    <w:sym w:font="Wingdings" w:char="F0E0"/>
                  </w:r>
                  <w:r>
                    <w:rPr>
                      <w:sz w:val="18"/>
                    </w:rPr>
                    <w:t xml:space="preserve"> MR; DCM with doxorubicin)</w:t>
                  </w:r>
                </w:p>
                <w:p w:rsidR="009C25EA" w:rsidRPr="00CB2BD6" w:rsidRDefault="009C25EA" w:rsidP="00E82DD0">
                  <w:pPr>
                    <w:rPr>
                      <w:sz w:val="18"/>
                    </w:rPr>
                  </w:pPr>
                  <w:r>
                    <w:rPr>
                      <w:sz w:val="18"/>
                    </w:rPr>
                    <w:t>So during maintenance, PROPHYLAXIS MUST BE GIVEN for PCP</w:t>
                  </w:r>
                </w:p>
              </w:txbxContent>
            </v:textbox>
          </v:shape>
        </w:pict>
      </w:r>
      <w:r w:rsidR="0093610E" w:rsidRPr="00A2261C">
        <w:rPr>
          <w:b/>
        </w:rPr>
        <w:t>Induction remission</w:t>
      </w:r>
      <w:r w:rsidR="0093610E">
        <w:t xml:space="preserve"> (</w:t>
      </w:r>
      <w:r w:rsidR="0093610E" w:rsidRPr="00A2261C">
        <w:rPr>
          <w:b/>
        </w:rPr>
        <w:t>vincristine + prednisone</w:t>
      </w:r>
      <w:r w:rsidR="00A50B93">
        <w:rPr>
          <w:b/>
        </w:rPr>
        <w:t>/dexa</w:t>
      </w:r>
      <w:r w:rsidR="0093610E">
        <w:t>)</w:t>
      </w:r>
      <w:r w:rsidR="00A50B93">
        <w:t xml:space="preserve"> often with </w:t>
      </w:r>
      <w:r w:rsidR="00A50B93" w:rsidRPr="00A50B93">
        <w:rPr>
          <w:b/>
        </w:rPr>
        <w:t>intrathecal methotrexate</w:t>
      </w:r>
    </w:p>
    <w:p w:rsidR="0093610E" w:rsidRDefault="0093610E" w:rsidP="0093610E">
      <w:pPr>
        <w:pStyle w:val="ListParagraph"/>
        <w:numPr>
          <w:ilvl w:val="3"/>
          <w:numId w:val="1"/>
        </w:numPr>
        <w:ind w:right="-450"/>
      </w:pPr>
      <w:r>
        <w:t>Post-remission consolidation (same drugs)</w:t>
      </w:r>
    </w:p>
    <w:p w:rsidR="00E82DD0" w:rsidRPr="00A2261C" w:rsidRDefault="0093610E" w:rsidP="0093610E">
      <w:pPr>
        <w:pStyle w:val="ListParagraph"/>
        <w:numPr>
          <w:ilvl w:val="3"/>
          <w:numId w:val="1"/>
        </w:numPr>
        <w:ind w:right="-450"/>
        <w:rPr>
          <w:b/>
        </w:rPr>
      </w:pPr>
      <w:r w:rsidRPr="00A2261C">
        <w:rPr>
          <w:b/>
        </w:rPr>
        <w:t>Remission maintenance</w:t>
      </w:r>
    </w:p>
    <w:p w:rsidR="00E82DD0" w:rsidRPr="00A2261C" w:rsidRDefault="00E82DD0" w:rsidP="00E82DD0">
      <w:pPr>
        <w:pStyle w:val="ListParagraph"/>
        <w:numPr>
          <w:ilvl w:val="4"/>
          <w:numId w:val="1"/>
        </w:numPr>
        <w:ind w:right="-450"/>
        <w:rPr>
          <w:b/>
        </w:rPr>
      </w:pPr>
      <w:r w:rsidRPr="00A2261C">
        <w:rPr>
          <w:b/>
        </w:rPr>
        <w:t>Mercaptopurine PO daily</w:t>
      </w:r>
    </w:p>
    <w:p w:rsidR="0093610E" w:rsidRPr="00A2261C" w:rsidRDefault="00E82DD0" w:rsidP="00E82DD0">
      <w:pPr>
        <w:pStyle w:val="ListParagraph"/>
        <w:numPr>
          <w:ilvl w:val="4"/>
          <w:numId w:val="1"/>
        </w:numPr>
        <w:ind w:right="-450"/>
        <w:rPr>
          <w:b/>
        </w:rPr>
      </w:pPr>
      <w:r w:rsidRPr="00A2261C">
        <w:rPr>
          <w:b/>
        </w:rPr>
        <w:t>M</w:t>
      </w:r>
      <w:r w:rsidR="0093610E" w:rsidRPr="00A2261C">
        <w:rPr>
          <w:b/>
        </w:rPr>
        <w:t xml:space="preserve">ethotrexate </w:t>
      </w:r>
      <w:r w:rsidRPr="00A2261C">
        <w:rPr>
          <w:b/>
        </w:rPr>
        <w:t>PO weekly</w:t>
      </w:r>
    </w:p>
    <w:p w:rsidR="00E82DD0" w:rsidRDefault="00E82DD0" w:rsidP="00E82DD0">
      <w:pPr>
        <w:pStyle w:val="ListParagraph"/>
        <w:numPr>
          <w:ilvl w:val="4"/>
          <w:numId w:val="1"/>
        </w:numPr>
        <w:ind w:right="-450"/>
      </w:pPr>
      <w:r>
        <w:t xml:space="preserve">Done for 2 years in girls, </w:t>
      </w:r>
      <w:r w:rsidRPr="00A2261C">
        <w:rPr>
          <w:b/>
        </w:rPr>
        <w:t>3 years in boys</w:t>
      </w:r>
      <w:r>
        <w:t xml:space="preserve"> </w:t>
      </w:r>
    </w:p>
    <w:p w:rsidR="00E82DD0" w:rsidRDefault="00E82DD0" w:rsidP="00E82DD0">
      <w:pPr>
        <w:pStyle w:val="ListParagraph"/>
        <w:numPr>
          <w:ilvl w:val="4"/>
          <w:numId w:val="1"/>
        </w:numPr>
        <w:ind w:right="-450"/>
      </w:pPr>
      <w:r>
        <w:t>Monitor &amp; immunized for varicella, measles</w:t>
      </w:r>
    </w:p>
    <w:p w:rsidR="00E82DD0" w:rsidRDefault="00E82DD0" w:rsidP="00E82DD0">
      <w:pPr>
        <w:pStyle w:val="ListParagraph"/>
        <w:numPr>
          <w:ilvl w:val="3"/>
          <w:numId w:val="1"/>
        </w:numPr>
        <w:ind w:right="-450"/>
      </w:pPr>
      <w:r w:rsidRPr="00A2261C">
        <w:rPr>
          <w:b/>
        </w:rPr>
        <w:t>CNS prophylaxis = craniospinal irradiation</w:t>
      </w:r>
      <w:r>
        <w:t xml:space="preserve"> (</w:t>
      </w:r>
      <w:r w:rsidRPr="00A2261C">
        <w:t>may cause</w:t>
      </w:r>
      <w:r w:rsidRPr="00A2261C">
        <w:rPr>
          <w:b/>
        </w:rPr>
        <w:t xml:space="preserve"> MR</w:t>
      </w:r>
      <w:r w:rsidR="00462101">
        <w:t>, avoided in kids &lt;5 years old)</w:t>
      </w:r>
      <w:r w:rsidR="005F03D0">
        <w:t xml:space="preserve"> </w:t>
      </w:r>
    </w:p>
    <w:p w:rsidR="00E82DD0" w:rsidRDefault="00E82DD0" w:rsidP="00E82DD0">
      <w:pPr>
        <w:pStyle w:val="ListParagraph"/>
        <w:numPr>
          <w:ilvl w:val="3"/>
          <w:numId w:val="1"/>
        </w:numPr>
        <w:ind w:right="-450"/>
      </w:pPr>
      <w:r>
        <w:t xml:space="preserve">Last case = </w:t>
      </w:r>
      <w:r w:rsidRPr="00A2261C">
        <w:rPr>
          <w:b/>
        </w:rPr>
        <w:t>Stem cell transplant</w:t>
      </w:r>
      <w:r>
        <w:t xml:space="preserve"> </w:t>
      </w:r>
    </w:p>
    <w:p w:rsidR="00E82DD0" w:rsidRDefault="00E82DD0" w:rsidP="00E82DD0">
      <w:pPr>
        <w:pStyle w:val="ListParagraph"/>
        <w:numPr>
          <w:ilvl w:val="3"/>
          <w:numId w:val="1"/>
        </w:numPr>
        <w:ind w:right="-450"/>
      </w:pPr>
      <w:r>
        <w:t xml:space="preserve">When to stop treatment? </w:t>
      </w:r>
    </w:p>
    <w:p w:rsidR="00E82DD0" w:rsidRDefault="00E82DD0" w:rsidP="00E82DD0">
      <w:pPr>
        <w:pStyle w:val="ListParagraph"/>
        <w:numPr>
          <w:ilvl w:val="4"/>
          <w:numId w:val="1"/>
        </w:numPr>
        <w:ind w:right="-450"/>
      </w:pPr>
      <w:r w:rsidRPr="00A2261C">
        <w:rPr>
          <w:b/>
        </w:rPr>
        <w:t>Asymptomatic for 3 years</w:t>
      </w:r>
      <w:r>
        <w:t xml:space="preserve"> on remission therapy</w:t>
      </w:r>
    </w:p>
    <w:p w:rsidR="00E82DD0" w:rsidRDefault="00E82DD0" w:rsidP="00E82DD0">
      <w:pPr>
        <w:pStyle w:val="ListParagraph"/>
        <w:numPr>
          <w:ilvl w:val="3"/>
          <w:numId w:val="1"/>
        </w:numPr>
        <w:ind w:right="-450"/>
      </w:pPr>
      <w:r w:rsidRPr="00A2261C">
        <w:rPr>
          <w:b/>
        </w:rPr>
        <w:t xml:space="preserve">Prognosis in children is good </w:t>
      </w:r>
      <w:r>
        <w:t>(&gt;80% cure rate)</w:t>
      </w:r>
    </w:p>
    <w:p w:rsidR="00E82DD0" w:rsidRDefault="00E82DD0" w:rsidP="00E82DD0">
      <w:pPr>
        <w:pStyle w:val="ListParagraph"/>
        <w:numPr>
          <w:ilvl w:val="4"/>
          <w:numId w:val="1"/>
        </w:numPr>
        <w:ind w:right="-450"/>
      </w:pPr>
      <w:r>
        <w:t xml:space="preserve">Better if t(12;21), hyperploidy, low WBC count, lack of organ involvement, female and if child </w:t>
      </w:r>
    </w:p>
    <w:p w:rsidR="00E82DD0" w:rsidRPr="003011FD" w:rsidRDefault="00444A1B" w:rsidP="00E82DD0">
      <w:pPr>
        <w:pStyle w:val="ListParagraph"/>
        <w:numPr>
          <w:ilvl w:val="1"/>
          <w:numId w:val="1"/>
        </w:numPr>
        <w:ind w:right="-450"/>
        <w:rPr>
          <w:b/>
          <w:color w:val="FF0000"/>
          <w:u w:val="single"/>
        </w:rPr>
      </w:pPr>
      <w:r w:rsidRPr="003011FD">
        <w:rPr>
          <w:b/>
          <w:color w:val="FF0000"/>
          <w:u w:val="single"/>
        </w:rPr>
        <w:t>A</w:t>
      </w:r>
      <w:r w:rsidR="00E82DD0" w:rsidRPr="003011FD">
        <w:rPr>
          <w:b/>
          <w:color w:val="FF0000"/>
          <w:u w:val="single"/>
        </w:rPr>
        <w:t>ML</w:t>
      </w:r>
    </w:p>
    <w:p w:rsidR="00E82DD0" w:rsidRDefault="00444A1B" w:rsidP="00E82DD0">
      <w:pPr>
        <w:pStyle w:val="ListParagraph"/>
        <w:numPr>
          <w:ilvl w:val="2"/>
          <w:numId w:val="1"/>
        </w:numPr>
        <w:ind w:right="-450"/>
      </w:pPr>
      <w:r>
        <w:t xml:space="preserve">Associate with </w:t>
      </w:r>
      <w:r w:rsidRPr="00757BCB">
        <w:rPr>
          <w:b/>
        </w:rPr>
        <w:t>Down syndrome, Fanconi anemia</w:t>
      </w:r>
      <w:r>
        <w:t xml:space="preserve">, Kostmann, </w:t>
      </w:r>
      <w:r w:rsidRPr="00757BCB">
        <w:rPr>
          <w:b/>
        </w:rPr>
        <w:t>ionizing radiation</w:t>
      </w:r>
      <w:r>
        <w:t xml:space="preserve"> &amp; can be </w:t>
      </w:r>
      <w:r w:rsidRPr="00757BCB">
        <w:rPr>
          <w:b/>
        </w:rPr>
        <w:t>secondary to chemotherapy</w:t>
      </w:r>
    </w:p>
    <w:p w:rsidR="00444A1B" w:rsidRDefault="00444A1B" w:rsidP="00E82DD0">
      <w:pPr>
        <w:pStyle w:val="ListParagraph"/>
        <w:numPr>
          <w:ilvl w:val="2"/>
          <w:numId w:val="1"/>
        </w:numPr>
        <w:ind w:right="-450"/>
      </w:pPr>
      <w:r>
        <w:t>Specific subtypes to know:</w:t>
      </w:r>
    </w:p>
    <w:p w:rsidR="00444A1B" w:rsidRDefault="00444A1B" w:rsidP="00444A1B">
      <w:pPr>
        <w:pStyle w:val="ListParagraph"/>
        <w:numPr>
          <w:ilvl w:val="3"/>
          <w:numId w:val="1"/>
        </w:numPr>
        <w:ind w:right="-450"/>
      </w:pPr>
      <w:r w:rsidRPr="00757BCB">
        <w:rPr>
          <w:b/>
        </w:rPr>
        <w:lastRenderedPageBreak/>
        <w:t>M3 = Acute promyelocytic leukemia (APL)</w:t>
      </w:r>
      <w:r>
        <w:t xml:space="preserve"> – causes DIC</w:t>
      </w:r>
    </w:p>
    <w:p w:rsidR="00444A1B" w:rsidRDefault="00444A1B" w:rsidP="00444A1B">
      <w:pPr>
        <w:pStyle w:val="ListParagraph"/>
        <w:numPr>
          <w:ilvl w:val="3"/>
          <w:numId w:val="1"/>
        </w:numPr>
        <w:ind w:right="-450"/>
      </w:pPr>
      <w:r>
        <w:t>Acute monocytic leukemia (likes to invade gums)</w:t>
      </w:r>
    </w:p>
    <w:p w:rsidR="00444A1B" w:rsidRDefault="00444A1B" w:rsidP="00444A1B">
      <w:pPr>
        <w:pStyle w:val="ListParagraph"/>
        <w:numPr>
          <w:ilvl w:val="3"/>
          <w:numId w:val="1"/>
        </w:numPr>
        <w:ind w:right="-450"/>
      </w:pPr>
      <w:r>
        <w:t>Acute megakaryoblastic leukemia (Down Syndrome)</w:t>
      </w:r>
    </w:p>
    <w:p w:rsidR="00444A1B" w:rsidRPr="00757BCB" w:rsidRDefault="00444A1B" w:rsidP="00E82DD0">
      <w:pPr>
        <w:pStyle w:val="ListParagraph"/>
        <w:numPr>
          <w:ilvl w:val="2"/>
          <w:numId w:val="1"/>
        </w:numPr>
        <w:ind w:right="-450"/>
        <w:rPr>
          <w:b/>
        </w:rPr>
      </w:pPr>
      <w:r w:rsidRPr="00757BCB">
        <w:rPr>
          <w:b/>
        </w:rPr>
        <w:t>Clinical features</w:t>
      </w:r>
    </w:p>
    <w:p w:rsidR="00444A1B" w:rsidRDefault="00444A1B" w:rsidP="00444A1B">
      <w:pPr>
        <w:pStyle w:val="ListParagraph"/>
        <w:numPr>
          <w:ilvl w:val="3"/>
          <w:numId w:val="1"/>
        </w:numPr>
        <w:ind w:right="-450"/>
      </w:pPr>
      <w:r>
        <w:t>CNS involvement more marked than in ALL</w:t>
      </w:r>
    </w:p>
    <w:p w:rsidR="00444A1B" w:rsidRDefault="00444A1B" w:rsidP="00444A1B">
      <w:pPr>
        <w:pStyle w:val="ListParagraph"/>
        <w:numPr>
          <w:ilvl w:val="3"/>
          <w:numId w:val="1"/>
        </w:numPr>
        <w:ind w:right="-450"/>
      </w:pPr>
      <w:r>
        <w:t>Pancytopenia findings (anemia, thrombocytopenia, infections)</w:t>
      </w:r>
    </w:p>
    <w:p w:rsidR="00444A1B" w:rsidRDefault="00444A1B" w:rsidP="00444A1B">
      <w:pPr>
        <w:pStyle w:val="ListParagraph"/>
        <w:numPr>
          <w:ilvl w:val="3"/>
          <w:numId w:val="1"/>
        </w:numPr>
        <w:ind w:right="-450"/>
      </w:pPr>
      <w:r w:rsidRPr="00757BCB">
        <w:rPr>
          <w:b/>
        </w:rPr>
        <w:t>Tissue infiltration</w:t>
      </w:r>
      <w:r>
        <w:t xml:space="preserve"> (h</w:t>
      </w:r>
      <w:r w:rsidRPr="00757BCB">
        <w:rPr>
          <w:b/>
        </w:rPr>
        <w:t>epatosplenomegaly, gingival hypertrophy</w:t>
      </w:r>
      <w:r>
        <w:t>, bone pain)</w:t>
      </w:r>
    </w:p>
    <w:p w:rsidR="00444A1B" w:rsidRPr="00757BCB" w:rsidRDefault="00444A1B" w:rsidP="00444A1B">
      <w:pPr>
        <w:pStyle w:val="ListParagraph"/>
        <w:numPr>
          <w:ilvl w:val="3"/>
          <w:numId w:val="1"/>
        </w:numPr>
        <w:ind w:right="-450"/>
        <w:rPr>
          <w:b/>
        </w:rPr>
      </w:pPr>
      <w:r w:rsidRPr="00757BCB">
        <w:rPr>
          <w:b/>
        </w:rPr>
        <w:t>DIC (in APL)</w:t>
      </w:r>
    </w:p>
    <w:p w:rsidR="00444A1B" w:rsidRDefault="00444A1B" w:rsidP="00444A1B">
      <w:pPr>
        <w:pStyle w:val="ListParagraph"/>
        <w:numPr>
          <w:ilvl w:val="2"/>
          <w:numId w:val="1"/>
        </w:numPr>
        <w:ind w:right="-450"/>
      </w:pPr>
      <w:r>
        <w:t>Diagnosis:</w:t>
      </w:r>
    </w:p>
    <w:p w:rsidR="009C14FD" w:rsidRDefault="009C14FD" w:rsidP="00444A1B">
      <w:pPr>
        <w:pStyle w:val="ListParagraph"/>
        <w:numPr>
          <w:ilvl w:val="3"/>
          <w:numId w:val="1"/>
        </w:numPr>
        <w:ind w:right="-450"/>
      </w:pPr>
      <w:r>
        <w:t xml:space="preserve">CBC with WBC differential </w:t>
      </w:r>
    </w:p>
    <w:p w:rsidR="00410C96" w:rsidRDefault="00444A1B" w:rsidP="00444A1B">
      <w:pPr>
        <w:pStyle w:val="ListParagraph"/>
        <w:numPr>
          <w:ilvl w:val="3"/>
          <w:numId w:val="1"/>
        </w:numPr>
        <w:ind w:right="-450"/>
      </w:pPr>
      <w:r>
        <w:t>Peripheral blo</w:t>
      </w:r>
      <w:r w:rsidR="00410C96">
        <w:t xml:space="preserve">od smear will show </w:t>
      </w:r>
      <w:r w:rsidR="00320CDB">
        <w:rPr>
          <w:b/>
        </w:rPr>
        <w:t>myelo</w:t>
      </w:r>
      <w:r w:rsidR="00410C96" w:rsidRPr="00757BCB">
        <w:rPr>
          <w:b/>
        </w:rPr>
        <w:t>blasts</w:t>
      </w:r>
    </w:p>
    <w:p w:rsidR="00410C96" w:rsidRPr="00757BCB" w:rsidRDefault="00410C96" w:rsidP="00410C96">
      <w:pPr>
        <w:pStyle w:val="ListParagraph"/>
        <w:numPr>
          <w:ilvl w:val="4"/>
          <w:numId w:val="1"/>
        </w:numPr>
        <w:ind w:right="-450"/>
        <w:rPr>
          <w:b/>
        </w:rPr>
      </w:pPr>
      <w:r w:rsidRPr="00757BCB">
        <w:rPr>
          <w:b/>
        </w:rPr>
        <w:t>Auer rods (crystals)</w:t>
      </w:r>
    </w:p>
    <w:p w:rsidR="00410C96" w:rsidRDefault="00410C96" w:rsidP="00410C96">
      <w:pPr>
        <w:pStyle w:val="ListParagraph"/>
        <w:numPr>
          <w:ilvl w:val="4"/>
          <w:numId w:val="1"/>
        </w:numPr>
        <w:ind w:right="-450"/>
      </w:pPr>
      <w:r w:rsidRPr="00757BCB">
        <w:rPr>
          <w:b/>
        </w:rPr>
        <w:t>Stains for MPO</w:t>
      </w:r>
      <w:r>
        <w:t xml:space="preserve"> (myeloperoxidase)</w:t>
      </w:r>
    </w:p>
    <w:p w:rsidR="00444A1B" w:rsidRDefault="00410C96" w:rsidP="00410C96">
      <w:pPr>
        <w:pStyle w:val="ListParagraph"/>
        <w:numPr>
          <w:ilvl w:val="4"/>
          <w:numId w:val="1"/>
        </w:numPr>
        <w:ind w:right="-450"/>
      </w:pPr>
      <w:r>
        <w:t xml:space="preserve">In </w:t>
      </w:r>
      <w:r w:rsidRPr="00757BCB">
        <w:rPr>
          <w:b/>
        </w:rPr>
        <w:t>APL there are MULTIPLE Auer rods</w:t>
      </w:r>
    </w:p>
    <w:p w:rsidR="00444A1B" w:rsidRDefault="00444A1B" w:rsidP="00444A1B">
      <w:pPr>
        <w:pStyle w:val="ListParagraph"/>
        <w:numPr>
          <w:ilvl w:val="3"/>
          <w:numId w:val="1"/>
        </w:numPr>
        <w:ind w:right="-450"/>
      </w:pPr>
      <w:r w:rsidRPr="00757BCB">
        <w:rPr>
          <w:b/>
        </w:rPr>
        <w:t>Bone marrow biop</w:t>
      </w:r>
      <w:r w:rsidR="00410C96" w:rsidRPr="00757BCB">
        <w:rPr>
          <w:b/>
        </w:rPr>
        <w:t>sy</w:t>
      </w:r>
      <w:r w:rsidR="00410C96">
        <w:t xml:space="preserve"> will also show m</w:t>
      </w:r>
      <w:r w:rsidR="00E027EF">
        <w:t>yelo</w:t>
      </w:r>
      <w:r w:rsidR="00410C96">
        <w:t>blasts</w:t>
      </w:r>
    </w:p>
    <w:p w:rsidR="00410C96" w:rsidRDefault="00410C96" w:rsidP="00444A1B">
      <w:pPr>
        <w:pStyle w:val="ListParagraph"/>
        <w:numPr>
          <w:ilvl w:val="3"/>
          <w:numId w:val="1"/>
        </w:numPr>
        <w:ind w:right="-450"/>
      </w:pPr>
      <w:r w:rsidRPr="00757BCB">
        <w:rPr>
          <w:b/>
        </w:rPr>
        <w:t>Flow cytometry</w:t>
      </w:r>
      <w:r>
        <w:t xml:space="preserve"> shows CD13, CD33, CD117 +ve, but TdT -ve</w:t>
      </w:r>
    </w:p>
    <w:p w:rsidR="00410C96" w:rsidRPr="00757BCB" w:rsidRDefault="00410C96" w:rsidP="00444A1B">
      <w:pPr>
        <w:pStyle w:val="ListParagraph"/>
        <w:numPr>
          <w:ilvl w:val="3"/>
          <w:numId w:val="1"/>
        </w:numPr>
        <w:ind w:right="-450"/>
        <w:rPr>
          <w:b/>
        </w:rPr>
      </w:pPr>
      <w:r w:rsidRPr="00757BCB">
        <w:rPr>
          <w:b/>
        </w:rPr>
        <w:t xml:space="preserve">Cytogenetic testing </w:t>
      </w:r>
    </w:p>
    <w:p w:rsidR="00410C96" w:rsidRDefault="00410C96" w:rsidP="00410C96">
      <w:pPr>
        <w:pStyle w:val="ListParagraph"/>
        <w:numPr>
          <w:ilvl w:val="4"/>
          <w:numId w:val="1"/>
        </w:numPr>
        <w:ind w:right="-450"/>
      </w:pPr>
      <w:r w:rsidRPr="00757BCB">
        <w:rPr>
          <w:b/>
        </w:rPr>
        <w:t>t(8;21)</w:t>
      </w:r>
      <w:r>
        <w:t xml:space="preserve"> – good prognosis</w:t>
      </w:r>
    </w:p>
    <w:p w:rsidR="00410C96" w:rsidRDefault="00410C96" w:rsidP="00410C96">
      <w:pPr>
        <w:pStyle w:val="ListParagraph"/>
        <w:numPr>
          <w:ilvl w:val="4"/>
          <w:numId w:val="1"/>
        </w:numPr>
        <w:ind w:right="-450"/>
      </w:pPr>
      <w:r w:rsidRPr="00757BCB">
        <w:rPr>
          <w:b/>
        </w:rPr>
        <w:t>t(15;17)</w:t>
      </w:r>
      <w:r>
        <w:t xml:space="preserve"> – PML-RARA – </w:t>
      </w:r>
      <w:r w:rsidRPr="00757BCB">
        <w:rPr>
          <w:b/>
        </w:rPr>
        <w:t>APL</w:t>
      </w:r>
    </w:p>
    <w:p w:rsidR="00410C96" w:rsidRDefault="009C14FD" w:rsidP="009C14FD">
      <w:pPr>
        <w:pStyle w:val="ListParagraph"/>
        <w:numPr>
          <w:ilvl w:val="2"/>
          <w:numId w:val="1"/>
        </w:numPr>
        <w:ind w:right="-450"/>
      </w:pPr>
      <w:r>
        <w:t>Management:</w:t>
      </w:r>
    </w:p>
    <w:p w:rsidR="009C14FD" w:rsidRDefault="009C14FD" w:rsidP="009C14FD">
      <w:pPr>
        <w:pStyle w:val="ListParagraph"/>
        <w:numPr>
          <w:ilvl w:val="3"/>
          <w:numId w:val="1"/>
        </w:numPr>
        <w:ind w:right="-450"/>
      </w:pPr>
      <w:r w:rsidRPr="00757BCB">
        <w:t>1 = supportive</w:t>
      </w:r>
      <w:r>
        <w:t xml:space="preserve"> (IV fluids, blood transfusion, treat infections)</w:t>
      </w:r>
    </w:p>
    <w:p w:rsidR="009C14FD" w:rsidRDefault="009C14FD" w:rsidP="009C14FD">
      <w:pPr>
        <w:pStyle w:val="ListParagraph"/>
        <w:numPr>
          <w:ilvl w:val="3"/>
          <w:numId w:val="1"/>
        </w:numPr>
        <w:ind w:right="-450"/>
      </w:pPr>
      <w:r w:rsidRPr="00757BCB">
        <w:rPr>
          <w:b/>
        </w:rPr>
        <w:t xml:space="preserve">APL </w:t>
      </w:r>
      <w:r>
        <w:sym w:font="Wingdings" w:char="F0E0"/>
      </w:r>
      <w:r>
        <w:t xml:space="preserve"> All-trans retinoic acid</w:t>
      </w:r>
      <w:r w:rsidRPr="00757BCB">
        <w:rPr>
          <w:b/>
        </w:rPr>
        <w:t xml:space="preserve"> (ATRA) </w:t>
      </w:r>
      <w:r>
        <w:t>therapy, ATRA/differentiation syndrome requires IV corticosteroids</w:t>
      </w:r>
    </w:p>
    <w:p w:rsidR="009C14FD" w:rsidRDefault="009C14FD" w:rsidP="009C14FD">
      <w:pPr>
        <w:pStyle w:val="ListParagraph"/>
        <w:numPr>
          <w:ilvl w:val="3"/>
          <w:numId w:val="1"/>
        </w:numPr>
        <w:ind w:right="-450"/>
      </w:pPr>
      <w:r w:rsidRPr="00757BCB">
        <w:rPr>
          <w:b/>
        </w:rPr>
        <w:t>Induction remission</w:t>
      </w:r>
      <w:r>
        <w:t xml:space="preserve"> (</w:t>
      </w:r>
      <w:r w:rsidRPr="00757BCB">
        <w:rPr>
          <w:b/>
        </w:rPr>
        <w:t>cytarabine + daunorubicin</w:t>
      </w:r>
      <w:r>
        <w:t>)</w:t>
      </w:r>
    </w:p>
    <w:p w:rsidR="009C14FD" w:rsidRDefault="009C14FD" w:rsidP="009C14FD">
      <w:pPr>
        <w:pStyle w:val="ListParagraph"/>
        <w:numPr>
          <w:ilvl w:val="3"/>
          <w:numId w:val="1"/>
        </w:numPr>
        <w:ind w:right="-450"/>
      </w:pPr>
      <w:r w:rsidRPr="00757BCB">
        <w:rPr>
          <w:b/>
        </w:rPr>
        <w:t>Post-remission</w:t>
      </w:r>
      <w:r>
        <w:t xml:space="preserve"> (consolidation) therapy (same)</w:t>
      </w:r>
    </w:p>
    <w:p w:rsidR="009C14FD" w:rsidRDefault="009C14FD" w:rsidP="009C14FD">
      <w:pPr>
        <w:pStyle w:val="ListParagraph"/>
        <w:numPr>
          <w:ilvl w:val="3"/>
          <w:numId w:val="1"/>
        </w:numPr>
        <w:ind w:right="-450"/>
      </w:pPr>
      <w:r>
        <w:t xml:space="preserve">Failure may require </w:t>
      </w:r>
      <w:r w:rsidRPr="00757BCB">
        <w:rPr>
          <w:b/>
        </w:rPr>
        <w:t xml:space="preserve">SCT </w:t>
      </w:r>
    </w:p>
    <w:p w:rsidR="009C14FD" w:rsidRDefault="009C14FD" w:rsidP="009C14FD">
      <w:pPr>
        <w:pStyle w:val="ListParagraph"/>
        <w:numPr>
          <w:ilvl w:val="3"/>
          <w:numId w:val="1"/>
        </w:numPr>
        <w:ind w:right="-450"/>
      </w:pPr>
      <w:r>
        <w:t xml:space="preserve">Note: prognosis is better if there is cytogenetic abnormalities, lack of relapses, rapid response </w:t>
      </w:r>
    </w:p>
    <w:p w:rsidR="009C14FD" w:rsidRPr="00757BCB" w:rsidRDefault="009C14FD" w:rsidP="009C14FD">
      <w:pPr>
        <w:pStyle w:val="ListParagraph"/>
        <w:numPr>
          <w:ilvl w:val="1"/>
          <w:numId w:val="1"/>
        </w:numPr>
        <w:ind w:right="-450"/>
        <w:rPr>
          <w:b/>
          <w:u w:val="single"/>
        </w:rPr>
      </w:pPr>
      <w:r w:rsidRPr="00757BCB">
        <w:rPr>
          <w:b/>
          <w:u w:val="single"/>
        </w:rPr>
        <w:t xml:space="preserve">CML </w:t>
      </w:r>
    </w:p>
    <w:p w:rsidR="009C14FD" w:rsidRPr="00521ED1" w:rsidRDefault="009C14FD" w:rsidP="009C14FD">
      <w:pPr>
        <w:pStyle w:val="ListParagraph"/>
        <w:numPr>
          <w:ilvl w:val="2"/>
          <w:numId w:val="1"/>
        </w:numPr>
        <w:ind w:right="-450"/>
        <w:rPr>
          <w:b/>
        </w:rPr>
      </w:pPr>
      <w:r w:rsidRPr="00521ED1">
        <w:rPr>
          <w:b/>
        </w:rPr>
        <w:t xml:space="preserve">Adult type CML </w:t>
      </w:r>
    </w:p>
    <w:p w:rsidR="009C14FD" w:rsidRDefault="009C14FD" w:rsidP="009C14FD">
      <w:pPr>
        <w:pStyle w:val="ListParagraph"/>
        <w:numPr>
          <w:ilvl w:val="3"/>
          <w:numId w:val="1"/>
        </w:numPr>
        <w:ind w:right="-450"/>
      </w:pPr>
      <w:r>
        <w:t xml:space="preserve">Older children &amp; adolescence </w:t>
      </w:r>
    </w:p>
    <w:p w:rsidR="009C14FD" w:rsidRDefault="009C14FD" w:rsidP="009C14FD">
      <w:pPr>
        <w:pStyle w:val="ListParagraph"/>
        <w:numPr>
          <w:ilvl w:val="3"/>
          <w:numId w:val="1"/>
        </w:numPr>
        <w:ind w:right="-450"/>
      </w:pPr>
      <w:r w:rsidRPr="00521ED1">
        <w:rPr>
          <w:b/>
        </w:rPr>
        <w:t>Philadelphia chromosome</w:t>
      </w:r>
      <w:r>
        <w:t xml:space="preserve"> (chromosome </w:t>
      </w:r>
      <w:r w:rsidRPr="00521ED1">
        <w:rPr>
          <w:b/>
        </w:rPr>
        <w:t>22</w:t>
      </w:r>
      <w:r>
        <w:t xml:space="preserve"> of </w:t>
      </w:r>
      <w:r w:rsidRPr="00521ED1">
        <w:rPr>
          <w:b/>
        </w:rPr>
        <w:t>t(9;22)</w:t>
      </w:r>
      <w:r>
        <w:t xml:space="preserve"> joining </w:t>
      </w:r>
      <w:r w:rsidRPr="00521ED1">
        <w:rPr>
          <w:b/>
        </w:rPr>
        <w:t>BCR-ABL1</w:t>
      </w:r>
      <w:r>
        <w:t xml:space="preserve"> </w:t>
      </w:r>
      <w:r>
        <w:sym w:font="Wingdings" w:char="F0E0"/>
      </w:r>
      <w:r>
        <w:t xml:space="preserve"> BCR-ABL1 fusion protein</w:t>
      </w:r>
      <w:r w:rsidR="00521ED1">
        <w:t xml:space="preserve"> </w:t>
      </w:r>
      <w:r w:rsidR="00521ED1">
        <w:sym w:font="Wingdings" w:char="F0E0"/>
      </w:r>
      <w:r w:rsidR="00521ED1">
        <w:t xml:space="preserve"> over-activity of tyrosine kinase receptor</w:t>
      </w:r>
      <w:r>
        <w:t>)</w:t>
      </w:r>
    </w:p>
    <w:p w:rsidR="009C14FD" w:rsidRPr="00521ED1" w:rsidRDefault="009C14FD" w:rsidP="009C14FD">
      <w:pPr>
        <w:pStyle w:val="ListParagraph"/>
        <w:numPr>
          <w:ilvl w:val="2"/>
          <w:numId w:val="1"/>
        </w:numPr>
        <w:ind w:right="-450"/>
        <w:rPr>
          <w:b/>
        </w:rPr>
      </w:pPr>
      <w:r w:rsidRPr="00521ED1">
        <w:rPr>
          <w:b/>
        </w:rPr>
        <w:t>Juvenile CML (also called JMML)</w:t>
      </w:r>
    </w:p>
    <w:p w:rsidR="009C14FD" w:rsidRDefault="009C14FD" w:rsidP="009C14FD">
      <w:pPr>
        <w:pStyle w:val="ListParagraph"/>
        <w:numPr>
          <w:ilvl w:val="3"/>
          <w:numId w:val="1"/>
        </w:numPr>
        <w:ind w:right="-450"/>
      </w:pPr>
      <w:r>
        <w:t>Infants and children &lt; 2 years old</w:t>
      </w:r>
    </w:p>
    <w:p w:rsidR="009C14FD" w:rsidRDefault="00521ED1" w:rsidP="009C14FD">
      <w:pPr>
        <w:pStyle w:val="ListParagraph"/>
        <w:numPr>
          <w:ilvl w:val="3"/>
          <w:numId w:val="1"/>
        </w:numPr>
        <w:ind w:right="-450"/>
      </w:pPr>
      <w:r w:rsidRPr="00521ED1">
        <w:rPr>
          <w:b/>
        </w:rPr>
        <w:t xml:space="preserve">No </w:t>
      </w:r>
      <w:r>
        <w:t>Philadelphia chromosome</w:t>
      </w:r>
    </w:p>
    <w:p w:rsidR="00521ED1" w:rsidRDefault="00521ED1" w:rsidP="00521ED1">
      <w:pPr>
        <w:pStyle w:val="ListParagraph"/>
        <w:numPr>
          <w:ilvl w:val="2"/>
          <w:numId w:val="1"/>
        </w:numPr>
        <w:ind w:right="-450"/>
      </w:pPr>
      <w:r>
        <w:t xml:space="preserve">Characteristics of </w:t>
      </w:r>
      <w:r w:rsidRPr="00521ED1">
        <w:rPr>
          <w:b/>
        </w:rPr>
        <w:t>Adult CML</w:t>
      </w:r>
      <w:r>
        <w:t>:</w:t>
      </w:r>
    </w:p>
    <w:p w:rsidR="00521ED1" w:rsidRDefault="00521ED1" w:rsidP="00521ED1">
      <w:pPr>
        <w:pStyle w:val="ListParagraph"/>
        <w:numPr>
          <w:ilvl w:val="3"/>
          <w:numId w:val="1"/>
        </w:numPr>
        <w:ind w:right="-450"/>
      </w:pPr>
      <w:r>
        <w:t xml:space="preserve">MASSIVE </w:t>
      </w:r>
      <w:r w:rsidRPr="00521ED1">
        <w:rPr>
          <w:b/>
        </w:rPr>
        <w:t xml:space="preserve">SPLENOMEGALY </w:t>
      </w:r>
      <w:r>
        <w:t>in adult type CML</w:t>
      </w:r>
    </w:p>
    <w:p w:rsidR="00521ED1" w:rsidRDefault="00521ED1" w:rsidP="00521ED1">
      <w:pPr>
        <w:pStyle w:val="ListParagraph"/>
        <w:numPr>
          <w:ilvl w:val="3"/>
          <w:numId w:val="1"/>
        </w:numPr>
        <w:ind w:right="-450"/>
      </w:pPr>
      <w:r w:rsidRPr="00521ED1">
        <w:rPr>
          <w:b/>
        </w:rPr>
        <w:t>High WBC count</w:t>
      </w:r>
      <w:r>
        <w:t xml:space="preserve"> (more differentiated cells are found like </w:t>
      </w:r>
      <w:r w:rsidRPr="00521ED1">
        <w:rPr>
          <w:b/>
        </w:rPr>
        <w:t>myelocytes, promyelocytes, band cells, BASOPHILIA</w:t>
      </w:r>
      <w:r>
        <w:t>)</w:t>
      </w:r>
    </w:p>
    <w:p w:rsidR="00521ED1" w:rsidRPr="00521ED1" w:rsidRDefault="00521ED1" w:rsidP="00521ED1">
      <w:pPr>
        <w:pStyle w:val="ListParagraph"/>
        <w:numPr>
          <w:ilvl w:val="3"/>
          <w:numId w:val="1"/>
        </w:numPr>
        <w:ind w:right="-450"/>
      </w:pPr>
      <w:r>
        <w:t xml:space="preserve">Have a </w:t>
      </w:r>
      <w:r w:rsidRPr="00521ED1">
        <w:rPr>
          <w:b/>
        </w:rPr>
        <w:t>chronic phase</w:t>
      </w:r>
      <w:r>
        <w:t xml:space="preserve"> and </w:t>
      </w:r>
      <w:r w:rsidRPr="00521ED1">
        <w:rPr>
          <w:b/>
        </w:rPr>
        <w:t>acute phase (develops AML)</w:t>
      </w:r>
    </w:p>
    <w:p w:rsidR="00521ED1" w:rsidRDefault="00521ED1" w:rsidP="00521ED1">
      <w:pPr>
        <w:pStyle w:val="ListParagraph"/>
        <w:ind w:left="2880" w:right="-450"/>
      </w:pPr>
    </w:p>
    <w:p w:rsidR="00521ED1" w:rsidRDefault="00521ED1" w:rsidP="00521ED1">
      <w:pPr>
        <w:pStyle w:val="ListParagraph"/>
        <w:numPr>
          <w:ilvl w:val="2"/>
          <w:numId w:val="1"/>
        </w:numPr>
        <w:ind w:right="-450"/>
      </w:pPr>
      <w:r>
        <w:t xml:space="preserve">Characteristics of </w:t>
      </w:r>
      <w:r w:rsidRPr="00521ED1">
        <w:rPr>
          <w:b/>
        </w:rPr>
        <w:t>Juvenile CML</w:t>
      </w:r>
      <w:r>
        <w:t>:</w:t>
      </w:r>
    </w:p>
    <w:p w:rsidR="00521ED1" w:rsidRPr="00521ED1" w:rsidRDefault="00521ED1" w:rsidP="00521ED1">
      <w:pPr>
        <w:pStyle w:val="ListParagraph"/>
        <w:numPr>
          <w:ilvl w:val="3"/>
          <w:numId w:val="1"/>
        </w:numPr>
        <w:ind w:right="-450"/>
        <w:rPr>
          <w:b/>
        </w:rPr>
      </w:pPr>
      <w:r w:rsidRPr="00521ED1">
        <w:rPr>
          <w:b/>
        </w:rPr>
        <w:t>Fever, facial eczema-like rash, suppurative LAD</w:t>
      </w:r>
    </w:p>
    <w:p w:rsidR="00521ED1" w:rsidRPr="00521ED1" w:rsidRDefault="00521ED1" w:rsidP="00521ED1">
      <w:pPr>
        <w:pStyle w:val="ListParagraph"/>
        <w:numPr>
          <w:ilvl w:val="3"/>
          <w:numId w:val="1"/>
        </w:numPr>
        <w:ind w:right="-450"/>
        <w:rPr>
          <w:b/>
        </w:rPr>
      </w:pPr>
      <w:r w:rsidRPr="00521ED1">
        <w:rPr>
          <w:b/>
        </w:rPr>
        <w:t xml:space="preserve">Moderate leukocytosis </w:t>
      </w:r>
    </w:p>
    <w:p w:rsidR="00521ED1" w:rsidRPr="00521ED1" w:rsidRDefault="00521ED1" w:rsidP="00521ED1">
      <w:pPr>
        <w:pStyle w:val="ListParagraph"/>
        <w:numPr>
          <w:ilvl w:val="2"/>
          <w:numId w:val="1"/>
        </w:numPr>
        <w:ind w:right="-450"/>
        <w:rPr>
          <w:b/>
        </w:rPr>
      </w:pPr>
      <w:r>
        <w:t>Cytogenetic analysis using FISH &gt; karyotyping</w:t>
      </w:r>
    </w:p>
    <w:p w:rsidR="00521ED1" w:rsidRPr="00521ED1" w:rsidRDefault="00521ED1" w:rsidP="00521ED1">
      <w:pPr>
        <w:pStyle w:val="ListParagraph"/>
        <w:numPr>
          <w:ilvl w:val="2"/>
          <w:numId w:val="1"/>
        </w:numPr>
        <w:ind w:right="-450"/>
        <w:rPr>
          <w:b/>
        </w:rPr>
      </w:pPr>
      <w:r>
        <w:t>Management</w:t>
      </w:r>
    </w:p>
    <w:p w:rsidR="00521ED1" w:rsidRPr="00521ED1" w:rsidRDefault="00521ED1" w:rsidP="00521ED1">
      <w:pPr>
        <w:pStyle w:val="ListParagraph"/>
        <w:numPr>
          <w:ilvl w:val="3"/>
          <w:numId w:val="1"/>
        </w:numPr>
        <w:ind w:right="-450"/>
        <w:rPr>
          <w:b/>
        </w:rPr>
      </w:pPr>
      <w:r>
        <w:t xml:space="preserve">Adult-type CML chronic phase </w:t>
      </w:r>
      <w:r>
        <w:sym w:font="Wingdings" w:char="F0E0"/>
      </w:r>
      <w:r>
        <w:t xml:space="preserve"> imatinib mesylate (tyrosine kinase inhibitor)</w:t>
      </w:r>
    </w:p>
    <w:p w:rsidR="00521ED1" w:rsidRPr="00521ED1" w:rsidRDefault="00521ED1" w:rsidP="00521ED1">
      <w:pPr>
        <w:pStyle w:val="ListParagraph"/>
        <w:numPr>
          <w:ilvl w:val="3"/>
          <w:numId w:val="1"/>
        </w:numPr>
        <w:ind w:right="-450"/>
        <w:rPr>
          <w:b/>
        </w:rPr>
      </w:pPr>
      <w:r>
        <w:t xml:space="preserve">Adult-type CML acute phase </w:t>
      </w:r>
      <w:r>
        <w:sym w:font="Wingdings" w:char="F0E0"/>
      </w:r>
      <w:r>
        <w:t xml:space="preserve"> unresponsive to Tx</w:t>
      </w:r>
    </w:p>
    <w:p w:rsidR="00521ED1" w:rsidRPr="005F03D0" w:rsidRDefault="00521ED1" w:rsidP="00521ED1">
      <w:pPr>
        <w:pStyle w:val="ListParagraph"/>
        <w:numPr>
          <w:ilvl w:val="3"/>
          <w:numId w:val="1"/>
        </w:numPr>
        <w:ind w:right="-450"/>
        <w:rPr>
          <w:b/>
        </w:rPr>
      </w:pPr>
      <w:r>
        <w:t>Juvenile CML is often fatal (50% cases relapse)</w:t>
      </w:r>
    </w:p>
    <w:p w:rsidR="005F03D0" w:rsidRPr="00521ED1" w:rsidRDefault="005F03D0" w:rsidP="005F03D0">
      <w:pPr>
        <w:pStyle w:val="ListParagraph"/>
        <w:ind w:left="2880" w:right="-450"/>
        <w:rPr>
          <w:b/>
        </w:rPr>
      </w:pPr>
    </w:p>
    <w:p w:rsidR="00521ED1" w:rsidRPr="005F03D0" w:rsidRDefault="00521ED1" w:rsidP="00521ED1">
      <w:pPr>
        <w:pStyle w:val="ListParagraph"/>
        <w:numPr>
          <w:ilvl w:val="0"/>
          <w:numId w:val="1"/>
        </w:numPr>
        <w:ind w:right="-450"/>
        <w:rPr>
          <w:b/>
        </w:rPr>
      </w:pPr>
      <w:r>
        <w:t>LYMPHOMAS</w:t>
      </w:r>
    </w:p>
    <w:p w:rsidR="005F03D0" w:rsidRPr="00A35F68" w:rsidRDefault="005F03D0" w:rsidP="005F03D0">
      <w:pPr>
        <w:pStyle w:val="ListParagraph"/>
        <w:numPr>
          <w:ilvl w:val="1"/>
          <w:numId w:val="1"/>
        </w:numPr>
        <w:ind w:right="-450"/>
        <w:rPr>
          <w:b/>
          <w:u w:val="single"/>
        </w:rPr>
      </w:pPr>
      <w:r w:rsidRPr="00A35F68">
        <w:rPr>
          <w:b/>
          <w:u w:val="single"/>
        </w:rPr>
        <w:t>Hodgkin’s lymphoma (HL)</w:t>
      </w:r>
      <w:r w:rsidR="00757BCB" w:rsidRPr="00757BCB">
        <w:t xml:space="preserve"> </w:t>
      </w:r>
    </w:p>
    <w:p w:rsidR="005F03D0" w:rsidRPr="005F03D0" w:rsidRDefault="005F03D0" w:rsidP="005F03D0">
      <w:pPr>
        <w:pStyle w:val="ListParagraph"/>
        <w:numPr>
          <w:ilvl w:val="2"/>
          <w:numId w:val="1"/>
        </w:numPr>
        <w:ind w:right="-450"/>
        <w:rPr>
          <w:b/>
        </w:rPr>
      </w:pPr>
      <w:r>
        <w:t xml:space="preserve">Usually involves </w:t>
      </w:r>
      <w:r w:rsidRPr="00A35F68">
        <w:rPr>
          <w:b/>
        </w:rPr>
        <w:t>single, localized group</w:t>
      </w:r>
      <w:r>
        <w:t xml:space="preserve"> of LN</w:t>
      </w:r>
    </w:p>
    <w:p w:rsidR="005F03D0" w:rsidRPr="005F03D0" w:rsidRDefault="00757BCB" w:rsidP="005F03D0">
      <w:pPr>
        <w:pStyle w:val="ListParagraph"/>
        <w:numPr>
          <w:ilvl w:val="2"/>
          <w:numId w:val="1"/>
        </w:numPr>
        <w:ind w:right="-450"/>
        <w:rPr>
          <w:b/>
        </w:rPr>
      </w:pPr>
      <w:r>
        <w:rPr>
          <w:b/>
          <w:noProof/>
          <w:u w:val="single"/>
        </w:rPr>
        <w:drawing>
          <wp:anchor distT="0" distB="0" distL="114300" distR="114300" simplePos="0" relativeHeight="251731968" behindDoc="0" locked="0" layoutInCell="1" allowOverlap="1">
            <wp:simplePos x="0" y="0"/>
            <wp:positionH relativeFrom="column">
              <wp:posOffset>-914400</wp:posOffset>
            </wp:positionH>
            <wp:positionV relativeFrom="paragraph">
              <wp:posOffset>85725</wp:posOffset>
            </wp:positionV>
            <wp:extent cx="1771650" cy="1051560"/>
            <wp:effectExtent l="0" t="0" r="6350" b="0"/>
            <wp:wrapNone/>
            <wp:docPr id="7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71650" cy="1051560"/>
                    </a:xfrm>
                    <a:prstGeom prst="rect">
                      <a:avLst/>
                    </a:prstGeom>
                    <a:noFill/>
                    <a:ln>
                      <a:noFill/>
                    </a:ln>
                  </pic:spPr>
                </pic:pic>
              </a:graphicData>
            </a:graphic>
          </wp:anchor>
        </w:drawing>
      </w:r>
      <w:r w:rsidR="005F03D0">
        <w:t xml:space="preserve">Spreads </w:t>
      </w:r>
      <w:r w:rsidR="005F03D0" w:rsidRPr="00A35F68">
        <w:rPr>
          <w:b/>
        </w:rPr>
        <w:t>contiguously</w:t>
      </w:r>
      <w:r w:rsidR="005F03D0">
        <w:t xml:space="preserve"> (Ann Arbor staging used)</w:t>
      </w:r>
    </w:p>
    <w:p w:rsidR="005F03D0" w:rsidRPr="005F03D0" w:rsidRDefault="005F03D0" w:rsidP="005F03D0">
      <w:pPr>
        <w:pStyle w:val="ListParagraph"/>
        <w:numPr>
          <w:ilvl w:val="2"/>
          <w:numId w:val="1"/>
        </w:numPr>
        <w:ind w:right="-450"/>
        <w:rPr>
          <w:b/>
        </w:rPr>
      </w:pPr>
      <w:r>
        <w:t xml:space="preserve">Generally </w:t>
      </w:r>
      <w:r w:rsidRPr="00A35F68">
        <w:rPr>
          <w:b/>
        </w:rPr>
        <w:t>better prognosis</w:t>
      </w:r>
      <w:r>
        <w:t xml:space="preserve"> than NHL</w:t>
      </w:r>
    </w:p>
    <w:p w:rsidR="005F03D0" w:rsidRPr="005F03D0" w:rsidRDefault="005F03D0" w:rsidP="005F03D0">
      <w:pPr>
        <w:pStyle w:val="ListParagraph"/>
        <w:numPr>
          <w:ilvl w:val="2"/>
          <w:numId w:val="1"/>
        </w:numPr>
        <w:ind w:right="-450"/>
        <w:rPr>
          <w:b/>
        </w:rPr>
      </w:pPr>
      <w:r>
        <w:t xml:space="preserve">Needs </w:t>
      </w:r>
      <w:r w:rsidRPr="00A35F68">
        <w:rPr>
          <w:b/>
          <w:u w:val="single"/>
        </w:rPr>
        <w:t>Reed-sternberg cells</w:t>
      </w:r>
      <w:r>
        <w:t xml:space="preserve"> for diagnosis</w:t>
      </w:r>
    </w:p>
    <w:p w:rsidR="005F03D0" w:rsidRPr="005F03D0" w:rsidRDefault="005F03D0" w:rsidP="005F03D0">
      <w:pPr>
        <w:pStyle w:val="ListParagraph"/>
        <w:numPr>
          <w:ilvl w:val="3"/>
          <w:numId w:val="1"/>
        </w:numPr>
        <w:ind w:right="-450"/>
        <w:rPr>
          <w:b/>
        </w:rPr>
      </w:pPr>
      <w:r w:rsidRPr="00A35F68">
        <w:rPr>
          <w:b/>
        </w:rPr>
        <w:t>Bilobed nucleus</w:t>
      </w:r>
      <w:r>
        <w:t xml:space="preserve"> that appear as “Owl eyes”</w:t>
      </w:r>
    </w:p>
    <w:p w:rsidR="005F03D0" w:rsidRPr="005F03D0" w:rsidRDefault="005F03D0" w:rsidP="005F03D0">
      <w:pPr>
        <w:pStyle w:val="ListParagraph"/>
        <w:numPr>
          <w:ilvl w:val="3"/>
          <w:numId w:val="1"/>
        </w:numPr>
        <w:ind w:right="-450"/>
        <w:rPr>
          <w:b/>
        </w:rPr>
      </w:pPr>
      <w:r w:rsidRPr="00A35F68">
        <w:rPr>
          <w:b/>
        </w:rPr>
        <w:t>CD15+ and CD30+</w:t>
      </w:r>
      <w:r>
        <w:t xml:space="preserve">; </w:t>
      </w:r>
      <w:r w:rsidRPr="00A35F68">
        <w:rPr>
          <w:b/>
        </w:rPr>
        <w:t xml:space="preserve">B-cell </w:t>
      </w:r>
      <w:r>
        <w:t>origin</w:t>
      </w:r>
    </w:p>
    <w:p w:rsidR="005F03D0" w:rsidRPr="005F03D0" w:rsidRDefault="005F03D0" w:rsidP="005F03D0">
      <w:pPr>
        <w:pStyle w:val="ListParagraph"/>
        <w:numPr>
          <w:ilvl w:val="3"/>
          <w:numId w:val="1"/>
        </w:numPr>
        <w:ind w:right="-450"/>
        <w:rPr>
          <w:b/>
        </w:rPr>
      </w:pPr>
      <w:r>
        <w:t>Secretes cytokines that lead to leukocyte infiltration</w:t>
      </w:r>
    </w:p>
    <w:p w:rsidR="005F03D0" w:rsidRPr="005F03D0" w:rsidRDefault="005F03D0" w:rsidP="005F03D0">
      <w:pPr>
        <w:pStyle w:val="ListParagraph"/>
        <w:numPr>
          <w:ilvl w:val="2"/>
          <w:numId w:val="1"/>
        </w:numPr>
        <w:ind w:right="-450"/>
        <w:rPr>
          <w:b/>
        </w:rPr>
      </w:pPr>
      <w:r w:rsidRPr="00A35F68">
        <w:rPr>
          <w:b/>
        </w:rPr>
        <w:t>Bimodal distribution</w:t>
      </w:r>
      <w:r>
        <w:t xml:space="preserve"> (young adulthood and &gt;55 years)</w:t>
      </w:r>
    </w:p>
    <w:p w:rsidR="005F03D0" w:rsidRPr="005F03D0" w:rsidRDefault="005F03D0" w:rsidP="005F03D0">
      <w:pPr>
        <w:pStyle w:val="ListParagraph"/>
        <w:numPr>
          <w:ilvl w:val="2"/>
          <w:numId w:val="1"/>
        </w:numPr>
        <w:ind w:right="-450"/>
        <w:rPr>
          <w:b/>
        </w:rPr>
      </w:pPr>
      <w:r>
        <w:t>M&gt;F (</w:t>
      </w:r>
      <w:r w:rsidRPr="00F01E32">
        <w:rPr>
          <w:b/>
        </w:rPr>
        <w:t>except nodular sclerosing classical type</w:t>
      </w:r>
      <w:r>
        <w:t>)</w:t>
      </w:r>
    </w:p>
    <w:p w:rsidR="005F03D0" w:rsidRPr="005F03D0" w:rsidRDefault="005F03D0" w:rsidP="005F03D0">
      <w:pPr>
        <w:pStyle w:val="ListParagraph"/>
        <w:numPr>
          <w:ilvl w:val="2"/>
          <w:numId w:val="1"/>
        </w:numPr>
        <w:ind w:right="-450"/>
        <w:rPr>
          <w:b/>
        </w:rPr>
      </w:pPr>
      <w:r>
        <w:t xml:space="preserve">Associated with </w:t>
      </w:r>
      <w:r w:rsidRPr="00A35F68">
        <w:rPr>
          <w:b/>
        </w:rPr>
        <w:t>EBV</w:t>
      </w:r>
    </w:p>
    <w:p w:rsidR="005F03D0" w:rsidRPr="003F7700" w:rsidRDefault="005F03D0" w:rsidP="005F03D0">
      <w:pPr>
        <w:pStyle w:val="ListParagraph"/>
        <w:numPr>
          <w:ilvl w:val="2"/>
          <w:numId w:val="1"/>
        </w:numPr>
        <w:ind w:right="-450"/>
        <w:rPr>
          <w:b/>
        </w:rPr>
      </w:pPr>
      <w:r>
        <w:t xml:space="preserve">May have </w:t>
      </w:r>
      <w:r w:rsidRPr="00A35F68">
        <w:rPr>
          <w:b/>
        </w:rPr>
        <w:t xml:space="preserve">“B” symptoms </w:t>
      </w:r>
      <w:r>
        <w:t>(</w:t>
      </w:r>
      <w:r w:rsidRPr="00A35F68">
        <w:rPr>
          <w:b/>
        </w:rPr>
        <w:t>low-grade fever, night sweats, weight loss</w:t>
      </w:r>
      <w:r>
        <w:t>) ~ FUO</w:t>
      </w:r>
    </w:p>
    <w:p w:rsidR="003F7700" w:rsidRPr="005F03D0" w:rsidRDefault="003F7700" w:rsidP="005F03D0">
      <w:pPr>
        <w:pStyle w:val="ListParagraph"/>
        <w:numPr>
          <w:ilvl w:val="2"/>
          <w:numId w:val="1"/>
        </w:numPr>
        <w:ind w:right="-450"/>
        <w:rPr>
          <w:b/>
        </w:rPr>
      </w:pPr>
      <w:r>
        <w:t xml:space="preserve">Variants include </w:t>
      </w:r>
      <w:r w:rsidRPr="00A35F68">
        <w:rPr>
          <w:b/>
        </w:rPr>
        <w:t>non-classical HL</w:t>
      </w:r>
      <w:r>
        <w:t xml:space="preserve"> (nodular lymphocyte predominant/L&amp;H/popcorn) and </w:t>
      </w:r>
      <w:r w:rsidRPr="00A35F68">
        <w:rPr>
          <w:b/>
        </w:rPr>
        <w:t>classical HL</w:t>
      </w:r>
      <w:r>
        <w:t xml:space="preserve"> (Nodular sclerosing type, lymphocyte rich, mixed cellularity, lymphocyte depleted)</w:t>
      </w:r>
    </w:p>
    <w:p w:rsidR="005F03D0" w:rsidRPr="00A35F68" w:rsidRDefault="005F03D0" w:rsidP="005F03D0">
      <w:pPr>
        <w:pStyle w:val="ListParagraph"/>
        <w:numPr>
          <w:ilvl w:val="1"/>
          <w:numId w:val="1"/>
        </w:numPr>
        <w:ind w:right="-450"/>
        <w:rPr>
          <w:b/>
          <w:u w:val="single"/>
        </w:rPr>
      </w:pPr>
      <w:r w:rsidRPr="00A35F68">
        <w:rPr>
          <w:b/>
          <w:u w:val="single"/>
        </w:rPr>
        <w:t>NHL</w:t>
      </w:r>
    </w:p>
    <w:p w:rsidR="005F03D0" w:rsidRPr="005F03D0" w:rsidRDefault="005F03D0" w:rsidP="005F03D0">
      <w:pPr>
        <w:pStyle w:val="ListParagraph"/>
        <w:numPr>
          <w:ilvl w:val="2"/>
          <w:numId w:val="1"/>
        </w:numPr>
        <w:ind w:right="-450"/>
        <w:rPr>
          <w:b/>
        </w:rPr>
      </w:pPr>
      <w:r w:rsidRPr="00A35F68">
        <w:rPr>
          <w:b/>
        </w:rPr>
        <w:t>Multiple LN and non-LN involvement</w:t>
      </w:r>
      <w:r>
        <w:t xml:space="preserve">; non-contiguous </w:t>
      </w:r>
    </w:p>
    <w:p w:rsidR="005F03D0" w:rsidRPr="005F03D0" w:rsidRDefault="005F03D0" w:rsidP="005F03D0">
      <w:pPr>
        <w:pStyle w:val="ListParagraph"/>
        <w:numPr>
          <w:ilvl w:val="2"/>
          <w:numId w:val="1"/>
        </w:numPr>
        <w:ind w:right="-450"/>
        <w:rPr>
          <w:b/>
        </w:rPr>
      </w:pPr>
      <w:r w:rsidRPr="00A35F68">
        <w:rPr>
          <w:b/>
        </w:rPr>
        <w:t>More common than HL</w:t>
      </w:r>
      <w:r>
        <w:t xml:space="preserve">, and </w:t>
      </w:r>
      <w:r w:rsidRPr="00A35F68">
        <w:rPr>
          <w:b/>
        </w:rPr>
        <w:t>more lethal</w:t>
      </w:r>
    </w:p>
    <w:p w:rsidR="005F03D0" w:rsidRPr="005F03D0" w:rsidRDefault="005F03D0" w:rsidP="005F03D0">
      <w:pPr>
        <w:pStyle w:val="ListParagraph"/>
        <w:numPr>
          <w:ilvl w:val="2"/>
          <w:numId w:val="1"/>
        </w:numPr>
        <w:ind w:right="-450"/>
        <w:rPr>
          <w:b/>
        </w:rPr>
      </w:pPr>
      <w:r>
        <w:t>Majority arise from B-cells (like HL)</w:t>
      </w:r>
    </w:p>
    <w:p w:rsidR="005F03D0" w:rsidRPr="003F7700" w:rsidRDefault="005F03D0" w:rsidP="005F03D0">
      <w:pPr>
        <w:pStyle w:val="ListParagraph"/>
        <w:numPr>
          <w:ilvl w:val="2"/>
          <w:numId w:val="1"/>
        </w:numPr>
        <w:ind w:right="-450"/>
        <w:rPr>
          <w:b/>
        </w:rPr>
      </w:pPr>
      <w:r>
        <w:t xml:space="preserve">May be associated with </w:t>
      </w:r>
      <w:r w:rsidRPr="003F7700">
        <w:rPr>
          <w:b/>
        </w:rPr>
        <w:t>EBV</w:t>
      </w:r>
      <w:r>
        <w:t xml:space="preserve">, but also </w:t>
      </w:r>
      <w:r w:rsidRPr="003F7700">
        <w:rPr>
          <w:b/>
        </w:rPr>
        <w:t>HIV and autoimmunity</w:t>
      </w:r>
    </w:p>
    <w:p w:rsidR="003F7700" w:rsidRPr="003F7700" w:rsidRDefault="003F7700" w:rsidP="005F03D0">
      <w:pPr>
        <w:pStyle w:val="ListParagraph"/>
        <w:numPr>
          <w:ilvl w:val="2"/>
          <w:numId w:val="1"/>
        </w:numPr>
        <w:ind w:right="-450"/>
        <w:rPr>
          <w:b/>
        </w:rPr>
      </w:pPr>
      <w:r>
        <w:t>May lead to abdominal and airway findings:</w:t>
      </w:r>
    </w:p>
    <w:p w:rsidR="003F7700" w:rsidRPr="003F7700" w:rsidRDefault="003F7700" w:rsidP="003F7700">
      <w:pPr>
        <w:pStyle w:val="ListParagraph"/>
        <w:numPr>
          <w:ilvl w:val="3"/>
          <w:numId w:val="1"/>
        </w:numPr>
        <w:ind w:right="-450"/>
        <w:rPr>
          <w:b/>
        </w:rPr>
      </w:pPr>
      <w:r w:rsidRPr="003F7700">
        <w:rPr>
          <w:b/>
        </w:rPr>
        <w:t>Airway compression</w:t>
      </w:r>
      <w:r>
        <w:t xml:space="preserve"> and </w:t>
      </w:r>
      <w:r w:rsidRPr="003F7700">
        <w:rPr>
          <w:b/>
        </w:rPr>
        <w:t>SVC in mediastinal masses</w:t>
      </w:r>
    </w:p>
    <w:p w:rsidR="003F7700" w:rsidRPr="003F7700" w:rsidRDefault="003F7700" w:rsidP="003F7700">
      <w:pPr>
        <w:pStyle w:val="ListParagraph"/>
        <w:numPr>
          <w:ilvl w:val="3"/>
          <w:numId w:val="1"/>
        </w:numPr>
        <w:ind w:right="-450"/>
        <w:rPr>
          <w:b/>
        </w:rPr>
      </w:pPr>
      <w:r w:rsidRPr="003F7700">
        <w:rPr>
          <w:b/>
        </w:rPr>
        <w:t>NIDUS for INTUSSUSCEPTION</w:t>
      </w:r>
      <w:r>
        <w:t>, intestinal obstruction</w:t>
      </w:r>
    </w:p>
    <w:p w:rsidR="003F7700" w:rsidRPr="003F7700" w:rsidRDefault="003F7700" w:rsidP="005F03D0">
      <w:pPr>
        <w:pStyle w:val="ListParagraph"/>
        <w:numPr>
          <w:ilvl w:val="2"/>
          <w:numId w:val="1"/>
        </w:numPr>
        <w:ind w:right="-450"/>
        <w:rPr>
          <w:b/>
        </w:rPr>
      </w:pPr>
      <w:r w:rsidRPr="003F7700">
        <w:rPr>
          <w:b/>
        </w:rPr>
        <w:t>B- cell</w:t>
      </w:r>
      <w:r>
        <w:t xml:space="preserve"> variants (Follicular; diffuse B cell; mantle cell; Burkitt’s lymphoma; peripheral B cell lymphoma as in Hashimoto and MALToma)</w:t>
      </w:r>
    </w:p>
    <w:p w:rsidR="003F7700" w:rsidRPr="003F7700" w:rsidRDefault="003F7700" w:rsidP="003F7700">
      <w:pPr>
        <w:pStyle w:val="ListParagraph"/>
        <w:numPr>
          <w:ilvl w:val="3"/>
          <w:numId w:val="1"/>
        </w:numPr>
        <w:ind w:right="-450"/>
        <w:rPr>
          <w:b/>
        </w:rPr>
      </w:pPr>
      <w:r>
        <w:t>Diffuse large B-cell lymphoma (MC in adults)</w:t>
      </w:r>
    </w:p>
    <w:p w:rsidR="003F7700" w:rsidRPr="003F7700" w:rsidRDefault="003F7700" w:rsidP="003F7700">
      <w:pPr>
        <w:pStyle w:val="ListParagraph"/>
        <w:numPr>
          <w:ilvl w:val="3"/>
          <w:numId w:val="1"/>
        </w:numPr>
        <w:ind w:right="-450"/>
        <w:rPr>
          <w:b/>
        </w:rPr>
      </w:pPr>
      <w:r>
        <w:t>Follicular lymphoma (t(14;18 – BCL2))</w:t>
      </w:r>
    </w:p>
    <w:p w:rsidR="003F7700" w:rsidRPr="003F7700" w:rsidRDefault="003F7700" w:rsidP="003F7700">
      <w:pPr>
        <w:pStyle w:val="ListParagraph"/>
        <w:numPr>
          <w:ilvl w:val="3"/>
          <w:numId w:val="1"/>
        </w:numPr>
        <w:ind w:right="-450"/>
        <w:rPr>
          <w:b/>
        </w:rPr>
      </w:pPr>
      <w:r>
        <w:t>Mantle cell lymphoma (t(11;14 – cyclin D1))</w:t>
      </w:r>
    </w:p>
    <w:p w:rsidR="003F7700" w:rsidRDefault="003F7700" w:rsidP="003F7700">
      <w:pPr>
        <w:pStyle w:val="ListParagraph"/>
        <w:numPr>
          <w:ilvl w:val="3"/>
          <w:numId w:val="1"/>
        </w:numPr>
        <w:ind w:right="-450"/>
      </w:pPr>
      <w:r>
        <w:t>Burkitt’s lymphoma (t(8;14); c-myc))</w:t>
      </w:r>
    </w:p>
    <w:p w:rsidR="003F7700" w:rsidRDefault="003F7700" w:rsidP="003F7700">
      <w:pPr>
        <w:pStyle w:val="ListParagraph"/>
        <w:numPr>
          <w:ilvl w:val="3"/>
          <w:numId w:val="1"/>
        </w:numPr>
        <w:ind w:right="-450"/>
      </w:pPr>
      <w:r>
        <w:t>Primary CNS lymphoma (HIV/AIDS)</w:t>
      </w:r>
    </w:p>
    <w:p w:rsidR="003F7700" w:rsidRDefault="003F7700" w:rsidP="003F7700">
      <w:pPr>
        <w:pStyle w:val="ListParagraph"/>
        <w:numPr>
          <w:ilvl w:val="2"/>
          <w:numId w:val="1"/>
        </w:numPr>
        <w:ind w:right="-450"/>
      </w:pPr>
      <w:r w:rsidRPr="003F7700">
        <w:rPr>
          <w:b/>
        </w:rPr>
        <w:t>T-cell</w:t>
      </w:r>
      <w:r>
        <w:t xml:space="preserve"> variants = </w:t>
      </w:r>
      <w:r w:rsidRPr="003F7700">
        <w:rPr>
          <w:b/>
        </w:rPr>
        <w:t>acute lymphoblastic lymphoma (of ALL)</w:t>
      </w:r>
      <w:r>
        <w:t xml:space="preserve"> </w:t>
      </w:r>
    </w:p>
    <w:p w:rsidR="003F7700" w:rsidRDefault="003F7700" w:rsidP="003F7700">
      <w:pPr>
        <w:pStyle w:val="ListParagraph"/>
        <w:numPr>
          <w:ilvl w:val="3"/>
          <w:numId w:val="1"/>
        </w:numPr>
        <w:ind w:right="-450"/>
      </w:pPr>
      <w:r>
        <w:lastRenderedPageBreak/>
        <w:t xml:space="preserve">Presents with </w:t>
      </w:r>
      <w:r w:rsidRPr="003F7700">
        <w:rPr>
          <w:b/>
        </w:rPr>
        <w:t>enlarging thymic mass</w:t>
      </w:r>
      <w:r>
        <w:t xml:space="preserve"> may cause SVC</w:t>
      </w:r>
    </w:p>
    <w:p w:rsidR="003F7700" w:rsidRPr="003011FD" w:rsidRDefault="00A35F68" w:rsidP="00A35F68">
      <w:pPr>
        <w:pStyle w:val="ListParagraph"/>
        <w:numPr>
          <w:ilvl w:val="2"/>
          <w:numId w:val="1"/>
        </w:numPr>
        <w:ind w:right="-450"/>
        <w:rPr>
          <w:b/>
          <w:color w:val="FF0000"/>
        </w:rPr>
      </w:pPr>
      <w:r w:rsidRPr="003011FD">
        <w:rPr>
          <w:b/>
          <w:color w:val="FF0000"/>
        </w:rPr>
        <w:t>Burkitt’s lymphoma</w:t>
      </w:r>
      <w:r w:rsidR="001D738F" w:rsidRPr="001D738F">
        <w:t xml:space="preserve"> </w:t>
      </w:r>
    </w:p>
    <w:p w:rsidR="00A35F68" w:rsidRPr="00A35F68" w:rsidRDefault="001D738F" w:rsidP="00A35F68">
      <w:pPr>
        <w:pStyle w:val="ListParagraph"/>
        <w:numPr>
          <w:ilvl w:val="3"/>
          <w:numId w:val="1"/>
        </w:numPr>
        <w:ind w:right="-450"/>
        <w:rPr>
          <w:b/>
        </w:rPr>
      </w:pPr>
      <w:r>
        <w:rPr>
          <w:noProof/>
        </w:rPr>
        <w:drawing>
          <wp:anchor distT="0" distB="0" distL="114300" distR="114300" simplePos="0" relativeHeight="251730944" behindDoc="0" locked="0" layoutInCell="1" allowOverlap="1">
            <wp:simplePos x="0" y="0"/>
            <wp:positionH relativeFrom="column">
              <wp:posOffset>-914400</wp:posOffset>
            </wp:positionH>
            <wp:positionV relativeFrom="paragraph">
              <wp:posOffset>91440</wp:posOffset>
            </wp:positionV>
            <wp:extent cx="1437640" cy="1295532"/>
            <wp:effectExtent l="0" t="0" r="10160" b="0"/>
            <wp:wrapNone/>
            <wp:docPr id="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37640" cy="1295532"/>
                    </a:xfrm>
                    <a:prstGeom prst="rect">
                      <a:avLst/>
                    </a:prstGeom>
                    <a:noFill/>
                    <a:ln>
                      <a:noFill/>
                    </a:ln>
                  </pic:spPr>
                </pic:pic>
              </a:graphicData>
            </a:graphic>
          </wp:anchor>
        </w:drawing>
      </w:r>
      <w:r>
        <w:rPr>
          <w:b/>
          <w:noProof/>
          <w:color w:val="FF0000"/>
        </w:rPr>
        <w:drawing>
          <wp:anchor distT="0" distB="0" distL="114300" distR="114300" simplePos="0" relativeHeight="251729920" behindDoc="0" locked="0" layoutInCell="1" allowOverlap="1">
            <wp:simplePos x="0" y="0"/>
            <wp:positionH relativeFrom="column">
              <wp:posOffset>571500</wp:posOffset>
            </wp:positionH>
            <wp:positionV relativeFrom="paragraph">
              <wp:posOffset>91440</wp:posOffset>
            </wp:positionV>
            <wp:extent cx="931545" cy="1242060"/>
            <wp:effectExtent l="0" t="0" r="8255" b="2540"/>
            <wp:wrapNone/>
            <wp:docPr id="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31545" cy="1242060"/>
                    </a:xfrm>
                    <a:prstGeom prst="rect">
                      <a:avLst/>
                    </a:prstGeom>
                    <a:noFill/>
                    <a:ln>
                      <a:noFill/>
                    </a:ln>
                  </pic:spPr>
                </pic:pic>
              </a:graphicData>
            </a:graphic>
          </wp:anchor>
        </w:drawing>
      </w:r>
      <w:r w:rsidR="00A35F68" w:rsidRPr="00A35F68">
        <w:rPr>
          <w:b/>
        </w:rPr>
        <w:t>MC lymphoma of childhood</w:t>
      </w:r>
    </w:p>
    <w:p w:rsidR="00A35F68" w:rsidRDefault="00A35F68" w:rsidP="00A35F68">
      <w:pPr>
        <w:pStyle w:val="ListParagraph"/>
        <w:numPr>
          <w:ilvl w:val="3"/>
          <w:numId w:val="1"/>
        </w:numPr>
        <w:ind w:right="-450"/>
      </w:pPr>
      <w:r w:rsidRPr="00A35F68">
        <w:rPr>
          <w:b/>
        </w:rPr>
        <w:t>t(8;14)</w:t>
      </w:r>
      <w:r>
        <w:t xml:space="preserve"> of </w:t>
      </w:r>
      <w:r w:rsidRPr="00A35F68">
        <w:rPr>
          <w:b/>
        </w:rPr>
        <w:t>c-myc</w:t>
      </w:r>
      <w:r>
        <w:rPr>
          <w:b/>
        </w:rPr>
        <w:t xml:space="preserve"> </w:t>
      </w:r>
      <w:r>
        <w:t xml:space="preserve">(oncogene) with Ig heavy chain </w:t>
      </w:r>
    </w:p>
    <w:p w:rsidR="00A35F68" w:rsidRDefault="00A35F68" w:rsidP="00A35F68">
      <w:pPr>
        <w:pStyle w:val="ListParagraph"/>
        <w:numPr>
          <w:ilvl w:val="3"/>
          <w:numId w:val="1"/>
        </w:numPr>
        <w:ind w:right="-450"/>
      </w:pPr>
      <w:r>
        <w:t xml:space="preserve">Associated with </w:t>
      </w:r>
      <w:r w:rsidRPr="00A35F68">
        <w:rPr>
          <w:b/>
        </w:rPr>
        <w:t>EBV</w:t>
      </w:r>
    </w:p>
    <w:p w:rsidR="00A35F68" w:rsidRPr="00A35F68" w:rsidRDefault="00A35F68" w:rsidP="00A35F68">
      <w:pPr>
        <w:pStyle w:val="ListParagraph"/>
        <w:numPr>
          <w:ilvl w:val="3"/>
          <w:numId w:val="1"/>
        </w:numPr>
        <w:ind w:right="-450"/>
        <w:rPr>
          <w:b/>
        </w:rPr>
      </w:pPr>
      <w:r w:rsidRPr="00A35F68">
        <w:rPr>
          <w:b/>
        </w:rPr>
        <w:t>Endemic form</w:t>
      </w:r>
      <w:r>
        <w:t xml:space="preserve"> (Africa) is associated with </w:t>
      </w:r>
      <w:r w:rsidRPr="00A35F68">
        <w:rPr>
          <w:b/>
        </w:rPr>
        <w:t>JAW LESION</w:t>
      </w:r>
    </w:p>
    <w:p w:rsidR="00A35F68" w:rsidRDefault="00A35F68" w:rsidP="00A35F68">
      <w:pPr>
        <w:pStyle w:val="ListParagraph"/>
        <w:numPr>
          <w:ilvl w:val="3"/>
          <w:numId w:val="1"/>
        </w:numPr>
        <w:ind w:right="-450"/>
      </w:pPr>
      <w:r w:rsidRPr="00A35F68">
        <w:rPr>
          <w:b/>
        </w:rPr>
        <w:t>Sporadic forms</w:t>
      </w:r>
      <w:r>
        <w:t xml:space="preserve"> appear in </w:t>
      </w:r>
      <w:r w:rsidRPr="00A35F68">
        <w:rPr>
          <w:b/>
        </w:rPr>
        <w:t>abdomen or pelvis</w:t>
      </w:r>
    </w:p>
    <w:p w:rsidR="00A35F68" w:rsidRDefault="00A35F68" w:rsidP="00A35F68">
      <w:pPr>
        <w:pStyle w:val="ListParagraph"/>
        <w:numPr>
          <w:ilvl w:val="3"/>
          <w:numId w:val="1"/>
        </w:numPr>
        <w:ind w:right="-450"/>
      </w:pPr>
      <w:r>
        <w:t xml:space="preserve">Biopsy shows </w:t>
      </w:r>
      <w:r w:rsidRPr="00A35F68">
        <w:rPr>
          <w:b/>
        </w:rPr>
        <w:t>starry-sky appearance</w:t>
      </w:r>
      <w:r>
        <w:t xml:space="preserve"> of lymphocytes and stars of </w:t>
      </w:r>
      <w:r w:rsidRPr="00A35F68">
        <w:rPr>
          <w:b/>
        </w:rPr>
        <w:t>tingible body MØ</w:t>
      </w:r>
    </w:p>
    <w:p w:rsidR="00A35F68" w:rsidRPr="000255B1" w:rsidRDefault="00A35F68" w:rsidP="00A35F68">
      <w:pPr>
        <w:pStyle w:val="ListParagraph"/>
        <w:numPr>
          <w:ilvl w:val="1"/>
          <w:numId w:val="1"/>
        </w:numPr>
        <w:ind w:right="-450"/>
        <w:rPr>
          <w:b/>
        </w:rPr>
      </w:pPr>
      <w:r w:rsidRPr="000255B1">
        <w:rPr>
          <w:b/>
        </w:rPr>
        <w:t>Diagnosis:</w:t>
      </w:r>
    </w:p>
    <w:p w:rsidR="00A35F68" w:rsidRDefault="000255B1" w:rsidP="00A35F68">
      <w:pPr>
        <w:pStyle w:val="ListParagraph"/>
        <w:numPr>
          <w:ilvl w:val="2"/>
          <w:numId w:val="1"/>
        </w:numPr>
        <w:ind w:right="-450"/>
      </w:pPr>
      <w:r w:rsidRPr="000255B1">
        <w:rPr>
          <w:b/>
        </w:rPr>
        <w:t>LN biopsy</w:t>
      </w:r>
      <w:r>
        <w:t xml:space="preserve"> is necessary for diagnosis</w:t>
      </w:r>
    </w:p>
    <w:p w:rsidR="000255B1" w:rsidRDefault="000255B1" w:rsidP="00A35F68">
      <w:pPr>
        <w:pStyle w:val="ListParagraph"/>
        <w:numPr>
          <w:ilvl w:val="2"/>
          <w:numId w:val="1"/>
        </w:numPr>
        <w:ind w:right="-450"/>
      </w:pPr>
      <w:r>
        <w:t xml:space="preserve">Chest, abdomen and pelvic CT scan, bone scans, bone marrow biopsy, LP for CSF analysis </w:t>
      </w:r>
      <w:r>
        <w:sym w:font="Wingdings" w:char="F0E0"/>
      </w:r>
      <w:r>
        <w:t xml:space="preserve"> all to find extent and for staging</w:t>
      </w:r>
    </w:p>
    <w:p w:rsidR="000255B1" w:rsidRDefault="000255B1" w:rsidP="00A35F68">
      <w:pPr>
        <w:pStyle w:val="ListParagraph"/>
        <w:numPr>
          <w:ilvl w:val="2"/>
          <w:numId w:val="1"/>
        </w:numPr>
        <w:ind w:right="-450"/>
      </w:pPr>
      <w:r w:rsidRPr="000255B1">
        <w:rPr>
          <w:b/>
        </w:rPr>
        <w:t xml:space="preserve">Staging </w:t>
      </w:r>
      <w:r>
        <w:t xml:space="preserve">(using </w:t>
      </w:r>
      <w:r w:rsidRPr="000255B1">
        <w:rPr>
          <w:b/>
        </w:rPr>
        <w:t>Ann Arbor staging</w:t>
      </w:r>
      <w:r>
        <w:t>):</w:t>
      </w:r>
    </w:p>
    <w:p w:rsidR="000255B1" w:rsidRDefault="000255B1" w:rsidP="000255B1">
      <w:pPr>
        <w:pStyle w:val="ListParagraph"/>
        <w:numPr>
          <w:ilvl w:val="3"/>
          <w:numId w:val="1"/>
        </w:numPr>
        <w:ind w:right="-450"/>
      </w:pPr>
      <w:r>
        <w:t>A = no systemic symptoms; B = systemic symptoms (can say stage IA or IIIB, etc.); E = extranodal tissue (IIA</w:t>
      </w:r>
      <w:r>
        <w:rPr>
          <w:vertAlign w:val="subscript"/>
        </w:rPr>
        <w:t>E</w:t>
      </w:r>
      <w:r>
        <w:t>)</w:t>
      </w:r>
    </w:p>
    <w:p w:rsidR="000255B1" w:rsidRDefault="000255B1" w:rsidP="000255B1">
      <w:pPr>
        <w:pStyle w:val="ListParagraph"/>
        <w:numPr>
          <w:ilvl w:val="3"/>
          <w:numId w:val="1"/>
        </w:numPr>
        <w:ind w:right="-450"/>
      </w:pPr>
      <w:r>
        <w:t>Stage I = single group of LN involved</w:t>
      </w:r>
    </w:p>
    <w:p w:rsidR="000255B1" w:rsidRDefault="000255B1" w:rsidP="000255B1">
      <w:pPr>
        <w:pStyle w:val="ListParagraph"/>
        <w:numPr>
          <w:ilvl w:val="3"/>
          <w:numId w:val="1"/>
        </w:numPr>
        <w:ind w:right="-450"/>
      </w:pPr>
      <w:r>
        <w:t xml:space="preserve">Stage II = </w:t>
      </w:r>
      <w:r>
        <w:rPr>
          <w:rFonts w:ascii="Cambria" w:hAnsi="Cambria"/>
        </w:rPr>
        <w:t>≥</w:t>
      </w:r>
      <w:r>
        <w:t xml:space="preserve"> 2 groups of LN on SAME side of diaphragm</w:t>
      </w:r>
    </w:p>
    <w:p w:rsidR="000255B1" w:rsidRDefault="000255B1" w:rsidP="000255B1">
      <w:pPr>
        <w:pStyle w:val="ListParagraph"/>
        <w:numPr>
          <w:ilvl w:val="3"/>
          <w:numId w:val="1"/>
        </w:numPr>
        <w:ind w:right="-450"/>
      </w:pPr>
      <w:r>
        <w:t>Stage III = involvement of LN on BOTH sides of diaphragm (e.g. spleen ~ III</w:t>
      </w:r>
      <w:r>
        <w:rPr>
          <w:vertAlign w:val="subscript"/>
        </w:rPr>
        <w:t>s</w:t>
      </w:r>
      <w:r>
        <w:t>)</w:t>
      </w:r>
    </w:p>
    <w:p w:rsidR="000255B1" w:rsidRDefault="000255B1" w:rsidP="000255B1">
      <w:pPr>
        <w:pStyle w:val="ListParagraph"/>
        <w:numPr>
          <w:ilvl w:val="3"/>
          <w:numId w:val="1"/>
        </w:numPr>
        <w:ind w:right="-450"/>
      </w:pPr>
      <w:r>
        <w:t>Stage IV = diffuse or disseminated involvement (many organs and tissues on both sides)</w:t>
      </w:r>
    </w:p>
    <w:p w:rsidR="000255B1" w:rsidRDefault="000255B1" w:rsidP="000255B1">
      <w:pPr>
        <w:pStyle w:val="ListParagraph"/>
        <w:numPr>
          <w:ilvl w:val="1"/>
          <w:numId w:val="1"/>
        </w:numPr>
        <w:ind w:right="-450"/>
      </w:pPr>
      <w:r>
        <w:t>Management:</w:t>
      </w:r>
    </w:p>
    <w:p w:rsidR="000255B1" w:rsidRDefault="000255B1" w:rsidP="000255B1">
      <w:pPr>
        <w:pStyle w:val="ListParagraph"/>
        <w:numPr>
          <w:ilvl w:val="2"/>
          <w:numId w:val="1"/>
        </w:numPr>
        <w:ind w:right="-450"/>
      </w:pPr>
      <w:r w:rsidRPr="000255B1">
        <w:rPr>
          <w:b/>
        </w:rPr>
        <w:t>Chemotherapy</w:t>
      </w:r>
      <w:r>
        <w:t xml:space="preserve"> (</w:t>
      </w:r>
      <w:r w:rsidR="00F01E32">
        <w:t>R-</w:t>
      </w:r>
      <w:r>
        <w:t xml:space="preserve">CHOP, ABVD, BEACOPP), </w:t>
      </w:r>
      <w:r w:rsidRPr="000255B1">
        <w:rPr>
          <w:b/>
        </w:rPr>
        <w:t xml:space="preserve">radiotherapy </w:t>
      </w:r>
    </w:p>
    <w:p w:rsidR="000255B1" w:rsidRDefault="000255B1" w:rsidP="000255B1">
      <w:pPr>
        <w:pStyle w:val="ListParagraph"/>
        <w:numPr>
          <w:ilvl w:val="2"/>
          <w:numId w:val="1"/>
        </w:numPr>
        <w:ind w:right="-450"/>
      </w:pPr>
      <w:r>
        <w:t xml:space="preserve">Complications of therapy includes </w:t>
      </w:r>
      <w:r w:rsidRPr="000255B1">
        <w:rPr>
          <w:b/>
        </w:rPr>
        <w:t>delayed growth,</w:t>
      </w:r>
      <w:r>
        <w:t xml:space="preserve"> </w:t>
      </w:r>
      <w:r w:rsidRPr="000255B1">
        <w:rPr>
          <w:b/>
        </w:rPr>
        <w:t>secondary malignancies</w:t>
      </w:r>
      <w:r>
        <w:t xml:space="preserve">, </w:t>
      </w:r>
      <w:r w:rsidRPr="000255B1">
        <w:rPr>
          <w:b/>
        </w:rPr>
        <w:t>male sterility (very common)</w:t>
      </w:r>
    </w:p>
    <w:p w:rsidR="009C6726" w:rsidRPr="009C6726" w:rsidRDefault="009C6726" w:rsidP="000255B1">
      <w:pPr>
        <w:pStyle w:val="ListParagraph"/>
        <w:numPr>
          <w:ilvl w:val="2"/>
          <w:numId w:val="1"/>
        </w:numPr>
        <w:ind w:right="-450"/>
        <w:rPr>
          <w:b/>
        </w:rPr>
      </w:pPr>
      <w:r w:rsidRPr="009C6726">
        <w:rPr>
          <w:b/>
        </w:rPr>
        <w:t>Monitor</w:t>
      </w:r>
      <w:r>
        <w:rPr>
          <w:b/>
        </w:rPr>
        <w:t xml:space="preserve"> treatment response</w:t>
      </w:r>
      <w:r w:rsidRPr="009C6726">
        <w:rPr>
          <w:b/>
        </w:rPr>
        <w:t xml:space="preserve"> with PET scan</w:t>
      </w:r>
    </w:p>
    <w:p w:rsidR="000255B1" w:rsidRDefault="000255B1" w:rsidP="000255B1">
      <w:pPr>
        <w:pStyle w:val="ListParagraph"/>
        <w:ind w:left="2160" w:right="-450"/>
      </w:pPr>
    </w:p>
    <w:p w:rsidR="000255B1" w:rsidRPr="003011FD" w:rsidRDefault="000255B1" w:rsidP="000255B1">
      <w:pPr>
        <w:pStyle w:val="ListParagraph"/>
        <w:numPr>
          <w:ilvl w:val="0"/>
          <w:numId w:val="1"/>
        </w:numPr>
        <w:ind w:right="-450"/>
        <w:rPr>
          <w:b/>
          <w:color w:val="FF0000"/>
          <w:u w:val="single"/>
        </w:rPr>
      </w:pPr>
      <w:r w:rsidRPr="003011FD">
        <w:rPr>
          <w:b/>
          <w:color w:val="FF0000"/>
          <w:u w:val="single"/>
        </w:rPr>
        <w:t>BRAIN TUMORS</w:t>
      </w:r>
    </w:p>
    <w:p w:rsidR="00892CE5" w:rsidRPr="00AC33FA" w:rsidRDefault="00892CE5" w:rsidP="00892CE5">
      <w:pPr>
        <w:pStyle w:val="ListParagraph"/>
        <w:numPr>
          <w:ilvl w:val="1"/>
          <w:numId w:val="1"/>
        </w:numPr>
        <w:ind w:right="-450"/>
        <w:rPr>
          <w:b/>
        </w:rPr>
      </w:pPr>
      <w:r w:rsidRPr="00AC33FA">
        <w:rPr>
          <w:b/>
        </w:rPr>
        <w:t>2</w:t>
      </w:r>
      <w:r w:rsidRPr="00AC33FA">
        <w:rPr>
          <w:b/>
          <w:vertAlign w:val="superscript"/>
        </w:rPr>
        <w:t>nd</w:t>
      </w:r>
      <w:r w:rsidRPr="00AC33FA">
        <w:rPr>
          <w:b/>
        </w:rPr>
        <w:t xml:space="preserve"> most common cancer in childhood</w:t>
      </w:r>
    </w:p>
    <w:p w:rsidR="00892CE5" w:rsidRPr="00AC33FA" w:rsidRDefault="00892CE5" w:rsidP="00892CE5">
      <w:pPr>
        <w:pStyle w:val="ListParagraph"/>
        <w:numPr>
          <w:ilvl w:val="1"/>
          <w:numId w:val="1"/>
        </w:numPr>
        <w:ind w:right="-450"/>
        <w:rPr>
          <w:b/>
        </w:rPr>
      </w:pPr>
      <w:r w:rsidRPr="00AC33FA">
        <w:rPr>
          <w:b/>
        </w:rPr>
        <w:t>Most common childhood solid tumor</w:t>
      </w:r>
    </w:p>
    <w:p w:rsidR="00892CE5" w:rsidRDefault="00892CE5" w:rsidP="00892CE5">
      <w:pPr>
        <w:pStyle w:val="ListParagraph"/>
        <w:numPr>
          <w:ilvl w:val="1"/>
          <w:numId w:val="1"/>
        </w:numPr>
        <w:ind w:right="-450"/>
      </w:pPr>
      <w:r>
        <w:t xml:space="preserve">May be associated with </w:t>
      </w:r>
      <w:r w:rsidRPr="00AC33FA">
        <w:rPr>
          <w:b/>
        </w:rPr>
        <w:t>NF, tuberous sclerosis, VHL</w:t>
      </w:r>
      <w:r>
        <w:t xml:space="preserve"> </w:t>
      </w:r>
    </w:p>
    <w:p w:rsidR="00892CE5" w:rsidRDefault="00892CE5" w:rsidP="00892CE5">
      <w:pPr>
        <w:pStyle w:val="ListParagraph"/>
        <w:numPr>
          <w:ilvl w:val="1"/>
          <w:numId w:val="1"/>
        </w:numPr>
        <w:ind w:right="-450"/>
      </w:pPr>
      <w:r w:rsidRPr="00AC33FA">
        <w:rPr>
          <w:b/>
        </w:rPr>
        <w:t>VHL</w:t>
      </w:r>
      <w:r>
        <w:t xml:space="preserve"> = very bloody</w:t>
      </w:r>
    </w:p>
    <w:p w:rsidR="00892CE5" w:rsidRDefault="004F5BD0" w:rsidP="00892CE5">
      <w:pPr>
        <w:pStyle w:val="ListParagraph"/>
        <w:numPr>
          <w:ilvl w:val="2"/>
          <w:numId w:val="1"/>
        </w:numPr>
        <w:ind w:right="-450"/>
      </w:pPr>
      <w:r w:rsidRPr="00AC33FA">
        <w:rPr>
          <w:b/>
        </w:rPr>
        <w:t xml:space="preserve">(1) </w:t>
      </w:r>
      <w:r w:rsidR="00892CE5" w:rsidRPr="00AC33FA">
        <w:rPr>
          <w:b/>
        </w:rPr>
        <w:t>hemangioblastomas</w:t>
      </w:r>
      <w:r w:rsidR="00892CE5">
        <w:t xml:space="preserve"> in retina &amp; cerebellum</w:t>
      </w:r>
    </w:p>
    <w:p w:rsidR="00892CE5" w:rsidRDefault="00892CE5" w:rsidP="00892CE5">
      <w:pPr>
        <w:pStyle w:val="ListParagraph"/>
        <w:numPr>
          <w:ilvl w:val="2"/>
          <w:numId w:val="1"/>
        </w:numPr>
        <w:ind w:right="-450"/>
      </w:pPr>
      <w:r>
        <w:t>Cavernous hemangiomas in skin, mucosa and organs</w:t>
      </w:r>
    </w:p>
    <w:p w:rsidR="004F5BD0" w:rsidRDefault="004F5BD0" w:rsidP="00892CE5">
      <w:pPr>
        <w:pStyle w:val="ListParagraph"/>
        <w:numPr>
          <w:ilvl w:val="2"/>
          <w:numId w:val="1"/>
        </w:numPr>
        <w:ind w:right="-450"/>
      </w:pPr>
      <w:r>
        <w:t>Associated with POLYCYTHEMIA</w:t>
      </w:r>
    </w:p>
    <w:p w:rsidR="00892CE5" w:rsidRDefault="004F5BD0" w:rsidP="00892CE5">
      <w:pPr>
        <w:pStyle w:val="ListParagraph"/>
        <w:numPr>
          <w:ilvl w:val="2"/>
          <w:numId w:val="1"/>
        </w:numPr>
        <w:ind w:right="-450"/>
      </w:pPr>
      <w:r>
        <w:t xml:space="preserve">(2) </w:t>
      </w:r>
      <w:r w:rsidR="00892CE5">
        <w:t>Bilateral renal cell carcinomas (clear cell carcinoma)</w:t>
      </w:r>
    </w:p>
    <w:p w:rsidR="004F5BD0" w:rsidRDefault="004F5BD0" w:rsidP="00892CE5">
      <w:pPr>
        <w:pStyle w:val="ListParagraph"/>
        <w:numPr>
          <w:ilvl w:val="2"/>
          <w:numId w:val="1"/>
        </w:numPr>
        <w:ind w:right="-450"/>
      </w:pPr>
      <w:r>
        <w:t xml:space="preserve">(3) Pheochromocytoma </w:t>
      </w:r>
    </w:p>
    <w:p w:rsidR="004F5BD0" w:rsidRDefault="004F5BD0" w:rsidP="004F5BD0">
      <w:pPr>
        <w:pStyle w:val="ListParagraph"/>
        <w:numPr>
          <w:ilvl w:val="1"/>
          <w:numId w:val="1"/>
        </w:numPr>
        <w:ind w:right="-450"/>
      </w:pPr>
      <w:r w:rsidRPr="00AC33FA">
        <w:rPr>
          <w:b/>
        </w:rPr>
        <w:t>Tuberous sclerosis</w:t>
      </w:r>
      <w:r>
        <w:t xml:space="preserve"> is associated </w:t>
      </w:r>
      <w:r w:rsidRPr="00AC33FA">
        <w:rPr>
          <w:b/>
        </w:rPr>
        <w:t>subependymal astrocytoma</w:t>
      </w:r>
      <w:r>
        <w:t xml:space="preserve"> (near ventricles)</w:t>
      </w:r>
    </w:p>
    <w:p w:rsidR="004F5BD0" w:rsidRDefault="004F5BD0" w:rsidP="004F5BD0">
      <w:pPr>
        <w:pStyle w:val="ListParagraph"/>
        <w:numPr>
          <w:ilvl w:val="1"/>
          <w:numId w:val="1"/>
        </w:numPr>
        <w:ind w:right="-450"/>
      </w:pPr>
      <w:r w:rsidRPr="00AC33FA">
        <w:rPr>
          <w:b/>
        </w:rPr>
        <w:t>NF-1</w:t>
      </w:r>
      <w:r>
        <w:t xml:space="preserve"> is associated with </w:t>
      </w:r>
      <w:r w:rsidRPr="00AC33FA">
        <w:rPr>
          <w:b/>
        </w:rPr>
        <w:t>optic gliomas</w:t>
      </w:r>
      <w:r>
        <w:t xml:space="preserve">; </w:t>
      </w:r>
      <w:r w:rsidRPr="00AC33FA">
        <w:rPr>
          <w:b/>
        </w:rPr>
        <w:t>NF-2 with schwannomas</w:t>
      </w:r>
      <w:r>
        <w:t xml:space="preserve">, </w:t>
      </w:r>
      <w:r w:rsidRPr="00AC33FA">
        <w:rPr>
          <w:b/>
        </w:rPr>
        <w:t>meningiomas</w:t>
      </w:r>
      <w:r>
        <w:t xml:space="preserve"> and </w:t>
      </w:r>
      <w:r w:rsidRPr="00AC33FA">
        <w:rPr>
          <w:b/>
        </w:rPr>
        <w:t xml:space="preserve">ependymomas </w:t>
      </w:r>
    </w:p>
    <w:p w:rsidR="004F5BD0" w:rsidRPr="00AC33FA" w:rsidRDefault="004F5BD0" w:rsidP="004F5BD0">
      <w:pPr>
        <w:pStyle w:val="ListParagraph"/>
        <w:numPr>
          <w:ilvl w:val="1"/>
          <w:numId w:val="1"/>
        </w:numPr>
        <w:ind w:right="-450"/>
        <w:rPr>
          <w:b/>
        </w:rPr>
      </w:pPr>
      <w:r w:rsidRPr="00AC33FA">
        <w:rPr>
          <w:b/>
        </w:rPr>
        <w:t>LOCATIONS of TUMORS:</w:t>
      </w:r>
    </w:p>
    <w:p w:rsidR="004F5BD0" w:rsidRDefault="004F5BD0" w:rsidP="004F5BD0">
      <w:pPr>
        <w:pStyle w:val="ListParagraph"/>
        <w:numPr>
          <w:ilvl w:val="2"/>
          <w:numId w:val="1"/>
        </w:numPr>
        <w:ind w:right="-450"/>
      </w:pPr>
      <w:r w:rsidRPr="00AC33FA">
        <w:rPr>
          <w:b/>
          <w:u w:val="single"/>
        </w:rPr>
        <w:t>In</w:t>
      </w:r>
      <w:r w:rsidR="00AC33FA" w:rsidRPr="00AC33FA">
        <w:rPr>
          <w:b/>
          <w:u w:val="single"/>
        </w:rPr>
        <w:t xml:space="preserve"> childhood </w:t>
      </w:r>
      <w:r w:rsidRPr="00AC33FA">
        <w:rPr>
          <w:b/>
          <w:u w:val="single"/>
        </w:rPr>
        <w:sym w:font="Wingdings" w:char="F0E0"/>
      </w:r>
      <w:r w:rsidRPr="00AC33FA">
        <w:rPr>
          <w:b/>
          <w:u w:val="single"/>
        </w:rPr>
        <w:t xml:space="preserve"> infratentorial</w:t>
      </w:r>
      <w:r w:rsidRPr="00AC33FA">
        <w:t xml:space="preserve"> </w:t>
      </w:r>
      <w:r>
        <w:t>(e.g. in posterior fossa)</w:t>
      </w:r>
    </w:p>
    <w:p w:rsidR="004F5BD0" w:rsidRDefault="004F5BD0" w:rsidP="004F5BD0">
      <w:pPr>
        <w:pStyle w:val="ListParagraph"/>
        <w:numPr>
          <w:ilvl w:val="3"/>
          <w:numId w:val="1"/>
        </w:numPr>
        <w:ind w:right="-450"/>
      </w:pPr>
      <w:r>
        <w:t>Exception = choroid plexus papilloma (supratentorial)</w:t>
      </w:r>
    </w:p>
    <w:p w:rsidR="004F5BD0" w:rsidRPr="00AC33FA" w:rsidRDefault="004F5BD0" w:rsidP="00AC33FA">
      <w:pPr>
        <w:pStyle w:val="ListParagraph"/>
        <w:numPr>
          <w:ilvl w:val="2"/>
          <w:numId w:val="1"/>
        </w:numPr>
        <w:ind w:right="-450"/>
      </w:pPr>
      <w:r>
        <w:lastRenderedPageBreak/>
        <w:t xml:space="preserve">In adulthood and infancy </w:t>
      </w:r>
      <w:r>
        <w:sym w:font="Wingdings" w:char="F0E0"/>
      </w:r>
      <w:r>
        <w:t xml:space="preserve"> supratentorial tumors</w:t>
      </w:r>
    </w:p>
    <w:p w:rsidR="004F5BD0" w:rsidRPr="00AC33FA" w:rsidRDefault="004F5BD0" w:rsidP="004F5BD0">
      <w:pPr>
        <w:pStyle w:val="ListParagraph"/>
        <w:numPr>
          <w:ilvl w:val="1"/>
          <w:numId w:val="1"/>
        </w:numPr>
        <w:ind w:right="-450"/>
        <w:rPr>
          <w:b/>
        </w:rPr>
      </w:pPr>
      <w:r w:rsidRPr="00AC33FA">
        <w:rPr>
          <w:b/>
        </w:rPr>
        <w:t>FREQUENCY OF TUMORS IN CHILDHOOD:</w:t>
      </w:r>
    </w:p>
    <w:p w:rsidR="004F5BD0" w:rsidRDefault="004F5BD0" w:rsidP="004F5BD0">
      <w:pPr>
        <w:pStyle w:val="ListParagraph"/>
        <w:numPr>
          <w:ilvl w:val="2"/>
          <w:numId w:val="1"/>
        </w:numPr>
        <w:ind w:right="-450"/>
      </w:pPr>
      <w:r w:rsidRPr="00AC33FA">
        <w:t xml:space="preserve">Pilocytic astrocytoma (glial cell tumors) &gt; medulloblastoma (PNET) </w:t>
      </w:r>
      <w:r>
        <w:t>&gt; ependymoma &gt;</w:t>
      </w:r>
      <w:r w:rsidR="00A50B93">
        <w:t xml:space="preserve"> brainstem glioma &gt;</w:t>
      </w:r>
      <w:r>
        <w:t xml:space="preserve"> craniopharyngioma &gt; pinealoma </w:t>
      </w:r>
    </w:p>
    <w:p w:rsidR="004C21CE" w:rsidRDefault="004C21CE" w:rsidP="004F5BD0">
      <w:pPr>
        <w:pStyle w:val="ListParagraph"/>
        <w:numPr>
          <w:ilvl w:val="2"/>
          <w:numId w:val="1"/>
        </w:numPr>
        <w:ind w:right="-450"/>
      </w:pPr>
      <w:r>
        <w:t>Frequency in regards to LOCATION:</w:t>
      </w:r>
    </w:p>
    <w:p w:rsidR="004C21CE" w:rsidRDefault="004C21CE" w:rsidP="004C21CE">
      <w:pPr>
        <w:pStyle w:val="ListParagraph"/>
        <w:numPr>
          <w:ilvl w:val="3"/>
          <w:numId w:val="1"/>
        </w:numPr>
        <w:ind w:right="-450"/>
      </w:pPr>
      <w:r>
        <w:t>Medulloblastoma is the MC infratentorial tumor</w:t>
      </w:r>
    </w:p>
    <w:p w:rsidR="004C21CE" w:rsidRDefault="004C21CE" w:rsidP="004C21CE">
      <w:pPr>
        <w:pStyle w:val="ListParagraph"/>
        <w:numPr>
          <w:ilvl w:val="3"/>
          <w:numId w:val="1"/>
        </w:numPr>
        <w:ind w:right="-450"/>
      </w:pPr>
      <w:r>
        <w:t>Astrocytoma is the MC supratentorial tumor (but commonly infratentorial in childhood)</w:t>
      </w:r>
    </w:p>
    <w:p w:rsidR="004C21CE" w:rsidRPr="00AC33FA" w:rsidRDefault="004C21CE" w:rsidP="004C21CE">
      <w:pPr>
        <w:pStyle w:val="ListParagraph"/>
        <w:numPr>
          <w:ilvl w:val="1"/>
          <w:numId w:val="1"/>
        </w:numPr>
        <w:ind w:right="-450"/>
        <w:rPr>
          <w:b/>
        </w:rPr>
      </w:pPr>
      <w:r w:rsidRPr="00AC33FA">
        <w:rPr>
          <w:b/>
        </w:rPr>
        <w:t>Clinical features:</w:t>
      </w:r>
    </w:p>
    <w:p w:rsidR="004C21CE" w:rsidRDefault="004C21CE" w:rsidP="004C21CE">
      <w:pPr>
        <w:pStyle w:val="ListParagraph"/>
        <w:numPr>
          <w:ilvl w:val="2"/>
          <w:numId w:val="1"/>
        </w:numPr>
        <w:ind w:right="-450"/>
      </w:pPr>
      <w:r>
        <w:t xml:space="preserve">Although many of these tumors can be benign, they are </w:t>
      </w:r>
      <w:r w:rsidRPr="00AC33FA">
        <w:rPr>
          <w:b/>
        </w:rPr>
        <w:t xml:space="preserve">SPACE-OCCUPYING LESIONS </w:t>
      </w:r>
      <w:r>
        <w:t xml:space="preserve">and can interfere with brain function and can produce </w:t>
      </w:r>
      <w:r w:rsidRPr="00AC33FA">
        <w:rPr>
          <w:b/>
        </w:rPr>
        <w:t>symptoms</w:t>
      </w:r>
      <w:r>
        <w:t xml:space="preserve"> of:</w:t>
      </w:r>
    </w:p>
    <w:p w:rsidR="004C21CE" w:rsidRPr="00AC33FA" w:rsidRDefault="00AC33FA" w:rsidP="004C21CE">
      <w:pPr>
        <w:pStyle w:val="ListParagraph"/>
        <w:numPr>
          <w:ilvl w:val="3"/>
          <w:numId w:val="1"/>
        </w:numPr>
        <w:ind w:right="-450"/>
        <w:rPr>
          <w:b/>
        </w:rPr>
      </w:pPr>
      <w:r w:rsidRPr="00AC33FA">
        <w:rPr>
          <w:b/>
        </w:rPr>
        <w:t xml:space="preserve">High </w:t>
      </w:r>
      <w:r w:rsidR="004C21CE" w:rsidRPr="00AC33FA">
        <w:rPr>
          <w:b/>
        </w:rPr>
        <w:t xml:space="preserve">ICP </w:t>
      </w:r>
      <w:r w:rsidR="004C21CE" w:rsidRPr="00AC33FA">
        <w:rPr>
          <w:b/>
        </w:rPr>
        <w:sym w:font="Wingdings" w:char="F0E0"/>
      </w:r>
      <w:r w:rsidR="004C21CE" w:rsidRPr="00AC33FA">
        <w:rPr>
          <w:b/>
        </w:rPr>
        <w:t xml:space="preserve"> headache, vomiting (worse when waking)</w:t>
      </w:r>
    </w:p>
    <w:p w:rsidR="004C21CE" w:rsidRDefault="004C21CE" w:rsidP="004C21CE">
      <w:pPr>
        <w:pStyle w:val="ListParagraph"/>
        <w:numPr>
          <w:ilvl w:val="3"/>
          <w:numId w:val="1"/>
        </w:numPr>
        <w:ind w:right="-450"/>
      </w:pPr>
      <w:r>
        <w:t xml:space="preserve">Seizures, ataxia, drowsiness/irritability </w:t>
      </w:r>
    </w:p>
    <w:p w:rsidR="004C21CE" w:rsidRDefault="004C21CE" w:rsidP="004C21CE">
      <w:pPr>
        <w:pStyle w:val="ListParagraph"/>
        <w:numPr>
          <w:ilvl w:val="2"/>
          <w:numId w:val="1"/>
        </w:numPr>
        <w:ind w:right="-450"/>
      </w:pPr>
      <w:r>
        <w:t xml:space="preserve">Can produce </w:t>
      </w:r>
      <w:r w:rsidRPr="00AC33FA">
        <w:rPr>
          <w:b/>
        </w:rPr>
        <w:t xml:space="preserve">signs </w:t>
      </w:r>
      <w:r>
        <w:t>of:</w:t>
      </w:r>
    </w:p>
    <w:p w:rsidR="004C21CE" w:rsidRDefault="004C21CE" w:rsidP="004C21CE">
      <w:pPr>
        <w:pStyle w:val="ListParagraph"/>
        <w:numPr>
          <w:ilvl w:val="3"/>
          <w:numId w:val="1"/>
        </w:numPr>
        <w:ind w:right="-450"/>
      </w:pPr>
      <w:r>
        <w:t xml:space="preserve">Enlarged bulging fontanels (ICP) </w:t>
      </w:r>
    </w:p>
    <w:p w:rsidR="004C21CE" w:rsidRDefault="004C21CE" w:rsidP="004C21CE">
      <w:pPr>
        <w:pStyle w:val="ListParagraph"/>
        <w:numPr>
          <w:ilvl w:val="3"/>
          <w:numId w:val="1"/>
        </w:numPr>
        <w:ind w:right="-450"/>
      </w:pPr>
      <w:r>
        <w:t>CN6 palsy and other CN palsies (ICP or direct)</w:t>
      </w:r>
    </w:p>
    <w:p w:rsidR="004C21CE" w:rsidRDefault="004C21CE" w:rsidP="004C21CE">
      <w:pPr>
        <w:pStyle w:val="ListParagraph"/>
        <w:numPr>
          <w:ilvl w:val="3"/>
          <w:numId w:val="1"/>
        </w:numPr>
        <w:ind w:right="-450"/>
      </w:pPr>
      <w:r>
        <w:t>Nystagmus, papilledema (ICP)</w:t>
      </w:r>
    </w:p>
    <w:p w:rsidR="004C21CE" w:rsidRDefault="004C21CE" w:rsidP="004C21CE">
      <w:pPr>
        <w:pStyle w:val="ListParagraph"/>
        <w:numPr>
          <w:ilvl w:val="3"/>
          <w:numId w:val="1"/>
        </w:numPr>
        <w:ind w:right="-450"/>
      </w:pPr>
      <w:r>
        <w:t>Sunset eyes (pinealoma producing Perinaud syndrome)</w:t>
      </w:r>
    </w:p>
    <w:p w:rsidR="004C21CE" w:rsidRDefault="004C21CE" w:rsidP="004C21CE">
      <w:pPr>
        <w:pStyle w:val="ListParagraph"/>
        <w:numPr>
          <w:ilvl w:val="3"/>
          <w:numId w:val="1"/>
        </w:numPr>
        <w:ind w:right="-450"/>
      </w:pPr>
      <w:r>
        <w:t>Diminished vision (optic glioma)</w:t>
      </w:r>
    </w:p>
    <w:p w:rsidR="004C21CE" w:rsidRDefault="004C21CE" w:rsidP="004C21CE">
      <w:pPr>
        <w:pStyle w:val="ListParagraph"/>
        <w:numPr>
          <w:ilvl w:val="3"/>
          <w:numId w:val="1"/>
        </w:numPr>
        <w:ind w:right="-450"/>
      </w:pPr>
      <w:r>
        <w:t>Bitemporal hemianopia, hypopituitarism (cranipharyngioma)</w:t>
      </w:r>
    </w:p>
    <w:p w:rsidR="004C21CE" w:rsidRDefault="004C21CE" w:rsidP="004C21CE">
      <w:pPr>
        <w:pStyle w:val="ListParagraph"/>
        <w:numPr>
          <w:ilvl w:val="1"/>
          <w:numId w:val="1"/>
        </w:numPr>
        <w:ind w:right="-450"/>
      </w:pPr>
      <w:r>
        <w:t>Clinical features of specific tumors:</w:t>
      </w:r>
      <w:r w:rsidR="003E56F8" w:rsidRPr="003E56F8">
        <w:t xml:space="preserve"> </w:t>
      </w:r>
    </w:p>
    <w:p w:rsidR="004C21CE" w:rsidRPr="00AC33FA" w:rsidRDefault="004C21CE" w:rsidP="004C21CE">
      <w:pPr>
        <w:pStyle w:val="ListParagraph"/>
        <w:numPr>
          <w:ilvl w:val="2"/>
          <w:numId w:val="1"/>
        </w:numPr>
        <w:ind w:right="-450"/>
        <w:rPr>
          <w:b/>
        </w:rPr>
      </w:pPr>
      <w:r w:rsidRPr="00AC33FA">
        <w:rPr>
          <w:b/>
        </w:rPr>
        <w:t>Pilocytic astrocytoma (glioma)</w:t>
      </w:r>
      <w:r w:rsidR="001D738F" w:rsidRPr="001D738F">
        <w:t xml:space="preserve"> </w:t>
      </w:r>
    </w:p>
    <w:p w:rsidR="00AC33FA" w:rsidRDefault="001D738F" w:rsidP="004C21CE">
      <w:pPr>
        <w:pStyle w:val="ListParagraph"/>
        <w:numPr>
          <w:ilvl w:val="3"/>
          <w:numId w:val="1"/>
        </w:numPr>
        <w:ind w:right="-450"/>
      </w:pPr>
      <w:r>
        <w:rPr>
          <w:b/>
          <w:noProof/>
        </w:rPr>
        <w:drawing>
          <wp:anchor distT="0" distB="0" distL="114300" distR="114300" simplePos="0" relativeHeight="251728896" behindDoc="0" locked="0" layoutInCell="1" allowOverlap="1">
            <wp:simplePos x="0" y="0"/>
            <wp:positionH relativeFrom="column">
              <wp:posOffset>-685800</wp:posOffset>
            </wp:positionH>
            <wp:positionV relativeFrom="paragraph">
              <wp:posOffset>20955</wp:posOffset>
            </wp:positionV>
            <wp:extent cx="963295" cy="1146810"/>
            <wp:effectExtent l="0" t="0" r="1905" b="0"/>
            <wp:wrapNone/>
            <wp:docPr id="6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63295" cy="1146810"/>
                    </a:xfrm>
                    <a:prstGeom prst="rect">
                      <a:avLst/>
                    </a:prstGeom>
                    <a:noFill/>
                    <a:ln>
                      <a:noFill/>
                    </a:ln>
                  </pic:spPr>
                </pic:pic>
              </a:graphicData>
            </a:graphic>
          </wp:anchor>
        </w:drawing>
      </w:r>
      <w:r w:rsidR="003E56F8">
        <w:rPr>
          <w:noProof/>
        </w:rPr>
        <w:drawing>
          <wp:anchor distT="0" distB="0" distL="114300" distR="114300" simplePos="0" relativeHeight="251727872" behindDoc="0" locked="0" layoutInCell="1" allowOverlap="1">
            <wp:simplePos x="0" y="0"/>
            <wp:positionH relativeFrom="column">
              <wp:posOffset>342900</wp:posOffset>
            </wp:positionH>
            <wp:positionV relativeFrom="paragraph">
              <wp:posOffset>20955</wp:posOffset>
            </wp:positionV>
            <wp:extent cx="1165202" cy="1143000"/>
            <wp:effectExtent l="0" t="0" r="3810" b="0"/>
            <wp:wrapNone/>
            <wp:docPr id="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5202" cy="1143000"/>
                    </a:xfrm>
                    <a:prstGeom prst="rect">
                      <a:avLst/>
                    </a:prstGeom>
                    <a:noFill/>
                    <a:ln>
                      <a:noFill/>
                    </a:ln>
                  </pic:spPr>
                </pic:pic>
              </a:graphicData>
            </a:graphic>
          </wp:anchor>
        </w:drawing>
      </w:r>
      <w:r w:rsidR="004C21CE">
        <w:t xml:space="preserve">Well-circumscribed; commonly found in </w:t>
      </w:r>
      <w:r w:rsidR="004C21CE" w:rsidRPr="003E56F8">
        <w:rPr>
          <w:b/>
        </w:rPr>
        <w:t>posterior fossa</w:t>
      </w:r>
      <w:r w:rsidR="00AC33FA">
        <w:t xml:space="preserve"> </w:t>
      </w:r>
    </w:p>
    <w:p w:rsidR="004C21CE" w:rsidRDefault="004C21CE" w:rsidP="004C21CE">
      <w:pPr>
        <w:pStyle w:val="ListParagraph"/>
        <w:numPr>
          <w:ilvl w:val="3"/>
          <w:numId w:val="1"/>
        </w:numPr>
        <w:ind w:right="-450"/>
      </w:pPr>
      <w:r>
        <w:t xml:space="preserve">On MRI: </w:t>
      </w:r>
      <w:r w:rsidRPr="003E56F8">
        <w:rPr>
          <w:b/>
        </w:rPr>
        <w:t>cystic part</w:t>
      </w:r>
      <w:r>
        <w:t xml:space="preserve"> (dark color) + </w:t>
      </w:r>
      <w:r w:rsidRPr="003E56F8">
        <w:rPr>
          <w:b/>
        </w:rPr>
        <w:t>mural nodule</w:t>
      </w:r>
      <w:r>
        <w:t xml:space="preserve"> (solid; white color)</w:t>
      </w:r>
    </w:p>
    <w:p w:rsidR="004C21CE" w:rsidRDefault="004C21CE" w:rsidP="004C21CE">
      <w:pPr>
        <w:pStyle w:val="ListParagraph"/>
        <w:numPr>
          <w:ilvl w:val="3"/>
          <w:numId w:val="1"/>
        </w:numPr>
        <w:ind w:right="-450"/>
      </w:pPr>
      <w:r>
        <w:t xml:space="preserve">Benign; </w:t>
      </w:r>
      <w:r w:rsidRPr="003E56F8">
        <w:rPr>
          <w:b/>
        </w:rPr>
        <w:t>good prognosis</w:t>
      </w:r>
    </w:p>
    <w:p w:rsidR="00AC33FA" w:rsidRDefault="003E56F8" w:rsidP="004C21CE">
      <w:pPr>
        <w:pStyle w:val="ListParagraph"/>
        <w:numPr>
          <w:ilvl w:val="3"/>
          <w:numId w:val="1"/>
        </w:numPr>
        <w:ind w:right="-450"/>
      </w:pPr>
      <w:r w:rsidRPr="001D738F">
        <w:rPr>
          <w:b/>
          <w:noProof/>
        </w:rPr>
        <w:drawing>
          <wp:anchor distT="0" distB="0" distL="114300" distR="114300" simplePos="0" relativeHeight="251722752" behindDoc="0" locked="0" layoutInCell="1" allowOverlap="1">
            <wp:simplePos x="0" y="0"/>
            <wp:positionH relativeFrom="column">
              <wp:posOffset>5600700</wp:posOffset>
            </wp:positionH>
            <wp:positionV relativeFrom="paragraph">
              <wp:posOffset>881380</wp:posOffset>
            </wp:positionV>
            <wp:extent cx="830580" cy="1228090"/>
            <wp:effectExtent l="0" t="0" r="7620" b="0"/>
            <wp:wrapNone/>
            <wp:docPr id="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0580" cy="1228090"/>
                    </a:xfrm>
                    <a:prstGeom prst="rect">
                      <a:avLst/>
                    </a:prstGeom>
                    <a:noFill/>
                    <a:ln>
                      <a:noFill/>
                    </a:ln>
                  </pic:spPr>
                </pic:pic>
              </a:graphicData>
            </a:graphic>
          </wp:anchor>
        </w:drawing>
      </w:r>
      <w:r w:rsidR="00AC33FA" w:rsidRPr="001D738F">
        <w:rPr>
          <w:b/>
        </w:rPr>
        <w:t>Gliobastoma multiforme</w:t>
      </w:r>
      <w:r w:rsidR="00AC33FA">
        <w:t xml:space="preserve"> (</w:t>
      </w:r>
      <w:r w:rsidR="00AC33FA" w:rsidRPr="001D738F">
        <w:rPr>
          <w:b/>
        </w:rPr>
        <w:t>high grade</w:t>
      </w:r>
      <w:r w:rsidR="00AC33FA">
        <w:t xml:space="preserve"> astrocytoma) is commonly </w:t>
      </w:r>
      <w:r w:rsidR="00AC33FA" w:rsidRPr="001D738F">
        <w:rPr>
          <w:b/>
        </w:rPr>
        <w:t>SUPRATENTORIAL</w:t>
      </w:r>
      <w:r w:rsidR="00AC33FA">
        <w:t>, can sometimes cross the corpus callosum (butterfly glioma) and has a very poor prognosis; seizures, hemiplegia and neurological deficits common</w:t>
      </w:r>
    </w:p>
    <w:p w:rsidR="004C21CE" w:rsidRPr="00AC33FA" w:rsidRDefault="003E56F8" w:rsidP="004C21CE">
      <w:pPr>
        <w:pStyle w:val="ListParagraph"/>
        <w:numPr>
          <w:ilvl w:val="2"/>
          <w:numId w:val="1"/>
        </w:numPr>
        <w:ind w:right="-450"/>
        <w:rPr>
          <w:b/>
        </w:rPr>
      </w:pPr>
      <w:r>
        <w:rPr>
          <w:noProof/>
        </w:rPr>
        <w:drawing>
          <wp:anchor distT="0" distB="0" distL="114300" distR="114300" simplePos="0" relativeHeight="251724800" behindDoc="0" locked="0" layoutInCell="1" allowOverlap="1">
            <wp:simplePos x="0" y="0"/>
            <wp:positionH relativeFrom="column">
              <wp:posOffset>-932815</wp:posOffset>
            </wp:positionH>
            <wp:positionV relativeFrom="paragraph">
              <wp:posOffset>47625</wp:posOffset>
            </wp:positionV>
            <wp:extent cx="1978025" cy="1075055"/>
            <wp:effectExtent l="0" t="0" r="3175" b="0"/>
            <wp:wrapNone/>
            <wp:docPr id="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78025" cy="1075055"/>
                    </a:xfrm>
                    <a:prstGeom prst="rect">
                      <a:avLst/>
                    </a:prstGeom>
                    <a:noFill/>
                    <a:ln>
                      <a:noFill/>
                    </a:ln>
                  </pic:spPr>
                </pic:pic>
              </a:graphicData>
            </a:graphic>
          </wp:anchor>
        </w:drawing>
      </w:r>
      <w:r w:rsidR="004C21CE" w:rsidRPr="00AC33FA">
        <w:rPr>
          <w:b/>
        </w:rPr>
        <w:t xml:space="preserve">Medulloblastoma </w:t>
      </w:r>
    </w:p>
    <w:p w:rsidR="000757FD" w:rsidRDefault="000757FD" w:rsidP="000757FD">
      <w:pPr>
        <w:pStyle w:val="ListParagraph"/>
        <w:numPr>
          <w:ilvl w:val="3"/>
          <w:numId w:val="1"/>
        </w:numPr>
        <w:ind w:right="-450"/>
      </w:pPr>
      <w:r w:rsidRPr="003E56F8">
        <w:rPr>
          <w:b/>
        </w:rPr>
        <w:t>Highly malignant</w:t>
      </w:r>
      <w:r>
        <w:t xml:space="preserve"> </w:t>
      </w:r>
      <w:r w:rsidRPr="003E56F8">
        <w:rPr>
          <w:b/>
        </w:rPr>
        <w:t>cerebellar</w:t>
      </w:r>
      <w:r>
        <w:t xml:space="preserve"> tumor (it is a </w:t>
      </w:r>
      <w:r w:rsidRPr="003E56F8">
        <w:rPr>
          <w:b/>
        </w:rPr>
        <w:t>PNET</w:t>
      </w:r>
      <w:r>
        <w:t>)</w:t>
      </w:r>
    </w:p>
    <w:p w:rsidR="000757FD" w:rsidRDefault="000757FD" w:rsidP="000757FD">
      <w:pPr>
        <w:pStyle w:val="ListParagraph"/>
        <w:numPr>
          <w:ilvl w:val="3"/>
          <w:numId w:val="1"/>
        </w:numPr>
        <w:ind w:right="-450"/>
      </w:pPr>
      <w:r>
        <w:t xml:space="preserve">Can </w:t>
      </w:r>
      <w:r w:rsidRPr="003E56F8">
        <w:rPr>
          <w:b/>
        </w:rPr>
        <w:t>compress 4</w:t>
      </w:r>
      <w:r w:rsidRPr="003E56F8">
        <w:rPr>
          <w:b/>
          <w:vertAlign w:val="superscript"/>
        </w:rPr>
        <w:t>th</w:t>
      </w:r>
      <w:r w:rsidRPr="003E56F8">
        <w:rPr>
          <w:b/>
        </w:rPr>
        <w:t xml:space="preserve"> ventricle</w:t>
      </w:r>
      <w:r>
        <w:t xml:space="preserve"> </w:t>
      </w:r>
      <w:r>
        <w:sym w:font="Wingdings" w:char="F0E0"/>
      </w:r>
      <w:r>
        <w:t xml:space="preserve"> hydrocephalus</w:t>
      </w:r>
    </w:p>
    <w:p w:rsidR="00AC33FA" w:rsidRDefault="00AC33FA" w:rsidP="000757FD">
      <w:pPr>
        <w:pStyle w:val="ListParagraph"/>
        <w:numPr>
          <w:ilvl w:val="3"/>
          <w:numId w:val="1"/>
        </w:numPr>
        <w:ind w:right="-450"/>
      </w:pPr>
      <w:r w:rsidRPr="003E56F8">
        <w:rPr>
          <w:b/>
        </w:rPr>
        <w:t>Truncal ataxia</w:t>
      </w:r>
      <w:r>
        <w:t xml:space="preserve">, coordination difficulty </w:t>
      </w:r>
    </w:p>
    <w:p w:rsidR="000757FD" w:rsidRDefault="000757FD" w:rsidP="000757FD">
      <w:pPr>
        <w:pStyle w:val="ListParagraph"/>
        <w:numPr>
          <w:ilvl w:val="3"/>
          <w:numId w:val="1"/>
        </w:numPr>
        <w:ind w:right="-450"/>
      </w:pPr>
      <w:r>
        <w:t xml:space="preserve">Can produce </w:t>
      </w:r>
      <w:r w:rsidRPr="003E56F8">
        <w:rPr>
          <w:b/>
        </w:rPr>
        <w:t>drop metastasis to spinal cord</w:t>
      </w:r>
    </w:p>
    <w:p w:rsidR="00AC33FA" w:rsidRPr="00AC33FA" w:rsidRDefault="00AC33FA" w:rsidP="00AC33FA">
      <w:pPr>
        <w:pStyle w:val="ListParagraph"/>
        <w:numPr>
          <w:ilvl w:val="2"/>
          <w:numId w:val="1"/>
        </w:numPr>
        <w:ind w:right="-450"/>
        <w:rPr>
          <w:b/>
        </w:rPr>
      </w:pPr>
      <w:r w:rsidRPr="00AC33FA">
        <w:rPr>
          <w:b/>
        </w:rPr>
        <w:t>Brainstem glioma</w:t>
      </w:r>
      <w:r w:rsidR="003E56F8" w:rsidRPr="003E56F8">
        <w:t xml:space="preserve"> </w:t>
      </w:r>
    </w:p>
    <w:p w:rsidR="00AC33FA" w:rsidRDefault="003E56F8" w:rsidP="00AC33FA">
      <w:pPr>
        <w:pStyle w:val="ListParagraph"/>
        <w:numPr>
          <w:ilvl w:val="3"/>
          <w:numId w:val="1"/>
        </w:numPr>
        <w:ind w:right="-450"/>
      </w:pPr>
      <w:r>
        <w:rPr>
          <w:b/>
          <w:noProof/>
        </w:rPr>
        <w:drawing>
          <wp:anchor distT="0" distB="0" distL="114300" distR="114300" simplePos="0" relativeHeight="251723776" behindDoc="0" locked="0" layoutInCell="1" allowOverlap="1">
            <wp:simplePos x="0" y="0"/>
            <wp:positionH relativeFrom="column">
              <wp:posOffset>228600</wp:posOffset>
            </wp:positionH>
            <wp:positionV relativeFrom="paragraph">
              <wp:posOffset>245745</wp:posOffset>
            </wp:positionV>
            <wp:extent cx="1257300" cy="1414145"/>
            <wp:effectExtent l="0" t="0" r="12700" b="8255"/>
            <wp:wrapNone/>
            <wp:docPr id="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57300" cy="1414145"/>
                    </a:xfrm>
                    <a:prstGeom prst="rect">
                      <a:avLst/>
                    </a:prstGeom>
                    <a:noFill/>
                    <a:ln>
                      <a:noFill/>
                    </a:ln>
                  </pic:spPr>
                </pic:pic>
              </a:graphicData>
            </a:graphic>
          </wp:anchor>
        </w:drawing>
      </w:r>
      <w:r w:rsidR="00AC33FA">
        <w:t>CN defects (facial palsy, drooling), pyramidal tract signs, cerebellar signs (e.g. ataxia), but no increased ICP S&amp;S</w:t>
      </w:r>
    </w:p>
    <w:p w:rsidR="00AC33FA" w:rsidRDefault="00AC33FA" w:rsidP="00AC33FA">
      <w:pPr>
        <w:pStyle w:val="ListParagraph"/>
        <w:numPr>
          <w:ilvl w:val="3"/>
          <w:numId w:val="1"/>
        </w:numPr>
        <w:ind w:right="-450"/>
      </w:pPr>
      <w:r>
        <w:t>Often not biopsied (too dangerious)</w:t>
      </w:r>
    </w:p>
    <w:p w:rsidR="00AC33FA" w:rsidRDefault="00AC33FA" w:rsidP="00AC33FA">
      <w:pPr>
        <w:pStyle w:val="ListParagraph"/>
        <w:numPr>
          <w:ilvl w:val="3"/>
          <w:numId w:val="1"/>
        </w:numPr>
        <w:ind w:right="-450"/>
      </w:pPr>
      <w:r>
        <w:t>Very poor prognosis (&lt;10% survival)</w:t>
      </w:r>
    </w:p>
    <w:p w:rsidR="00AC33FA" w:rsidRDefault="00AC33FA" w:rsidP="00AC33FA">
      <w:pPr>
        <w:pStyle w:val="ListParagraph"/>
        <w:ind w:left="2880" w:right="-450"/>
      </w:pPr>
    </w:p>
    <w:p w:rsidR="002F44C0" w:rsidRPr="00AC33FA" w:rsidRDefault="003E56F8" w:rsidP="00073868">
      <w:pPr>
        <w:pStyle w:val="ListParagraph"/>
        <w:numPr>
          <w:ilvl w:val="2"/>
          <w:numId w:val="1"/>
        </w:numPr>
        <w:ind w:right="-450"/>
        <w:rPr>
          <w:b/>
        </w:rPr>
      </w:pPr>
      <w:r>
        <w:rPr>
          <w:b/>
          <w:noProof/>
        </w:rPr>
        <w:lastRenderedPageBreak/>
        <w:drawing>
          <wp:anchor distT="0" distB="0" distL="114300" distR="114300" simplePos="0" relativeHeight="251725824" behindDoc="0" locked="0" layoutInCell="1" allowOverlap="1">
            <wp:simplePos x="0" y="0"/>
            <wp:positionH relativeFrom="column">
              <wp:posOffset>-457200</wp:posOffset>
            </wp:positionH>
            <wp:positionV relativeFrom="paragraph">
              <wp:posOffset>-457200</wp:posOffset>
            </wp:positionV>
            <wp:extent cx="1322070" cy="1322070"/>
            <wp:effectExtent l="0" t="0" r="0" b="0"/>
            <wp:wrapNone/>
            <wp:docPr id="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22070" cy="1322070"/>
                    </a:xfrm>
                    <a:prstGeom prst="rect">
                      <a:avLst/>
                    </a:prstGeom>
                    <a:noFill/>
                    <a:ln>
                      <a:noFill/>
                    </a:ln>
                  </pic:spPr>
                </pic:pic>
              </a:graphicData>
            </a:graphic>
          </wp:anchor>
        </w:drawing>
      </w:r>
      <w:r w:rsidR="00073868" w:rsidRPr="00AC33FA">
        <w:rPr>
          <w:b/>
        </w:rPr>
        <w:t>Craniopharyngioma</w:t>
      </w:r>
      <w:r w:rsidRPr="003E56F8">
        <w:t xml:space="preserve"> </w:t>
      </w:r>
    </w:p>
    <w:p w:rsidR="00073868" w:rsidRDefault="00073868" w:rsidP="00073868">
      <w:pPr>
        <w:pStyle w:val="ListParagraph"/>
        <w:numPr>
          <w:ilvl w:val="3"/>
          <w:numId w:val="1"/>
        </w:numPr>
        <w:ind w:right="-450"/>
      </w:pPr>
      <w:r>
        <w:t>From remnants of Rathke’s pouch</w:t>
      </w:r>
    </w:p>
    <w:p w:rsidR="00073868" w:rsidRDefault="00073868" w:rsidP="00073868">
      <w:pPr>
        <w:pStyle w:val="ListParagraph"/>
        <w:numPr>
          <w:ilvl w:val="3"/>
          <w:numId w:val="1"/>
        </w:numPr>
        <w:ind w:right="-450"/>
      </w:pPr>
      <w:r>
        <w:t>Causes childhood bitemporal hemianopia (always exclude this in children with hypopituitarism)</w:t>
      </w:r>
      <w:r w:rsidR="00AC33FA">
        <w:t>, growth failure, DI</w:t>
      </w:r>
    </w:p>
    <w:p w:rsidR="00073868" w:rsidRDefault="00073868" w:rsidP="00073868">
      <w:pPr>
        <w:pStyle w:val="ListParagraph"/>
        <w:numPr>
          <w:ilvl w:val="3"/>
          <w:numId w:val="1"/>
        </w:numPr>
        <w:ind w:right="-450"/>
      </w:pPr>
      <w:r>
        <w:t>Most common childhood supratentorial tumor</w:t>
      </w:r>
    </w:p>
    <w:p w:rsidR="00073868" w:rsidRPr="00AC33FA" w:rsidRDefault="00073868" w:rsidP="00073868">
      <w:pPr>
        <w:pStyle w:val="ListParagraph"/>
        <w:numPr>
          <w:ilvl w:val="2"/>
          <w:numId w:val="1"/>
        </w:numPr>
        <w:ind w:right="-450"/>
        <w:rPr>
          <w:b/>
        </w:rPr>
      </w:pPr>
      <w:r w:rsidRPr="00AC33FA">
        <w:rPr>
          <w:b/>
        </w:rPr>
        <w:t>Pinealoma</w:t>
      </w:r>
    </w:p>
    <w:p w:rsidR="00073868" w:rsidRDefault="003E56F8" w:rsidP="00073868">
      <w:pPr>
        <w:pStyle w:val="ListParagraph"/>
        <w:numPr>
          <w:ilvl w:val="3"/>
          <w:numId w:val="1"/>
        </w:numPr>
        <w:ind w:right="-450"/>
      </w:pPr>
      <w:r>
        <w:rPr>
          <w:b/>
          <w:noProof/>
        </w:rPr>
        <w:drawing>
          <wp:anchor distT="0" distB="0" distL="114300" distR="114300" simplePos="0" relativeHeight="251726848" behindDoc="0" locked="0" layoutInCell="1" allowOverlap="1">
            <wp:simplePos x="0" y="0"/>
            <wp:positionH relativeFrom="column">
              <wp:posOffset>-228600</wp:posOffset>
            </wp:positionH>
            <wp:positionV relativeFrom="paragraph">
              <wp:posOffset>274320</wp:posOffset>
            </wp:positionV>
            <wp:extent cx="1223010" cy="816610"/>
            <wp:effectExtent l="0" t="0" r="0" b="0"/>
            <wp:wrapNone/>
            <wp:docPr id="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23010" cy="816610"/>
                    </a:xfrm>
                    <a:prstGeom prst="rect">
                      <a:avLst/>
                    </a:prstGeom>
                    <a:noFill/>
                    <a:ln>
                      <a:noFill/>
                    </a:ln>
                  </pic:spPr>
                </pic:pic>
              </a:graphicData>
            </a:graphic>
          </wp:anchor>
        </w:drawing>
      </w:r>
      <w:r w:rsidR="00073868">
        <w:t xml:space="preserve">Enlargement can compress on tectum (superior colliculus) resulting in upward gaze palsy </w:t>
      </w:r>
      <w:r w:rsidR="00073868">
        <w:sym w:font="Wingdings" w:char="F0E0"/>
      </w:r>
      <w:r w:rsidR="00073868">
        <w:t xml:space="preserve"> </w:t>
      </w:r>
      <w:r w:rsidR="00073868" w:rsidRPr="003E56F8">
        <w:rPr>
          <w:b/>
        </w:rPr>
        <w:t>PERINAUD SYNDROME</w:t>
      </w:r>
      <w:r w:rsidR="00073868">
        <w:t xml:space="preserve"> </w:t>
      </w:r>
      <w:r w:rsidR="00073868" w:rsidRPr="003E56F8">
        <w:rPr>
          <w:b/>
        </w:rPr>
        <w:t>(sunset eyes)</w:t>
      </w:r>
      <w:r w:rsidRPr="003E56F8">
        <w:t xml:space="preserve"> </w:t>
      </w:r>
    </w:p>
    <w:p w:rsidR="00073868" w:rsidRDefault="00073868" w:rsidP="00073868">
      <w:pPr>
        <w:pStyle w:val="ListParagraph"/>
        <w:numPr>
          <w:ilvl w:val="3"/>
          <w:numId w:val="1"/>
        </w:numPr>
        <w:ind w:right="-450"/>
      </w:pPr>
      <w:r>
        <w:t xml:space="preserve">Can result in </w:t>
      </w:r>
      <w:r w:rsidRPr="003E56F8">
        <w:rPr>
          <w:b/>
        </w:rPr>
        <w:t>non-communicating hydrocephalus</w:t>
      </w:r>
      <w:r>
        <w:t>, precocious puberty (produces b-HCG, which is similar in structure to LH)</w:t>
      </w:r>
    </w:p>
    <w:p w:rsidR="00073868" w:rsidRDefault="00073868" w:rsidP="00A50B93">
      <w:pPr>
        <w:pStyle w:val="ListParagraph"/>
        <w:numPr>
          <w:ilvl w:val="3"/>
          <w:numId w:val="1"/>
        </w:numPr>
        <w:ind w:right="-450"/>
      </w:pPr>
      <w:r>
        <w:t>Histologically similar to germ-cell tumor</w:t>
      </w:r>
    </w:p>
    <w:p w:rsidR="00073868" w:rsidRPr="00F077D6" w:rsidRDefault="00073868" w:rsidP="00073868">
      <w:pPr>
        <w:pStyle w:val="ListParagraph"/>
        <w:numPr>
          <w:ilvl w:val="1"/>
          <w:numId w:val="1"/>
        </w:numPr>
        <w:ind w:right="-450"/>
        <w:rPr>
          <w:b/>
        </w:rPr>
      </w:pPr>
      <w:r w:rsidRPr="00F077D6">
        <w:rPr>
          <w:b/>
        </w:rPr>
        <w:t>Diagnosis</w:t>
      </w:r>
    </w:p>
    <w:p w:rsidR="00073868" w:rsidRDefault="00073868" w:rsidP="00073868">
      <w:pPr>
        <w:pStyle w:val="ListParagraph"/>
        <w:numPr>
          <w:ilvl w:val="2"/>
          <w:numId w:val="1"/>
        </w:numPr>
        <w:ind w:right="-450"/>
      </w:pPr>
      <w:r>
        <w:t>Neuroimaging (</w:t>
      </w:r>
      <w:r w:rsidRPr="001C3837">
        <w:rPr>
          <w:b/>
          <w:u w:val="single"/>
        </w:rPr>
        <w:t>MRI</w:t>
      </w:r>
      <w:r>
        <w:t xml:space="preserve"> &gt; CT)</w:t>
      </w:r>
    </w:p>
    <w:p w:rsidR="00073868" w:rsidRDefault="00073868" w:rsidP="00073868">
      <w:pPr>
        <w:pStyle w:val="ListParagraph"/>
        <w:numPr>
          <w:ilvl w:val="2"/>
          <w:numId w:val="1"/>
        </w:numPr>
        <w:ind w:right="-450"/>
      </w:pPr>
      <w:r>
        <w:t>CSF analysis (tumor markers: AFP, B-HCG, HVA, VMA</w:t>
      </w:r>
      <w:r w:rsidR="00A50B93">
        <w:t xml:space="preserve"> – neuroblastoma)</w:t>
      </w:r>
    </w:p>
    <w:p w:rsidR="00A50B93" w:rsidRPr="00F077D6" w:rsidRDefault="00A50B93" w:rsidP="00A50B93">
      <w:pPr>
        <w:pStyle w:val="ListParagraph"/>
        <w:numPr>
          <w:ilvl w:val="1"/>
          <w:numId w:val="1"/>
        </w:numPr>
        <w:ind w:right="-450"/>
        <w:rPr>
          <w:b/>
        </w:rPr>
      </w:pPr>
      <w:r w:rsidRPr="00F077D6">
        <w:rPr>
          <w:b/>
        </w:rPr>
        <w:t>Management:</w:t>
      </w:r>
      <w:r w:rsidRPr="00F077D6">
        <w:rPr>
          <w:b/>
        </w:rPr>
        <w:tab/>
      </w:r>
    </w:p>
    <w:p w:rsidR="00A50B93" w:rsidRDefault="00A50B93" w:rsidP="00A50B93">
      <w:pPr>
        <w:pStyle w:val="ListParagraph"/>
        <w:numPr>
          <w:ilvl w:val="2"/>
          <w:numId w:val="1"/>
        </w:numPr>
        <w:ind w:right="-450"/>
      </w:pPr>
      <w:r>
        <w:t>Surgery (debulking, resection) = principal treatment</w:t>
      </w:r>
    </w:p>
    <w:p w:rsidR="00A50B93" w:rsidRDefault="00A50B93" w:rsidP="00A50B93">
      <w:pPr>
        <w:pStyle w:val="ListParagraph"/>
        <w:numPr>
          <w:ilvl w:val="2"/>
          <w:numId w:val="1"/>
        </w:numPr>
        <w:ind w:right="-450"/>
      </w:pPr>
      <w:r>
        <w:t>Radiotherapy (most are radiosensitive, but keep it for those &gt; 5)</w:t>
      </w:r>
    </w:p>
    <w:p w:rsidR="00A50B93" w:rsidRDefault="00A50B93" w:rsidP="00A50B93">
      <w:pPr>
        <w:pStyle w:val="ListParagraph"/>
        <w:numPr>
          <w:ilvl w:val="2"/>
          <w:numId w:val="1"/>
        </w:numPr>
        <w:ind w:right="-450"/>
      </w:pPr>
      <w:r>
        <w:t xml:space="preserve">Chemotherapy </w:t>
      </w:r>
    </w:p>
    <w:p w:rsidR="00A50B93" w:rsidRPr="00F077D6" w:rsidRDefault="00A50B93" w:rsidP="00A50B93">
      <w:pPr>
        <w:pStyle w:val="ListParagraph"/>
        <w:numPr>
          <w:ilvl w:val="1"/>
          <w:numId w:val="1"/>
        </w:numPr>
        <w:ind w:right="-450"/>
        <w:rPr>
          <w:b/>
        </w:rPr>
      </w:pPr>
      <w:r w:rsidRPr="00F077D6">
        <w:rPr>
          <w:b/>
        </w:rPr>
        <w:t>Prognosis:</w:t>
      </w:r>
    </w:p>
    <w:p w:rsidR="00A50B93" w:rsidRDefault="00A50B93" w:rsidP="00A50B93">
      <w:pPr>
        <w:pStyle w:val="ListParagraph"/>
        <w:numPr>
          <w:ilvl w:val="2"/>
          <w:numId w:val="1"/>
        </w:numPr>
        <w:ind w:right="-450"/>
      </w:pPr>
      <w:r>
        <w:t xml:space="preserve">Astrocytomas (low-grade, resectable) </w:t>
      </w:r>
      <w:r>
        <w:sym w:font="Wingdings" w:char="F0E0"/>
      </w:r>
      <w:r>
        <w:t xml:space="preserve"> good prognosis</w:t>
      </w:r>
    </w:p>
    <w:p w:rsidR="00A50B93" w:rsidRDefault="00A50B93" w:rsidP="00A50B93">
      <w:pPr>
        <w:pStyle w:val="ListParagraph"/>
        <w:numPr>
          <w:ilvl w:val="2"/>
          <w:numId w:val="1"/>
        </w:numPr>
        <w:ind w:right="-450"/>
      </w:pPr>
      <w:r>
        <w:t>PNETs (bad prognosis if &lt;4)</w:t>
      </w:r>
    </w:p>
    <w:p w:rsidR="00A50B93" w:rsidRDefault="00A50B93" w:rsidP="00A50B93">
      <w:pPr>
        <w:pStyle w:val="ListParagraph"/>
        <w:numPr>
          <w:ilvl w:val="2"/>
          <w:numId w:val="1"/>
        </w:numPr>
        <w:ind w:right="-450"/>
      </w:pPr>
      <w:r>
        <w:t>If it involves the brainstem, prognosis is poor because you cannot resect it! (E.g. brainstem gliomas)</w:t>
      </w:r>
    </w:p>
    <w:p w:rsidR="00F077D6" w:rsidRDefault="00F077D6" w:rsidP="00F077D6">
      <w:pPr>
        <w:pStyle w:val="ListParagraph"/>
        <w:ind w:left="2160" w:right="-450"/>
      </w:pPr>
    </w:p>
    <w:p w:rsidR="00F077D6" w:rsidRPr="00F077D6" w:rsidRDefault="00F077D6" w:rsidP="00F077D6">
      <w:pPr>
        <w:pStyle w:val="ListParagraph"/>
        <w:numPr>
          <w:ilvl w:val="0"/>
          <w:numId w:val="1"/>
        </w:numPr>
        <w:ind w:right="-450"/>
        <w:rPr>
          <w:b/>
          <w:color w:val="FF0000"/>
          <w:u w:val="single"/>
        </w:rPr>
      </w:pPr>
      <w:r w:rsidRPr="00F077D6">
        <w:rPr>
          <w:b/>
          <w:color w:val="FF0000"/>
          <w:u w:val="single"/>
        </w:rPr>
        <w:t>NEUROBLASTOMA</w:t>
      </w:r>
    </w:p>
    <w:p w:rsidR="00F077D6" w:rsidRPr="00F077D6" w:rsidRDefault="00F077D6" w:rsidP="00F077D6">
      <w:pPr>
        <w:pStyle w:val="ListParagraph"/>
        <w:numPr>
          <w:ilvl w:val="1"/>
          <w:numId w:val="1"/>
        </w:numPr>
        <w:ind w:right="-450"/>
        <w:rPr>
          <w:color w:val="FF0000"/>
        </w:rPr>
      </w:pPr>
      <w:r>
        <w:t xml:space="preserve">Malignant tumor of </w:t>
      </w:r>
      <w:r w:rsidRPr="00BC110A">
        <w:rPr>
          <w:b/>
        </w:rPr>
        <w:t>neural crest cells</w:t>
      </w:r>
    </w:p>
    <w:p w:rsidR="00F077D6" w:rsidRPr="000F6BBF" w:rsidRDefault="00F077D6" w:rsidP="00F077D6">
      <w:pPr>
        <w:pStyle w:val="ListParagraph"/>
        <w:numPr>
          <w:ilvl w:val="1"/>
          <w:numId w:val="1"/>
        </w:numPr>
        <w:ind w:right="-450"/>
        <w:rPr>
          <w:color w:val="FF0000"/>
        </w:rPr>
      </w:pPr>
      <w:r>
        <w:t xml:space="preserve">Can arise </w:t>
      </w:r>
      <w:r w:rsidR="000F6BBF">
        <w:t xml:space="preserve">anywhere </w:t>
      </w:r>
      <w:r w:rsidR="000F6BBF" w:rsidRPr="00BC110A">
        <w:rPr>
          <w:b/>
        </w:rPr>
        <w:t>along the sympathetic chain ganglion</w:t>
      </w:r>
      <w:r w:rsidR="000F6BBF">
        <w:t xml:space="preserve"> and in </w:t>
      </w:r>
      <w:r w:rsidR="000F6BBF" w:rsidRPr="00BC110A">
        <w:rPr>
          <w:b/>
        </w:rPr>
        <w:t>adrenal medulla</w:t>
      </w:r>
      <w:r w:rsidR="000F6BBF">
        <w:t xml:space="preserve"> (basically anywhere there’s SNS)</w:t>
      </w:r>
    </w:p>
    <w:p w:rsidR="000F6BBF" w:rsidRPr="005319E9" w:rsidRDefault="000F6BBF" w:rsidP="00F077D6">
      <w:pPr>
        <w:pStyle w:val="ListParagraph"/>
        <w:numPr>
          <w:ilvl w:val="1"/>
          <w:numId w:val="1"/>
        </w:numPr>
        <w:ind w:right="-450"/>
        <w:rPr>
          <w:color w:val="FF0000"/>
        </w:rPr>
      </w:pPr>
      <w:r w:rsidRPr="00BC110A">
        <w:rPr>
          <w:b/>
        </w:rPr>
        <w:t>2</w:t>
      </w:r>
      <w:r w:rsidRPr="00BC110A">
        <w:rPr>
          <w:b/>
          <w:vertAlign w:val="superscript"/>
        </w:rPr>
        <w:t>nd</w:t>
      </w:r>
      <w:r w:rsidRPr="00BC110A">
        <w:rPr>
          <w:b/>
        </w:rPr>
        <w:t xml:space="preserve"> most common solid childhood tumor</w:t>
      </w:r>
      <w:r>
        <w:t xml:space="preserve"> (1</w:t>
      </w:r>
      <w:r w:rsidRPr="000F6BBF">
        <w:rPr>
          <w:vertAlign w:val="superscript"/>
        </w:rPr>
        <w:t>st</w:t>
      </w:r>
      <w:r>
        <w:t xml:space="preserve"> = brain tumors)</w:t>
      </w:r>
    </w:p>
    <w:p w:rsidR="005319E9" w:rsidRPr="000F6BBF" w:rsidRDefault="005319E9" w:rsidP="005319E9">
      <w:pPr>
        <w:pStyle w:val="ListParagraph"/>
        <w:numPr>
          <w:ilvl w:val="2"/>
          <w:numId w:val="1"/>
        </w:numPr>
        <w:ind w:right="-450"/>
        <w:rPr>
          <w:color w:val="FF0000"/>
        </w:rPr>
      </w:pPr>
      <w:r>
        <w:t xml:space="preserve">Associated with </w:t>
      </w:r>
      <w:r w:rsidRPr="00BC110A">
        <w:rPr>
          <w:b/>
        </w:rPr>
        <w:t>N-myc or MYCN oncogene</w:t>
      </w:r>
    </w:p>
    <w:p w:rsidR="000F6BBF" w:rsidRPr="00BC110A" w:rsidRDefault="000F6BBF" w:rsidP="00F077D6">
      <w:pPr>
        <w:pStyle w:val="ListParagraph"/>
        <w:numPr>
          <w:ilvl w:val="1"/>
          <w:numId w:val="1"/>
        </w:numPr>
        <w:ind w:right="-450"/>
        <w:rPr>
          <w:b/>
          <w:color w:val="FF0000"/>
        </w:rPr>
      </w:pPr>
      <w:r>
        <w:t xml:space="preserve">Diagnosed in </w:t>
      </w:r>
      <w:r w:rsidRPr="00BC110A">
        <w:rPr>
          <w:b/>
        </w:rPr>
        <w:t>first 5 years of life</w:t>
      </w:r>
      <w:r>
        <w:t xml:space="preserve">, often as an </w:t>
      </w:r>
      <w:r w:rsidRPr="00BC110A">
        <w:rPr>
          <w:b/>
        </w:rPr>
        <w:t>abdominal mass by mother when showering her kid</w:t>
      </w:r>
    </w:p>
    <w:p w:rsidR="000F6BBF" w:rsidRPr="00BC110A" w:rsidRDefault="000F6BBF" w:rsidP="000F6BBF">
      <w:pPr>
        <w:pStyle w:val="ListParagraph"/>
        <w:numPr>
          <w:ilvl w:val="2"/>
          <w:numId w:val="1"/>
        </w:numPr>
        <w:ind w:right="-450"/>
        <w:rPr>
          <w:b/>
        </w:rPr>
      </w:pPr>
      <w:r w:rsidRPr="00BC110A">
        <w:rPr>
          <w:b/>
        </w:rPr>
        <w:t>75% occur in</w:t>
      </w:r>
      <w:r w:rsidR="005319E9" w:rsidRPr="00BC110A">
        <w:rPr>
          <w:b/>
        </w:rPr>
        <w:t xml:space="preserve"> abdomen and pelvis </w:t>
      </w:r>
    </w:p>
    <w:p w:rsidR="005319E9" w:rsidRPr="00BC110A" w:rsidRDefault="005319E9" w:rsidP="005319E9">
      <w:pPr>
        <w:pStyle w:val="ListParagraph"/>
        <w:numPr>
          <w:ilvl w:val="3"/>
          <w:numId w:val="1"/>
        </w:numPr>
        <w:ind w:right="-450"/>
        <w:rPr>
          <w:b/>
          <w:u w:val="single"/>
        </w:rPr>
      </w:pPr>
      <w:r w:rsidRPr="00BC110A">
        <w:rPr>
          <w:b/>
          <w:u w:val="single"/>
        </w:rPr>
        <w:t>MCC origin = ADRENAL GLAND</w:t>
      </w:r>
      <w:r w:rsidR="00BC110A">
        <w:rPr>
          <w:b/>
          <w:u w:val="single"/>
        </w:rPr>
        <w:t xml:space="preserve"> MEDULLA</w:t>
      </w:r>
    </w:p>
    <w:p w:rsidR="000F6BBF" w:rsidRDefault="000F6BBF" w:rsidP="000F6BBF">
      <w:pPr>
        <w:pStyle w:val="ListParagraph"/>
        <w:numPr>
          <w:ilvl w:val="2"/>
          <w:numId w:val="1"/>
        </w:numPr>
        <w:ind w:right="-450"/>
      </w:pPr>
      <w:r>
        <w:t xml:space="preserve">20% occur in posterior </w:t>
      </w:r>
      <w:r w:rsidRPr="00BC110A">
        <w:rPr>
          <w:b/>
        </w:rPr>
        <w:t>mediastinum</w:t>
      </w:r>
      <w:r>
        <w:t xml:space="preserve"> </w:t>
      </w:r>
    </w:p>
    <w:p w:rsidR="000F6BBF" w:rsidRDefault="000F6BBF" w:rsidP="000F6BBF">
      <w:pPr>
        <w:pStyle w:val="ListParagraph"/>
        <w:numPr>
          <w:ilvl w:val="2"/>
          <w:numId w:val="1"/>
        </w:numPr>
        <w:ind w:right="-450"/>
      </w:pPr>
      <w:r>
        <w:t xml:space="preserve">5% occur in the </w:t>
      </w:r>
      <w:r w:rsidRPr="00BC110A">
        <w:rPr>
          <w:b/>
        </w:rPr>
        <w:t>neck</w:t>
      </w:r>
    </w:p>
    <w:p w:rsidR="000F6BBF" w:rsidRDefault="000F6BBF" w:rsidP="000F6BBF">
      <w:pPr>
        <w:pStyle w:val="ListParagraph"/>
        <w:numPr>
          <w:ilvl w:val="1"/>
          <w:numId w:val="1"/>
        </w:numPr>
        <w:ind w:right="-450"/>
      </w:pPr>
      <w:r>
        <w:t>Clinical features:</w:t>
      </w:r>
    </w:p>
    <w:p w:rsidR="000F6BBF" w:rsidRDefault="000F6BBF" w:rsidP="000F6BBF">
      <w:pPr>
        <w:pStyle w:val="ListParagraph"/>
        <w:numPr>
          <w:ilvl w:val="2"/>
          <w:numId w:val="1"/>
        </w:numPr>
        <w:ind w:right="-450"/>
      </w:pPr>
      <w:r>
        <w:t xml:space="preserve">Most common presentation = </w:t>
      </w:r>
      <w:r w:rsidRPr="00BC110A">
        <w:rPr>
          <w:b/>
          <w:u w:val="single"/>
        </w:rPr>
        <w:t>firm abdominal mass</w:t>
      </w:r>
      <w:r>
        <w:t xml:space="preserve"> that </w:t>
      </w:r>
      <w:r w:rsidRPr="00BC110A">
        <w:rPr>
          <w:b/>
          <w:u w:val="single"/>
        </w:rPr>
        <w:t>CROSSES midline</w:t>
      </w:r>
      <w:r>
        <w:t xml:space="preserve"> (vs. Wilm’s tumor, mass doesn’t cross midline)</w:t>
      </w:r>
    </w:p>
    <w:p w:rsidR="000F6BBF" w:rsidRDefault="000F6BBF" w:rsidP="000F6BBF">
      <w:pPr>
        <w:pStyle w:val="ListParagraph"/>
        <w:numPr>
          <w:ilvl w:val="2"/>
          <w:numId w:val="1"/>
        </w:numPr>
        <w:ind w:right="-450"/>
      </w:pPr>
      <w:r w:rsidRPr="00BC110A">
        <w:rPr>
          <w:b/>
        </w:rPr>
        <w:t xml:space="preserve">Mediastinal </w:t>
      </w:r>
      <w:r>
        <w:sym w:font="Wingdings" w:char="F0E0"/>
      </w:r>
      <w:r>
        <w:t xml:space="preserve"> respiratory distress, radiological finding</w:t>
      </w:r>
    </w:p>
    <w:p w:rsidR="000F6BBF" w:rsidRDefault="000F6BBF" w:rsidP="000F6BBF">
      <w:pPr>
        <w:pStyle w:val="ListParagraph"/>
        <w:numPr>
          <w:ilvl w:val="2"/>
          <w:numId w:val="1"/>
        </w:numPr>
        <w:ind w:right="-450"/>
      </w:pPr>
      <w:r w:rsidRPr="00BC110A">
        <w:rPr>
          <w:b/>
        </w:rPr>
        <w:t>Cervical location</w:t>
      </w:r>
      <w:r>
        <w:t xml:space="preserve"> </w:t>
      </w:r>
      <w:r>
        <w:sym w:font="Wingdings" w:char="F0E0"/>
      </w:r>
      <w:r>
        <w:t xml:space="preserve"> tracheal compression, Horner’s syndrome</w:t>
      </w:r>
    </w:p>
    <w:p w:rsidR="005319E9" w:rsidRPr="00BC110A" w:rsidRDefault="000F6BBF" w:rsidP="005319E9">
      <w:pPr>
        <w:pStyle w:val="ListParagraph"/>
        <w:numPr>
          <w:ilvl w:val="2"/>
          <w:numId w:val="1"/>
        </w:numPr>
        <w:ind w:right="-450"/>
        <w:rPr>
          <w:b/>
        </w:rPr>
      </w:pPr>
      <w:r w:rsidRPr="00BC110A">
        <w:rPr>
          <w:b/>
        </w:rPr>
        <w:lastRenderedPageBreak/>
        <w:t>Catecholamines</w:t>
      </w:r>
      <w:r>
        <w:t xml:space="preserve"> produced by tumor </w:t>
      </w:r>
      <w:r>
        <w:sym w:font="Wingdings" w:char="F0E0"/>
      </w:r>
      <w:r>
        <w:t xml:space="preserve"> </w:t>
      </w:r>
      <w:r w:rsidRPr="00BC110A">
        <w:rPr>
          <w:b/>
        </w:rPr>
        <w:t>flushing, HTN, headache, sweating, tremors</w:t>
      </w:r>
    </w:p>
    <w:p w:rsidR="000F6BBF" w:rsidRDefault="000F6BBF" w:rsidP="000F6BBF">
      <w:pPr>
        <w:pStyle w:val="ListParagraph"/>
        <w:numPr>
          <w:ilvl w:val="2"/>
          <w:numId w:val="1"/>
        </w:numPr>
        <w:ind w:right="-450"/>
      </w:pPr>
      <w:r>
        <w:t xml:space="preserve">Non-specific S&amp;S </w:t>
      </w:r>
      <w:r>
        <w:sym w:font="Wingdings" w:char="F0E0"/>
      </w:r>
      <w:r>
        <w:t xml:space="preserve"> fever and weight loss</w:t>
      </w:r>
    </w:p>
    <w:p w:rsidR="000F6BBF" w:rsidRPr="00BC110A" w:rsidRDefault="000F6BBF" w:rsidP="000F6BBF">
      <w:pPr>
        <w:pStyle w:val="ListParagraph"/>
        <w:numPr>
          <w:ilvl w:val="2"/>
          <w:numId w:val="1"/>
        </w:numPr>
        <w:ind w:right="-450"/>
        <w:rPr>
          <w:b/>
        </w:rPr>
      </w:pPr>
      <w:r w:rsidRPr="00BC110A">
        <w:rPr>
          <w:b/>
        </w:rPr>
        <w:t>Myoclonus-opsoclonus syndrome</w:t>
      </w:r>
    </w:p>
    <w:p w:rsidR="000F6BBF" w:rsidRDefault="000F6BBF" w:rsidP="000F6BBF">
      <w:pPr>
        <w:pStyle w:val="ListParagraph"/>
        <w:numPr>
          <w:ilvl w:val="3"/>
          <w:numId w:val="1"/>
        </w:numPr>
        <w:ind w:right="-450"/>
      </w:pPr>
      <w:r w:rsidRPr="00BC110A">
        <w:rPr>
          <w:b/>
        </w:rPr>
        <w:t>ACUTE CEREBELLAR ATROPHY</w:t>
      </w:r>
      <w:r>
        <w:t xml:space="preserve"> resulting in ATAXIA, MYOCLONUS and OPSOCLONUS (random eye jerking)</w:t>
      </w:r>
    </w:p>
    <w:p w:rsidR="000F6BBF" w:rsidRDefault="00565B2F" w:rsidP="000F6BBF">
      <w:pPr>
        <w:pStyle w:val="ListParagraph"/>
        <w:numPr>
          <w:ilvl w:val="3"/>
          <w:numId w:val="1"/>
        </w:numPr>
        <w:ind w:right="-450"/>
      </w:pPr>
      <w:r>
        <w:rPr>
          <w:noProof/>
        </w:rPr>
        <w:drawing>
          <wp:anchor distT="0" distB="0" distL="114300" distR="114300" simplePos="0" relativeHeight="251682816" behindDoc="0" locked="0" layoutInCell="1" allowOverlap="1">
            <wp:simplePos x="0" y="0"/>
            <wp:positionH relativeFrom="column">
              <wp:posOffset>-800100</wp:posOffset>
            </wp:positionH>
            <wp:positionV relativeFrom="paragraph">
              <wp:posOffset>62865</wp:posOffset>
            </wp:positionV>
            <wp:extent cx="1374140" cy="944245"/>
            <wp:effectExtent l="0" t="0" r="0" b="0"/>
            <wp:wrapNone/>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4140" cy="944245"/>
                    </a:xfrm>
                    <a:prstGeom prst="rect">
                      <a:avLst/>
                    </a:prstGeom>
                    <a:noFill/>
                    <a:ln>
                      <a:noFill/>
                    </a:ln>
                  </pic:spPr>
                </pic:pic>
              </a:graphicData>
            </a:graphic>
          </wp:anchor>
        </w:drawing>
      </w:r>
      <w:r w:rsidR="000F6BBF">
        <w:t>“Dancing eyes, dancing feet”</w:t>
      </w:r>
    </w:p>
    <w:p w:rsidR="000F6BBF" w:rsidRDefault="000F6BBF" w:rsidP="000F6BBF">
      <w:pPr>
        <w:pStyle w:val="ListParagraph"/>
        <w:numPr>
          <w:ilvl w:val="2"/>
          <w:numId w:val="1"/>
        </w:numPr>
        <w:ind w:right="-450"/>
      </w:pPr>
      <w:r w:rsidRPr="00BC110A">
        <w:rPr>
          <w:b/>
        </w:rPr>
        <w:t>Metastatic disease</w:t>
      </w:r>
      <w:r>
        <w:t xml:space="preserve"> (present in 70% of patients at diagnosis)</w:t>
      </w:r>
    </w:p>
    <w:p w:rsidR="000F6BBF" w:rsidRDefault="000F6BBF" w:rsidP="000F6BBF">
      <w:pPr>
        <w:pStyle w:val="ListParagraph"/>
        <w:numPr>
          <w:ilvl w:val="3"/>
          <w:numId w:val="1"/>
        </w:numPr>
        <w:ind w:right="-450"/>
      </w:pPr>
      <w:r w:rsidRPr="00565B2F">
        <w:rPr>
          <w:b/>
        </w:rPr>
        <w:t>Periorbital ecchymosis</w:t>
      </w:r>
      <w:r>
        <w:t xml:space="preserve"> (periorbital metastasis)</w:t>
      </w:r>
      <w:r w:rsidR="00FF3BEB">
        <w:t xml:space="preserve"> &amp; proptosis</w:t>
      </w:r>
      <w:r>
        <w:t xml:space="preserve"> </w:t>
      </w:r>
    </w:p>
    <w:p w:rsidR="000F6BBF" w:rsidRDefault="000F6BBF" w:rsidP="000F6BBF">
      <w:pPr>
        <w:pStyle w:val="ListParagraph"/>
        <w:numPr>
          <w:ilvl w:val="3"/>
          <w:numId w:val="1"/>
        </w:numPr>
        <w:ind w:right="-450"/>
      </w:pPr>
      <w:r>
        <w:t>Blueberry muffin skin nodule appearance (skin metastasis)</w:t>
      </w:r>
    </w:p>
    <w:p w:rsidR="000F6BBF" w:rsidRDefault="000F6BBF" w:rsidP="000F6BBF">
      <w:pPr>
        <w:pStyle w:val="ListParagraph"/>
        <w:numPr>
          <w:ilvl w:val="3"/>
          <w:numId w:val="1"/>
        </w:numPr>
        <w:ind w:right="-450"/>
      </w:pPr>
      <w:r>
        <w:t>Bone pain or limp (bone metastasis)</w:t>
      </w:r>
    </w:p>
    <w:p w:rsidR="000F6BBF" w:rsidRPr="00BC110A" w:rsidRDefault="000F6BBF" w:rsidP="000F6BBF">
      <w:pPr>
        <w:pStyle w:val="ListParagraph"/>
        <w:numPr>
          <w:ilvl w:val="3"/>
          <w:numId w:val="1"/>
        </w:numPr>
        <w:ind w:right="-450"/>
        <w:rPr>
          <w:b/>
        </w:rPr>
      </w:pPr>
      <w:r w:rsidRPr="00BC110A">
        <w:rPr>
          <w:b/>
        </w:rPr>
        <w:t>Hepatomegaly (liver metastasis)</w:t>
      </w:r>
    </w:p>
    <w:p w:rsidR="000F6BBF" w:rsidRDefault="000F6BBF" w:rsidP="000F6BBF">
      <w:pPr>
        <w:pStyle w:val="ListParagraph"/>
        <w:numPr>
          <w:ilvl w:val="2"/>
          <w:numId w:val="1"/>
        </w:numPr>
        <w:ind w:right="-450"/>
      </w:pPr>
      <w:r>
        <w:t>Diagnosis:</w:t>
      </w:r>
    </w:p>
    <w:p w:rsidR="000F6BBF" w:rsidRDefault="00565B2F" w:rsidP="000F6BBF">
      <w:pPr>
        <w:pStyle w:val="ListParagraph"/>
        <w:numPr>
          <w:ilvl w:val="3"/>
          <w:numId w:val="1"/>
        </w:numPr>
        <w:ind w:right="-450"/>
      </w:pPr>
      <w:r>
        <w:rPr>
          <w:noProof/>
        </w:rPr>
        <w:drawing>
          <wp:anchor distT="0" distB="0" distL="114300" distR="114300" simplePos="0" relativeHeight="251683840" behindDoc="0" locked="0" layoutInCell="1" allowOverlap="1">
            <wp:simplePos x="0" y="0"/>
            <wp:positionH relativeFrom="column">
              <wp:posOffset>-342900</wp:posOffset>
            </wp:positionH>
            <wp:positionV relativeFrom="paragraph">
              <wp:posOffset>141605</wp:posOffset>
            </wp:positionV>
            <wp:extent cx="1257300" cy="855980"/>
            <wp:effectExtent l="0" t="0" r="12700" b="7620"/>
            <wp:wrapNone/>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57300" cy="855980"/>
                    </a:xfrm>
                    <a:prstGeom prst="rect">
                      <a:avLst/>
                    </a:prstGeom>
                    <a:noFill/>
                    <a:ln>
                      <a:noFill/>
                    </a:ln>
                  </pic:spPr>
                </pic:pic>
              </a:graphicData>
            </a:graphic>
          </wp:anchor>
        </w:drawing>
      </w:r>
      <w:r w:rsidR="000F6BBF" w:rsidRPr="00BC110A">
        <w:rPr>
          <w:b/>
        </w:rPr>
        <w:t>Urine</w:t>
      </w:r>
      <w:r w:rsidR="000F6BBF">
        <w:t xml:space="preserve"> </w:t>
      </w:r>
      <w:r w:rsidR="000F6BBF">
        <w:sym w:font="Wingdings" w:char="F0E0"/>
      </w:r>
      <w:r w:rsidR="000F6BBF">
        <w:t xml:space="preserve"> </w:t>
      </w:r>
      <w:r w:rsidR="000F6BBF" w:rsidRPr="00BC110A">
        <w:rPr>
          <w:b/>
        </w:rPr>
        <w:t>VMAs and HVAs</w:t>
      </w:r>
      <w:r w:rsidR="000F6BBF">
        <w:t xml:space="preserve"> (catecholamine metabolites)</w:t>
      </w:r>
    </w:p>
    <w:p w:rsidR="000F6BBF" w:rsidRDefault="000F6BBF" w:rsidP="000F6BBF">
      <w:pPr>
        <w:pStyle w:val="ListParagraph"/>
        <w:numPr>
          <w:ilvl w:val="3"/>
          <w:numId w:val="1"/>
        </w:numPr>
        <w:ind w:right="-450"/>
      </w:pPr>
      <w:r w:rsidRPr="00BC110A">
        <w:rPr>
          <w:b/>
        </w:rPr>
        <w:t>Tissue biopsy</w:t>
      </w:r>
      <w:r>
        <w:t xml:space="preserve"> </w:t>
      </w:r>
      <w:r>
        <w:sym w:font="Wingdings" w:char="F0E0"/>
      </w:r>
      <w:r>
        <w:t xml:space="preserve"> shows </w:t>
      </w:r>
      <w:r w:rsidRPr="00BC110A">
        <w:rPr>
          <w:b/>
        </w:rPr>
        <w:t>nests of small, round, blue cells</w:t>
      </w:r>
      <w:r w:rsidR="005319E9">
        <w:t xml:space="preserve"> in a rosette pattern</w:t>
      </w:r>
      <w:r>
        <w:t xml:space="preserve"> </w:t>
      </w:r>
      <w:r w:rsidR="005319E9">
        <w:t>(</w:t>
      </w:r>
      <w:r w:rsidR="005319E9" w:rsidRPr="00BC110A">
        <w:rPr>
          <w:b/>
        </w:rPr>
        <w:t>Homer-wright rosettes</w:t>
      </w:r>
      <w:r w:rsidR="005319E9">
        <w:t>)</w:t>
      </w:r>
      <w:r w:rsidR="00565B2F" w:rsidRPr="00565B2F">
        <w:t xml:space="preserve"> </w:t>
      </w:r>
    </w:p>
    <w:p w:rsidR="005319E9" w:rsidRDefault="005319E9" w:rsidP="000F6BBF">
      <w:pPr>
        <w:pStyle w:val="ListParagraph"/>
        <w:numPr>
          <w:ilvl w:val="3"/>
          <w:numId w:val="1"/>
        </w:numPr>
        <w:ind w:right="-450"/>
      </w:pPr>
      <w:r w:rsidRPr="00BC110A">
        <w:rPr>
          <w:b/>
        </w:rPr>
        <w:t>Bone marrow biopsy</w:t>
      </w:r>
      <w:r>
        <w:t xml:space="preserve"> </w:t>
      </w:r>
      <w:r>
        <w:sym w:font="Wingdings" w:char="F0E0"/>
      </w:r>
      <w:r>
        <w:t xml:space="preserve"> can also help definitive diagnosis</w:t>
      </w:r>
    </w:p>
    <w:p w:rsidR="005319E9" w:rsidRDefault="005319E9" w:rsidP="000F6BBF">
      <w:pPr>
        <w:pStyle w:val="ListParagraph"/>
        <w:numPr>
          <w:ilvl w:val="3"/>
          <w:numId w:val="1"/>
        </w:numPr>
        <w:ind w:right="-450"/>
      </w:pPr>
      <w:r w:rsidRPr="00565B2F">
        <w:rPr>
          <w:b/>
        </w:rPr>
        <w:t>CT, MRI, bone scan</w:t>
      </w:r>
      <w:r>
        <w:t xml:space="preserve"> </w:t>
      </w:r>
      <w:r>
        <w:sym w:font="Wingdings" w:char="F0E0"/>
      </w:r>
      <w:r>
        <w:t xml:space="preserve"> </w:t>
      </w:r>
      <w:r w:rsidR="00565B2F">
        <w:t>find origin and extent of metastasis</w:t>
      </w:r>
    </w:p>
    <w:p w:rsidR="00565B2F" w:rsidRDefault="00565B2F" w:rsidP="000F6BBF">
      <w:pPr>
        <w:pStyle w:val="ListParagraph"/>
        <w:numPr>
          <w:ilvl w:val="3"/>
          <w:numId w:val="1"/>
        </w:numPr>
        <w:ind w:right="-450"/>
      </w:pPr>
      <w:r>
        <w:rPr>
          <w:b/>
        </w:rPr>
        <w:t>Notice how the kidney is PUSHED aside</w:t>
      </w:r>
      <w:r w:rsidR="00B04FB5">
        <w:rPr>
          <w:b/>
        </w:rPr>
        <w:t xml:space="preserve">, mass is like a water balloon </w:t>
      </w:r>
    </w:p>
    <w:p w:rsidR="000F6BBF" w:rsidRPr="005319E9" w:rsidRDefault="00565B2F" w:rsidP="005319E9">
      <w:pPr>
        <w:pStyle w:val="ListParagraph"/>
        <w:numPr>
          <w:ilvl w:val="2"/>
          <w:numId w:val="1"/>
        </w:numPr>
        <w:ind w:right="-450"/>
        <w:rPr>
          <w:b/>
          <w:i/>
          <w:u w:val="single"/>
        </w:rPr>
      </w:pPr>
      <w:r>
        <w:rPr>
          <w:noProof/>
        </w:rPr>
        <w:drawing>
          <wp:anchor distT="0" distB="0" distL="114300" distR="114300" simplePos="0" relativeHeight="251684864" behindDoc="0" locked="0" layoutInCell="1" allowOverlap="1">
            <wp:simplePos x="0" y="0"/>
            <wp:positionH relativeFrom="column">
              <wp:posOffset>-1028700</wp:posOffset>
            </wp:positionH>
            <wp:positionV relativeFrom="paragraph">
              <wp:posOffset>128905</wp:posOffset>
            </wp:positionV>
            <wp:extent cx="1183640" cy="1699260"/>
            <wp:effectExtent l="0" t="0" r="10160" b="2540"/>
            <wp:wrapNone/>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369" r="14957"/>
                    <a:stretch/>
                  </pic:blipFill>
                  <pic:spPr bwMode="auto">
                    <a:xfrm>
                      <a:off x="0" y="0"/>
                      <a:ext cx="1183640" cy="1699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5319E9" w:rsidRPr="005319E9">
        <w:rPr>
          <w:b/>
          <w:i/>
          <w:u w:val="single"/>
        </w:rPr>
        <w:t>Staging = EVAN’S SYSTEM</w:t>
      </w:r>
    </w:p>
    <w:p w:rsidR="005319E9" w:rsidRDefault="00565B2F" w:rsidP="005319E9">
      <w:pPr>
        <w:pStyle w:val="ListParagraph"/>
        <w:numPr>
          <w:ilvl w:val="3"/>
          <w:numId w:val="1"/>
        </w:numPr>
        <w:ind w:right="-450"/>
      </w:pPr>
      <w:r>
        <w:rPr>
          <w:noProof/>
        </w:rPr>
        <w:drawing>
          <wp:anchor distT="0" distB="0" distL="114300" distR="114300" simplePos="0" relativeHeight="251685888" behindDoc="0" locked="0" layoutInCell="1" allowOverlap="1">
            <wp:simplePos x="0" y="0"/>
            <wp:positionH relativeFrom="column">
              <wp:posOffset>114300</wp:posOffset>
            </wp:positionH>
            <wp:positionV relativeFrom="paragraph">
              <wp:posOffset>64770</wp:posOffset>
            </wp:positionV>
            <wp:extent cx="1371600" cy="988060"/>
            <wp:effectExtent l="0" t="0" r="0" b="2540"/>
            <wp:wrapNone/>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1600" cy="988060"/>
                    </a:xfrm>
                    <a:prstGeom prst="rect">
                      <a:avLst/>
                    </a:prstGeom>
                    <a:noFill/>
                    <a:ln>
                      <a:noFill/>
                    </a:ln>
                  </pic:spPr>
                </pic:pic>
              </a:graphicData>
            </a:graphic>
          </wp:anchor>
        </w:drawing>
      </w:r>
      <w:r w:rsidR="005319E9" w:rsidRPr="00BC110A">
        <w:rPr>
          <w:b/>
        </w:rPr>
        <w:t>Stage I</w:t>
      </w:r>
      <w:r w:rsidR="005319E9">
        <w:t xml:space="preserve"> = confined to structure of origin (localized)</w:t>
      </w:r>
    </w:p>
    <w:p w:rsidR="005319E9" w:rsidRDefault="005319E9" w:rsidP="005319E9">
      <w:pPr>
        <w:pStyle w:val="ListParagraph"/>
        <w:numPr>
          <w:ilvl w:val="3"/>
          <w:numId w:val="1"/>
        </w:numPr>
        <w:ind w:right="-450"/>
      </w:pPr>
      <w:r w:rsidRPr="00BC110A">
        <w:rPr>
          <w:b/>
        </w:rPr>
        <w:t>Stage II</w:t>
      </w:r>
      <w:r>
        <w:t xml:space="preserve"> = extends beyond origin, but </w:t>
      </w:r>
      <w:r w:rsidRPr="00BC110A">
        <w:rPr>
          <w:b/>
        </w:rPr>
        <w:t>does not</w:t>
      </w:r>
      <w:r>
        <w:t xml:space="preserve"> cross midline</w:t>
      </w:r>
    </w:p>
    <w:p w:rsidR="005319E9" w:rsidRPr="00BC110A" w:rsidRDefault="005319E9" w:rsidP="005319E9">
      <w:pPr>
        <w:pStyle w:val="ListParagraph"/>
        <w:numPr>
          <w:ilvl w:val="3"/>
          <w:numId w:val="1"/>
        </w:numPr>
        <w:ind w:right="-450"/>
        <w:rPr>
          <w:b/>
          <w:u w:val="single"/>
        </w:rPr>
      </w:pPr>
      <w:r w:rsidRPr="00BC110A">
        <w:rPr>
          <w:b/>
          <w:u w:val="single"/>
        </w:rPr>
        <w:t xml:space="preserve">Stage III = tumor </w:t>
      </w:r>
      <w:r w:rsidR="00BC110A" w:rsidRPr="00BC110A">
        <w:rPr>
          <w:b/>
          <w:u w:val="single"/>
        </w:rPr>
        <w:t>crosses</w:t>
      </w:r>
      <w:r w:rsidRPr="00BC110A">
        <w:rPr>
          <w:b/>
          <w:u w:val="single"/>
        </w:rPr>
        <w:t xml:space="preserve"> midline</w:t>
      </w:r>
    </w:p>
    <w:p w:rsidR="005319E9" w:rsidRDefault="005319E9" w:rsidP="005319E9">
      <w:pPr>
        <w:pStyle w:val="ListParagraph"/>
        <w:numPr>
          <w:ilvl w:val="3"/>
          <w:numId w:val="1"/>
        </w:numPr>
        <w:ind w:right="-450"/>
      </w:pPr>
      <w:r w:rsidRPr="00BC110A">
        <w:rPr>
          <w:b/>
        </w:rPr>
        <w:t>Stage IV</w:t>
      </w:r>
      <w:r>
        <w:t xml:space="preserve"> = </w:t>
      </w:r>
      <w:r w:rsidRPr="00BC110A">
        <w:rPr>
          <w:b/>
        </w:rPr>
        <w:t>metastasis</w:t>
      </w:r>
      <w:r>
        <w:t xml:space="preserve"> has occurred (to bone, LN, BM, soft tissue)</w:t>
      </w:r>
    </w:p>
    <w:p w:rsidR="005319E9" w:rsidRPr="00BC110A" w:rsidRDefault="005319E9" w:rsidP="005319E9">
      <w:pPr>
        <w:pStyle w:val="ListParagraph"/>
        <w:numPr>
          <w:ilvl w:val="3"/>
          <w:numId w:val="1"/>
        </w:numPr>
        <w:ind w:right="-450"/>
        <w:rPr>
          <w:b/>
          <w:u w:val="single"/>
        </w:rPr>
      </w:pPr>
      <w:r w:rsidRPr="00BC110A">
        <w:rPr>
          <w:b/>
        </w:rPr>
        <w:t>Stage IVS</w:t>
      </w:r>
      <w:r>
        <w:t xml:space="preserve"> = localized tumor (e.g. stage I or II) but there is distant metastasis to any organ </w:t>
      </w:r>
      <w:r w:rsidRPr="00BC110A">
        <w:rPr>
          <w:b/>
          <w:u w:val="single"/>
        </w:rPr>
        <w:t>EXCEPT bone</w:t>
      </w:r>
    </w:p>
    <w:p w:rsidR="005319E9" w:rsidRPr="00BC110A" w:rsidRDefault="005319E9" w:rsidP="005319E9">
      <w:pPr>
        <w:pStyle w:val="ListParagraph"/>
        <w:numPr>
          <w:ilvl w:val="2"/>
          <w:numId w:val="1"/>
        </w:numPr>
        <w:ind w:right="-450"/>
        <w:rPr>
          <w:b/>
        </w:rPr>
      </w:pPr>
      <w:r w:rsidRPr="00BC110A">
        <w:rPr>
          <w:b/>
        </w:rPr>
        <w:t>Management:</w:t>
      </w:r>
    </w:p>
    <w:p w:rsidR="005319E9" w:rsidRDefault="005319E9" w:rsidP="005319E9">
      <w:pPr>
        <w:pStyle w:val="ListParagraph"/>
        <w:numPr>
          <w:ilvl w:val="3"/>
          <w:numId w:val="1"/>
        </w:numPr>
        <w:ind w:right="-450"/>
      </w:pPr>
      <w:r w:rsidRPr="00BC110A">
        <w:rPr>
          <w:b/>
        </w:rPr>
        <w:t xml:space="preserve">Surgery </w:t>
      </w:r>
      <w:r>
        <w:t xml:space="preserve">alone </w:t>
      </w:r>
      <w:r w:rsidRPr="00BC110A">
        <w:rPr>
          <w:b/>
        </w:rPr>
        <w:t>may be curative in stage I and II</w:t>
      </w:r>
    </w:p>
    <w:p w:rsidR="005319E9" w:rsidRDefault="005319E9" w:rsidP="005319E9">
      <w:pPr>
        <w:pStyle w:val="ListParagraph"/>
        <w:numPr>
          <w:ilvl w:val="3"/>
          <w:numId w:val="1"/>
        </w:numPr>
        <w:ind w:right="-450"/>
      </w:pPr>
      <w:r w:rsidRPr="00BC110A">
        <w:rPr>
          <w:b/>
        </w:rPr>
        <w:t>Chemotherapy</w:t>
      </w:r>
      <w:r>
        <w:t xml:space="preserve"> if metastatic (IV, IVS)</w:t>
      </w:r>
    </w:p>
    <w:p w:rsidR="005319E9" w:rsidRDefault="005319E9" w:rsidP="005319E9">
      <w:pPr>
        <w:pStyle w:val="ListParagraph"/>
        <w:numPr>
          <w:ilvl w:val="3"/>
          <w:numId w:val="1"/>
        </w:numPr>
        <w:ind w:right="-450"/>
      </w:pPr>
      <w:r w:rsidRPr="00BC110A">
        <w:rPr>
          <w:b/>
        </w:rPr>
        <w:t>Radiotherapy</w:t>
      </w:r>
      <w:r>
        <w:t xml:space="preserve"> (advanced disease)</w:t>
      </w:r>
    </w:p>
    <w:p w:rsidR="005319E9" w:rsidRDefault="005319E9" w:rsidP="005319E9">
      <w:pPr>
        <w:pStyle w:val="ListParagraph"/>
        <w:numPr>
          <w:ilvl w:val="2"/>
          <w:numId w:val="1"/>
        </w:numPr>
        <w:ind w:right="-450"/>
      </w:pPr>
      <w:r>
        <w:t>Prognosis:</w:t>
      </w:r>
    </w:p>
    <w:p w:rsidR="005319E9" w:rsidRPr="00BC110A" w:rsidRDefault="005319E9" w:rsidP="005319E9">
      <w:pPr>
        <w:pStyle w:val="ListParagraph"/>
        <w:numPr>
          <w:ilvl w:val="3"/>
          <w:numId w:val="1"/>
        </w:numPr>
        <w:ind w:right="-450"/>
        <w:rPr>
          <w:b/>
        </w:rPr>
      </w:pPr>
      <w:r w:rsidRPr="00BC110A">
        <w:rPr>
          <w:b/>
        </w:rPr>
        <w:t>Good prognosis</w:t>
      </w:r>
      <w:r>
        <w:t xml:space="preserve"> if </w:t>
      </w:r>
      <w:r w:rsidRPr="00BC110A">
        <w:rPr>
          <w:b/>
        </w:rPr>
        <w:t>&lt;1 years</w:t>
      </w:r>
      <w:r>
        <w:t xml:space="preserve"> old AND if </w:t>
      </w:r>
      <w:r w:rsidRPr="00BC110A">
        <w:rPr>
          <w:b/>
        </w:rPr>
        <w:t>stage I and II</w:t>
      </w:r>
    </w:p>
    <w:p w:rsidR="005319E9" w:rsidRDefault="005319E9" w:rsidP="005319E9">
      <w:pPr>
        <w:pStyle w:val="ListParagraph"/>
        <w:numPr>
          <w:ilvl w:val="3"/>
          <w:numId w:val="1"/>
        </w:numPr>
        <w:ind w:right="-450"/>
      </w:pPr>
      <w:r w:rsidRPr="00BC110A">
        <w:rPr>
          <w:b/>
        </w:rPr>
        <w:t>Infants with stage IVS</w:t>
      </w:r>
      <w:r>
        <w:t xml:space="preserve"> may have </w:t>
      </w:r>
      <w:r w:rsidRPr="00BC110A">
        <w:rPr>
          <w:b/>
        </w:rPr>
        <w:t>SPONTANEOUS REGRESSION without treatment</w:t>
      </w:r>
      <w:r>
        <w:t xml:space="preserve"> </w:t>
      </w:r>
    </w:p>
    <w:p w:rsidR="005319E9" w:rsidRDefault="005319E9" w:rsidP="005319E9">
      <w:pPr>
        <w:pStyle w:val="ListParagraph"/>
        <w:numPr>
          <w:ilvl w:val="3"/>
          <w:numId w:val="1"/>
        </w:numPr>
        <w:ind w:right="-450"/>
        <w:rPr>
          <w:b/>
        </w:rPr>
      </w:pPr>
      <w:r w:rsidRPr="00BC110A">
        <w:rPr>
          <w:b/>
        </w:rPr>
        <w:t>Poor prognosis</w:t>
      </w:r>
      <w:r>
        <w:t xml:space="preserve"> if </w:t>
      </w:r>
      <w:r w:rsidRPr="00BC110A">
        <w:rPr>
          <w:b/>
        </w:rPr>
        <w:t>stage III, IV</w:t>
      </w:r>
      <w:r>
        <w:t xml:space="preserve">; </w:t>
      </w:r>
      <w:r w:rsidRPr="00BC110A">
        <w:rPr>
          <w:b/>
        </w:rPr>
        <w:t>MYCN +ve</w:t>
      </w:r>
      <w:r>
        <w:t xml:space="preserve">; diploidy; </w:t>
      </w:r>
      <w:r w:rsidRPr="00BC110A">
        <w:rPr>
          <w:b/>
        </w:rPr>
        <w:t>neuron-specific enolase +ve</w:t>
      </w:r>
    </w:p>
    <w:p w:rsidR="000E4204" w:rsidRDefault="000E4204" w:rsidP="000E4204">
      <w:pPr>
        <w:pStyle w:val="ListParagraph"/>
        <w:ind w:left="2880" w:right="-450"/>
        <w:rPr>
          <w:b/>
        </w:rPr>
      </w:pPr>
    </w:p>
    <w:p w:rsidR="000E4204" w:rsidRPr="000E4204" w:rsidRDefault="000E4204" w:rsidP="000E4204">
      <w:pPr>
        <w:pStyle w:val="ListParagraph"/>
        <w:numPr>
          <w:ilvl w:val="0"/>
          <w:numId w:val="1"/>
        </w:numPr>
        <w:ind w:right="-450"/>
        <w:rPr>
          <w:b/>
        </w:rPr>
      </w:pPr>
      <w:r>
        <w:rPr>
          <w:b/>
        </w:rPr>
        <w:t>WILMS’ TUMOR (NEPHROBLASTOMA)</w:t>
      </w:r>
    </w:p>
    <w:p w:rsidR="000E4204" w:rsidRPr="000E4204" w:rsidRDefault="000E4204" w:rsidP="000E4204">
      <w:pPr>
        <w:pStyle w:val="ListParagraph"/>
        <w:numPr>
          <w:ilvl w:val="1"/>
          <w:numId w:val="1"/>
        </w:numPr>
        <w:ind w:right="-450"/>
        <w:rPr>
          <w:b/>
        </w:rPr>
      </w:pPr>
      <w:r>
        <w:t xml:space="preserve">Most common childhood renal tumor; &lt; 5 years old mostly </w:t>
      </w:r>
    </w:p>
    <w:p w:rsidR="000E4204" w:rsidRPr="000E4204" w:rsidRDefault="000E4204" w:rsidP="000E4204">
      <w:pPr>
        <w:pStyle w:val="ListParagraph"/>
        <w:numPr>
          <w:ilvl w:val="1"/>
          <w:numId w:val="1"/>
        </w:numPr>
        <w:ind w:right="-450"/>
        <w:rPr>
          <w:b/>
        </w:rPr>
      </w:pPr>
      <w:r>
        <w:t>Predisposing genetic syndromes:</w:t>
      </w:r>
    </w:p>
    <w:p w:rsidR="000E4204" w:rsidRPr="000E4204" w:rsidRDefault="000E4204" w:rsidP="000E4204">
      <w:pPr>
        <w:pStyle w:val="ListParagraph"/>
        <w:numPr>
          <w:ilvl w:val="2"/>
          <w:numId w:val="1"/>
        </w:numPr>
        <w:ind w:right="-450"/>
        <w:rPr>
          <w:b/>
        </w:rPr>
      </w:pPr>
      <w:r>
        <w:t>WAGR syndrome (</w:t>
      </w:r>
      <w:r w:rsidRPr="000E4204">
        <w:rPr>
          <w:b/>
        </w:rPr>
        <w:t>W</w:t>
      </w:r>
      <w:r>
        <w:t xml:space="preserve">ilms’, </w:t>
      </w:r>
      <w:r w:rsidRPr="000E4204">
        <w:rPr>
          <w:b/>
        </w:rPr>
        <w:t>A</w:t>
      </w:r>
      <w:r>
        <w:t xml:space="preserve">niridia, </w:t>
      </w:r>
      <w:r w:rsidRPr="000E4204">
        <w:rPr>
          <w:b/>
        </w:rPr>
        <w:t>G</w:t>
      </w:r>
      <w:r>
        <w:t xml:space="preserve">U abnormalities, mental </w:t>
      </w:r>
      <w:r w:rsidRPr="000E4204">
        <w:rPr>
          <w:b/>
        </w:rPr>
        <w:t>R</w:t>
      </w:r>
      <w:r>
        <w:t>etardation)</w:t>
      </w:r>
    </w:p>
    <w:p w:rsidR="000E4204" w:rsidRPr="000E4204" w:rsidRDefault="003804E8" w:rsidP="000E4204">
      <w:pPr>
        <w:pStyle w:val="ListParagraph"/>
        <w:numPr>
          <w:ilvl w:val="2"/>
          <w:numId w:val="1"/>
        </w:numPr>
        <w:ind w:right="-450"/>
        <w:rPr>
          <w:b/>
        </w:rPr>
      </w:pPr>
      <w:r>
        <w:rPr>
          <w:noProof/>
        </w:rPr>
        <w:lastRenderedPageBreak/>
        <w:drawing>
          <wp:anchor distT="0" distB="0" distL="114300" distR="114300" simplePos="0" relativeHeight="251699200" behindDoc="0" locked="0" layoutInCell="1" allowOverlap="1">
            <wp:simplePos x="0" y="0"/>
            <wp:positionH relativeFrom="column">
              <wp:posOffset>-571500</wp:posOffset>
            </wp:positionH>
            <wp:positionV relativeFrom="paragraph">
              <wp:posOffset>-800100</wp:posOffset>
            </wp:positionV>
            <wp:extent cx="1375410" cy="907415"/>
            <wp:effectExtent l="0" t="0" r="0" b="6985"/>
            <wp:wrapNone/>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5410" cy="907415"/>
                    </a:xfrm>
                    <a:prstGeom prst="rect">
                      <a:avLst/>
                    </a:prstGeom>
                    <a:noFill/>
                    <a:ln>
                      <a:noFill/>
                    </a:ln>
                  </pic:spPr>
                </pic:pic>
              </a:graphicData>
            </a:graphic>
          </wp:anchor>
        </w:drawing>
      </w:r>
      <w:r w:rsidR="00FF3BEB" w:rsidRPr="00852FB5">
        <w:rPr>
          <w:b/>
          <w:noProof/>
        </w:rPr>
        <w:drawing>
          <wp:anchor distT="0" distB="0" distL="114300" distR="114300" simplePos="0" relativeHeight="251678720" behindDoc="0" locked="0" layoutInCell="1" allowOverlap="1">
            <wp:simplePos x="0" y="0"/>
            <wp:positionH relativeFrom="column">
              <wp:posOffset>4229100</wp:posOffset>
            </wp:positionH>
            <wp:positionV relativeFrom="paragraph">
              <wp:posOffset>-685800</wp:posOffset>
            </wp:positionV>
            <wp:extent cx="1240790" cy="955040"/>
            <wp:effectExtent l="0" t="0" r="3810" b="10160"/>
            <wp:wrapNone/>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40790" cy="955040"/>
                    </a:xfrm>
                    <a:prstGeom prst="rect">
                      <a:avLst/>
                    </a:prstGeom>
                    <a:noFill/>
                    <a:ln>
                      <a:noFill/>
                    </a:ln>
                  </pic:spPr>
                </pic:pic>
              </a:graphicData>
            </a:graphic>
          </wp:anchor>
        </w:drawing>
      </w:r>
      <w:r w:rsidR="002457EB">
        <w:rPr>
          <w:b/>
        </w:rPr>
        <w:t>Beckwi</w:t>
      </w:r>
      <w:r w:rsidR="000E4204" w:rsidRPr="00852FB5">
        <w:rPr>
          <w:b/>
        </w:rPr>
        <w:t>th-Weidemann syndrome</w:t>
      </w:r>
      <w:r w:rsidR="00852FB5">
        <w:t xml:space="preserve"> (BWS)</w:t>
      </w:r>
      <w:r w:rsidRPr="003804E8">
        <w:t xml:space="preserve"> </w:t>
      </w:r>
    </w:p>
    <w:p w:rsidR="000E4204" w:rsidRPr="00852FB5" w:rsidRDefault="00FF3BEB" w:rsidP="000E4204">
      <w:pPr>
        <w:pStyle w:val="ListParagraph"/>
        <w:numPr>
          <w:ilvl w:val="3"/>
          <w:numId w:val="1"/>
        </w:numPr>
        <w:ind w:right="-450"/>
        <w:rPr>
          <w:b/>
        </w:rPr>
      </w:pPr>
      <w:r w:rsidRPr="00852FB5">
        <w:rPr>
          <w:b/>
          <w:noProof/>
        </w:rPr>
        <w:drawing>
          <wp:anchor distT="0" distB="0" distL="114300" distR="114300" simplePos="0" relativeHeight="251679744" behindDoc="0" locked="0" layoutInCell="1" allowOverlap="1">
            <wp:simplePos x="0" y="0"/>
            <wp:positionH relativeFrom="column">
              <wp:posOffset>-1028700</wp:posOffset>
            </wp:positionH>
            <wp:positionV relativeFrom="paragraph">
              <wp:posOffset>50165</wp:posOffset>
            </wp:positionV>
            <wp:extent cx="2286000" cy="870585"/>
            <wp:effectExtent l="0" t="0" r="0" b="0"/>
            <wp:wrapNone/>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31299" b="33705"/>
                    <a:stretch/>
                  </pic:blipFill>
                  <pic:spPr bwMode="auto">
                    <a:xfrm>
                      <a:off x="0" y="0"/>
                      <a:ext cx="2286000" cy="8705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0E4204" w:rsidRPr="00852FB5">
        <w:rPr>
          <w:b/>
        </w:rPr>
        <w:t xml:space="preserve">Hemihypertrophy </w:t>
      </w:r>
    </w:p>
    <w:p w:rsidR="00BF33AE" w:rsidRPr="00BF33AE" w:rsidRDefault="00D76558" w:rsidP="000E4204">
      <w:pPr>
        <w:pStyle w:val="ListParagraph"/>
        <w:numPr>
          <w:ilvl w:val="3"/>
          <w:numId w:val="1"/>
        </w:numPr>
        <w:ind w:right="-450"/>
        <w:rPr>
          <w:b/>
        </w:rPr>
      </w:pPr>
      <w:r>
        <w:rPr>
          <w:b/>
          <w:noProof/>
        </w:rPr>
        <w:pict>
          <v:line id="Straight Connector 20" o:spid="_x0000_s1044" style="position:absolute;left:0;text-align:left;z-index:251681792;visibility:visible;mso-width-relative:margin;mso-height-relative:margin" from="459pt,-62.95pt" to="468pt,72.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" strokecolor="#4f81bd [3204]" strokeweight="2pt">
            <v:shadow on="t40000f" opacity="24903f" origin=",.5" offset="0,.55556mm"/>
          </v:line>
        </w:pict>
      </w:r>
      <w:r w:rsidR="00852FB5" w:rsidRPr="00852FB5">
        <w:rPr>
          <w:b/>
          <w:noProof/>
        </w:rPr>
        <w:drawing>
          <wp:anchor distT="0" distB="0" distL="114300" distR="114300" simplePos="0" relativeHeight="251680768" behindDoc="0" locked="0" layoutInCell="1" allowOverlap="1">
            <wp:simplePos x="0" y="0"/>
            <wp:positionH relativeFrom="column">
              <wp:posOffset>5372100</wp:posOffset>
            </wp:positionH>
            <wp:positionV relativeFrom="paragraph">
              <wp:posOffset>-800100</wp:posOffset>
            </wp:positionV>
            <wp:extent cx="1028700" cy="1870680"/>
            <wp:effectExtent l="0" t="0" r="0" b="9525"/>
            <wp:wrapNone/>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1908" t="17656" r="9205" b="12301"/>
                    <a:stretch/>
                  </pic:blipFill>
                  <pic:spPr bwMode="auto">
                    <a:xfrm>
                      <a:off x="0" y="0"/>
                      <a:ext cx="1028700" cy="1870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BF33AE" w:rsidRPr="00852FB5">
        <w:rPr>
          <w:b/>
        </w:rPr>
        <w:t>Earlobe creases</w:t>
      </w:r>
      <w:r w:rsidR="00BF33AE">
        <w:t xml:space="preserve"> and other ear pits</w:t>
      </w:r>
    </w:p>
    <w:p w:rsidR="00BF33AE" w:rsidRPr="00852FB5" w:rsidRDefault="00BF33AE" w:rsidP="000E4204">
      <w:pPr>
        <w:pStyle w:val="ListParagraph"/>
        <w:numPr>
          <w:ilvl w:val="3"/>
          <w:numId w:val="1"/>
        </w:numPr>
        <w:ind w:right="-450"/>
        <w:rPr>
          <w:b/>
        </w:rPr>
      </w:pPr>
      <w:r w:rsidRPr="00852FB5">
        <w:rPr>
          <w:b/>
        </w:rPr>
        <w:t>Macroglossia</w:t>
      </w:r>
    </w:p>
    <w:p w:rsidR="00BF33AE" w:rsidRPr="000D108F" w:rsidRDefault="00BF33AE" w:rsidP="000E4204">
      <w:pPr>
        <w:pStyle w:val="ListParagraph"/>
        <w:numPr>
          <w:ilvl w:val="3"/>
          <w:numId w:val="1"/>
        </w:numPr>
        <w:ind w:right="-450"/>
        <w:rPr>
          <w:b/>
        </w:rPr>
      </w:pPr>
      <w:r>
        <w:t>Visceromegaly</w:t>
      </w:r>
      <w:r w:rsidR="002457EB">
        <w:t>, persistent neonatal hypoglycemia</w:t>
      </w:r>
    </w:p>
    <w:p w:rsidR="000D108F" w:rsidRPr="000D108F" w:rsidRDefault="000D108F" w:rsidP="000E4204">
      <w:pPr>
        <w:pStyle w:val="ListParagraph"/>
        <w:numPr>
          <w:ilvl w:val="3"/>
          <w:numId w:val="1"/>
        </w:numPr>
        <w:ind w:right="-450"/>
        <w:rPr>
          <w:b/>
        </w:rPr>
      </w:pPr>
      <w:r w:rsidRPr="000D108F">
        <w:rPr>
          <w:b/>
        </w:rPr>
        <w:t>Omphalocele</w:t>
      </w:r>
    </w:p>
    <w:p w:rsidR="00BF33AE" w:rsidRPr="00852FB5" w:rsidRDefault="00BF33AE" w:rsidP="000E4204">
      <w:pPr>
        <w:pStyle w:val="ListParagraph"/>
        <w:numPr>
          <w:ilvl w:val="3"/>
          <w:numId w:val="1"/>
        </w:numPr>
        <w:ind w:right="-450"/>
        <w:rPr>
          <w:b/>
        </w:rPr>
      </w:pPr>
      <w:r w:rsidRPr="00852FB5">
        <w:rPr>
          <w:b/>
        </w:rPr>
        <w:t>Increased risk of Wilms and hepatoblastoma</w:t>
      </w:r>
      <w:r w:rsidR="00852FB5" w:rsidRPr="00852FB5">
        <w:rPr>
          <w:b/>
        </w:rPr>
        <w:t xml:space="preserve"> </w:t>
      </w:r>
    </w:p>
    <w:p w:rsidR="00852FB5" w:rsidRPr="00852FB5" w:rsidRDefault="00852FB5" w:rsidP="00852FB5">
      <w:pPr>
        <w:pStyle w:val="ListParagraph"/>
        <w:numPr>
          <w:ilvl w:val="2"/>
          <w:numId w:val="1"/>
        </w:numPr>
        <w:ind w:right="-450"/>
        <w:rPr>
          <w:b/>
        </w:rPr>
      </w:pPr>
      <w:r>
        <w:rPr>
          <w:b/>
        </w:rPr>
        <w:t>Denys-Drash syndrome (DDS)</w:t>
      </w:r>
    </w:p>
    <w:p w:rsidR="00852FB5" w:rsidRPr="00852FB5" w:rsidRDefault="00852FB5" w:rsidP="00852FB5">
      <w:pPr>
        <w:pStyle w:val="ListParagraph"/>
        <w:numPr>
          <w:ilvl w:val="3"/>
          <w:numId w:val="1"/>
        </w:numPr>
        <w:ind w:right="-450"/>
        <w:rPr>
          <w:b/>
        </w:rPr>
      </w:pPr>
      <w:r>
        <w:t>Gonadal dysgenesis</w:t>
      </w:r>
    </w:p>
    <w:p w:rsidR="00852FB5" w:rsidRPr="00852FB5" w:rsidRDefault="00852FB5" w:rsidP="00852FB5">
      <w:pPr>
        <w:pStyle w:val="ListParagraph"/>
        <w:numPr>
          <w:ilvl w:val="3"/>
          <w:numId w:val="1"/>
        </w:numPr>
        <w:ind w:right="-450"/>
        <w:rPr>
          <w:b/>
        </w:rPr>
      </w:pPr>
      <w:r>
        <w:t>Nephropathy (that results in nephrotic syndrome, CRF)</w:t>
      </w:r>
    </w:p>
    <w:p w:rsidR="00852FB5" w:rsidRPr="00852FB5" w:rsidRDefault="00852FB5" w:rsidP="00852FB5">
      <w:pPr>
        <w:pStyle w:val="ListParagraph"/>
        <w:numPr>
          <w:ilvl w:val="3"/>
          <w:numId w:val="1"/>
        </w:numPr>
        <w:ind w:right="-450"/>
        <w:rPr>
          <w:b/>
        </w:rPr>
      </w:pPr>
      <w:r>
        <w:t>Wilms’ tumor</w:t>
      </w:r>
    </w:p>
    <w:p w:rsidR="00852FB5" w:rsidRPr="00852FB5" w:rsidRDefault="00852FB5" w:rsidP="00852FB5">
      <w:pPr>
        <w:pStyle w:val="ListParagraph"/>
        <w:numPr>
          <w:ilvl w:val="1"/>
          <w:numId w:val="1"/>
        </w:numPr>
        <w:ind w:right="-450"/>
        <w:rPr>
          <w:b/>
        </w:rPr>
      </w:pPr>
      <w:r w:rsidRPr="000354FE">
        <w:rPr>
          <w:b/>
        </w:rPr>
        <w:t>Clinical features</w:t>
      </w:r>
      <w:r>
        <w:t>:</w:t>
      </w:r>
    </w:p>
    <w:p w:rsidR="00852FB5" w:rsidRPr="00852FB5" w:rsidRDefault="00852FB5" w:rsidP="00852FB5">
      <w:pPr>
        <w:pStyle w:val="ListParagraph"/>
        <w:numPr>
          <w:ilvl w:val="2"/>
          <w:numId w:val="1"/>
        </w:numPr>
        <w:ind w:right="-450"/>
        <w:rPr>
          <w:b/>
        </w:rPr>
      </w:pPr>
      <w:r w:rsidRPr="000354FE">
        <w:rPr>
          <w:b/>
        </w:rPr>
        <w:t>Abdominal mass</w:t>
      </w:r>
      <w:r>
        <w:t xml:space="preserve"> (</w:t>
      </w:r>
      <w:r w:rsidRPr="000354FE">
        <w:rPr>
          <w:b/>
        </w:rPr>
        <w:t>does NOT cross midline</w:t>
      </w:r>
      <w:r>
        <w:t xml:space="preserve"> vs. neuroblastoma)</w:t>
      </w:r>
    </w:p>
    <w:p w:rsidR="00852FB5" w:rsidRPr="00852FB5" w:rsidRDefault="00852FB5" w:rsidP="00852FB5">
      <w:pPr>
        <w:pStyle w:val="ListParagraph"/>
        <w:numPr>
          <w:ilvl w:val="3"/>
          <w:numId w:val="1"/>
        </w:numPr>
        <w:ind w:right="-450"/>
        <w:rPr>
          <w:b/>
        </w:rPr>
      </w:pPr>
      <w:r w:rsidRPr="000354FE">
        <w:rPr>
          <w:b/>
        </w:rPr>
        <w:t xml:space="preserve">Unilateral </w:t>
      </w:r>
      <w:r>
        <w:t>involvement (vs. ARPKD ~ bilateral)</w:t>
      </w:r>
    </w:p>
    <w:p w:rsidR="00852FB5" w:rsidRPr="00852FB5" w:rsidRDefault="00852FB5" w:rsidP="00852FB5">
      <w:pPr>
        <w:pStyle w:val="ListParagraph"/>
        <w:numPr>
          <w:ilvl w:val="2"/>
          <w:numId w:val="1"/>
        </w:numPr>
        <w:ind w:right="-450"/>
        <w:rPr>
          <w:b/>
        </w:rPr>
      </w:pPr>
      <w:r w:rsidRPr="000354FE">
        <w:rPr>
          <w:b/>
        </w:rPr>
        <w:t>Abdominal pain</w:t>
      </w:r>
      <w:r>
        <w:t xml:space="preserve"> (50%)</w:t>
      </w:r>
    </w:p>
    <w:p w:rsidR="00852FB5" w:rsidRPr="000354FE" w:rsidRDefault="00852FB5" w:rsidP="00852FB5">
      <w:pPr>
        <w:pStyle w:val="ListParagraph"/>
        <w:numPr>
          <w:ilvl w:val="2"/>
          <w:numId w:val="1"/>
        </w:numPr>
        <w:ind w:right="-450"/>
        <w:rPr>
          <w:b/>
        </w:rPr>
      </w:pPr>
      <w:r w:rsidRPr="000354FE">
        <w:rPr>
          <w:b/>
        </w:rPr>
        <w:t xml:space="preserve">Hematuria </w:t>
      </w:r>
    </w:p>
    <w:p w:rsidR="00852FB5" w:rsidRPr="00852FB5" w:rsidRDefault="00852FB5" w:rsidP="00852FB5">
      <w:pPr>
        <w:pStyle w:val="ListParagraph"/>
        <w:numPr>
          <w:ilvl w:val="2"/>
          <w:numId w:val="1"/>
        </w:numPr>
        <w:ind w:right="-450"/>
        <w:rPr>
          <w:b/>
        </w:rPr>
      </w:pPr>
      <w:r w:rsidRPr="000354FE">
        <w:rPr>
          <w:b/>
        </w:rPr>
        <w:t>HTN</w:t>
      </w:r>
      <w:r>
        <w:t xml:space="preserve"> (either due to high renin secretion by tumor or because of compression of renal artery)</w:t>
      </w:r>
    </w:p>
    <w:p w:rsidR="00852FB5" w:rsidRPr="00852FB5" w:rsidRDefault="00852FB5" w:rsidP="00852FB5">
      <w:pPr>
        <w:pStyle w:val="ListParagraph"/>
        <w:numPr>
          <w:ilvl w:val="2"/>
          <w:numId w:val="1"/>
        </w:numPr>
        <w:ind w:right="-450"/>
        <w:rPr>
          <w:b/>
        </w:rPr>
      </w:pPr>
      <w:r>
        <w:t>Associated anomalies (e.g. GU malformation, hemihypertrophy, aniridia)</w:t>
      </w:r>
    </w:p>
    <w:p w:rsidR="00852FB5" w:rsidRPr="00852FB5" w:rsidRDefault="00852FB5" w:rsidP="00852FB5">
      <w:pPr>
        <w:pStyle w:val="ListParagraph"/>
        <w:numPr>
          <w:ilvl w:val="2"/>
          <w:numId w:val="1"/>
        </w:numPr>
        <w:ind w:right="-450"/>
        <w:rPr>
          <w:b/>
        </w:rPr>
      </w:pPr>
      <w:r>
        <w:t xml:space="preserve">Loves to metastasis to </w:t>
      </w:r>
      <w:r w:rsidRPr="000354FE">
        <w:rPr>
          <w:b/>
        </w:rPr>
        <w:t>LL,</w:t>
      </w:r>
      <w:r w:rsidR="00F407FD">
        <w:rPr>
          <w:b/>
        </w:rPr>
        <w:t xml:space="preserve"> </w:t>
      </w:r>
      <w:r w:rsidRPr="000354FE">
        <w:rPr>
          <w:b/>
        </w:rPr>
        <w:t>BB</w:t>
      </w:r>
      <w:r>
        <w:t xml:space="preserve"> (lung, liver; bone, brain)</w:t>
      </w:r>
    </w:p>
    <w:p w:rsidR="00852FB5" w:rsidRPr="000354FE" w:rsidRDefault="00565B2F" w:rsidP="00852FB5">
      <w:pPr>
        <w:pStyle w:val="ListParagraph"/>
        <w:numPr>
          <w:ilvl w:val="1"/>
          <w:numId w:val="1"/>
        </w:numPr>
        <w:ind w:right="-450"/>
        <w:rPr>
          <w:b/>
        </w:rPr>
      </w:pPr>
      <w:r w:rsidRPr="000354FE">
        <w:rPr>
          <w:b/>
          <w:noProof/>
        </w:rPr>
        <w:drawing>
          <wp:anchor distT="0" distB="0" distL="114300" distR="114300" simplePos="0" relativeHeight="251686912" behindDoc="0" locked="0" layoutInCell="1" allowOverlap="1">
            <wp:simplePos x="0" y="0"/>
            <wp:positionH relativeFrom="column">
              <wp:posOffset>-685800</wp:posOffset>
            </wp:positionH>
            <wp:positionV relativeFrom="paragraph">
              <wp:posOffset>73025</wp:posOffset>
            </wp:positionV>
            <wp:extent cx="1257300" cy="889635"/>
            <wp:effectExtent l="0" t="0" r="12700" b="0"/>
            <wp:wrapNone/>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57300" cy="889635"/>
                    </a:xfrm>
                    <a:prstGeom prst="rect">
                      <a:avLst/>
                    </a:prstGeom>
                    <a:noFill/>
                    <a:ln>
                      <a:noFill/>
                    </a:ln>
                  </pic:spPr>
                </pic:pic>
              </a:graphicData>
            </a:graphic>
          </wp:anchor>
        </w:drawing>
      </w:r>
      <w:r w:rsidR="00852FB5" w:rsidRPr="000354FE">
        <w:rPr>
          <w:b/>
        </w:rPr>
        <w:t>Diagnosis &amp; staging:</w:t>
      </w:r>
    </w:p>
    <w:p w:rsidR="00852FB5" w:rsidRPr="00852FB5" w:rsidRDefault="00852FB5" w:rsidP="00852FB5">
      <w:pPr>
        <w:pStyle w:val="ListParagraph"/>
        <w:numPr>
          <w:ilvl w:val="2"/>
          <w:numId w:val="1"/>
        </w:numPr>
        <w:ind w:right="-450"/>
        <w:rPr>
          <w:b/>
        </w:rPr>
      </w:pPr>
      <w:r>
        <w:t>Considered in ANY child who presents with hematuria or abdominal mass</w:t>
      </w:r>
    </w:p>
    <w:p w:rsidR="00852FB5" w:rsidRPr="00565B2F" w:rsidRDefault="00852FB5" w:rsidP="00852FB5">
      <w:pPr>
        <w:pStyle w:val="ListParagraph"/>
        <w:numPr>
          <w:ilvl w:val="2"/>
          <w:numId w:val="1"/>
        </w:numPr>
        <w:ind w:right="-450"/>
        <w:rPr>
          <w:b/>
        </w:rPr>
      </w:pPr>
      <w:r w:rsidRPr="000354FE">
        <w:rPr>
          <w:b/>
        </w:rPr>
        <w:t>Abdom</w:t>
      </w:r>
      <w:r w:rsidR="00565B2F" w:rsidRPr="000354FE">
        <w:rPr>
          <w:b/>
        </w:rPr>
        <w:t>inal CT or MRI</w:t>
      </w:r>
      <w:r w:rsidR="00565B2F">
        <w:t xml:space="preserve"> (to confirm renal mass origin) </w:t>
      </w:r>
    </w:p>
    <w:p w:rsidR="00565B2F" w:rsidRPr="00565B2F" w:rsidRDefault="00565B2F" w:rsidP="00565B2F">
      <w:pPr>
        <w:pStyle w:val="ListParagraph"/>
        <w:numPr>
          <w:ilvl w:val="3"/>
          <w:numId w:val="1"/>
        </w:numPr>
        <w:ind w:right="-450"/>
      </w:pPr>
      <w:r w:rsidRPr="00565B2F">
        <w:t xml:space="preserve">Usually </w:t>
      </w:r>
      <w:r>
        <w:t xml:space="preserve">big, </w:t>
      </w:r>
      <w:r w:rsidRPr="003804E8">
        <w:rPr>
          <w:b/>
        </w:rPr>
        <w:t>round</w:t>
      </w:r>
      <w:r w:rsidR="003804E8" w:rsidRPr="003804E8">
        <w:rPr>
          <w:b/>
        </w:rPr>
        <w:t>, unilateral</w:t>
      </w:r>
      <w:r w:rsidR="003804E8">
        <w:t xml:space="preserve"> – </w:t>
      </w:r>
      <w:r w:rsidR="003804E8" w:rsidRPr="003804E8">
        <w:rPr>
          <w:b/>
        </w:rPr>
        <w:t>well circumscribed</w:t>
      </w:r>
    </w:p>
    <w:p w:rsidR="00565B2F" w:rsidRPr="003804E8" w:rsidRDefault="00B04FB5" w:rsidP="00565B2F">
      <w:pPr>
        <w:pStyle w:val="ListParagraph"/>
        <w:numPr>
          <w:ilvl w:val="3"/>
          <w:numId w:val="1"/>
        </w:numPr>
        <w:ind w:right="-450"/>
        <w:rPr>
          <w:b/>
        </w:rPr>
      </w:pPr>
      <w:r>
        <w:rPr>
          <w:noProof/>
        </w:rPr>
        <w:drawing>
          <wp:anchor distT="0" distB="0" distL="114300" distR="114300" simplePos="0" relativeHeight="251687936" behindDoc="0" locked="0" layoutInCell="1" allowOverlap="1">
            <wp:simplePos x="0" y="0"/>
            <wp:positionH relativeFrom="column">
              <wp:posOffset>-685800</wp:posOffset>
            </wp:positionH>
            <wp:positionV relativeFrom="paragraph">
              <wp:posOffset>85725</wp:posOffset>
            </wp:positionV>
            <wp:extent cx="1271270" cy="875665"/>
            <wp:effectExtent l="0" t="0" r="0" b="0"/>
            <wp:wrapNone/>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71270" cy="875665"/>
                    </a:xfrm>
                    <a:prstGeom prst="rect">
                      <a:avLst/>
                    </a:prstGeom>
                    <a:noFill/>
                    <a:ln>
                      <a:noFill/>
                    </a:ln>
                  </pic:spPr>
                </pic:pic>
              </a:graphicData>
            </a:graphic>
          </wp:anchor>
        </w:drawing>
      </w:r>
      <w:r w:rsidR="00565B2F">
        <w:t>The mass will appear to arise from the kidney like a popcorn kernel becoming a popcorn (vs. push it in neuroblastoma)</w:t>
      </w:r>
      <w:r>
        <w:t xml:space="preserve">; mass looks like an air-filled balloon </w:t>
      </w:r>
    </w:p>
    <w:p w:rsidR="003804E8" w:rsidRPr="00565B2F" w:rsidRDefault="003804E8" w:rsidP="00565B2F">
      <w:pPr>
        <w:pStyle w:val="ListParagraph"/>
        <w:numPr>
          <w:ilvl w:val="3"/>
          <w:numId w:val="1"/>
        </w:numPr>
        <w:ind w:right="-450"/>
        <w:rPr>
          <w:b/>
        </w:rPr>
      </w:pPr>
      <w:r w:rsidRPr="003804E8">
        <w:rPr>
          <w:b/>
        </w:rPr>
        <w:t>Cystic and solid densities</w:t>
      </w:r>
      <w:r>
        <w:t xml:space="preserve"> can be seen</w:t>
      </w:r>
    </w:p>
    <w:p w:rsidR="00565B2F" w:rsidRPr="003804E8" w:rsidRDefault="00565B2F" w:rsidP="00852FB5">
      <w:pPr>
        <w:pStyle w:val="ListParagraph"/>
        <w:numPr>
          <w:ilvl w:val="2"/>
          <w:numId w:val="1"/>
        </w:numPr>
        <w:ind w:right="-450"/>
        <w:rPr>
          <w:b/>
        </w:rPr>
      </w:pPr>
      <w:r>
        <w:t>Further imaging studies to find distant metastasis</w:t>
      </w:r>
    </w:p>
    <w:p w:rsidR="003804E8" w:rsidRPr="00852FB5" w:rsidRDefault="003804E8" w:rsidP="00852FB5">
      <w:pPr>
        <w:pStyle w:val="ListParagraph"/>
        <w:numPr>
          <w:ilvl w:val="2"/>
          <w:numId w:val="1"/>
        </w:numPr>
        <w:ind w:right="-450"/>
        <w:rPr>
          <w:b/>
        </w:rPr>
      </w:pPr>
      <w:r>
        <w:t xml:space="preserve">Biopsy will show triphasic tissue (blastemal, stromal &amp; abortive tubules/glomeruli) </w:t>
      </w:r>
    </w:p>
    <w:p w:rsidR="00852FB5" w:rsidRPr="000354FE" w:rsidRDefault="00852FB5" w:rsidP="00852FB5">
      <w:pPr>
        <w:pStyle w:val="ListParagraph"/>
        <w:numPr>
          <w:ilvl w:val="2"/>
          <w:numId w:val="1"/>
        </w:numPr>
        <w:ind w:right="-450"/>
        <w:rPr>
          <w:b/>
        </w:rPr>
      </w:pPr>
      <w:r w:rsidRPr="000354FE">
        <w:rPr>
          <w:b/>
        </w:rPr>
        <w:t>Staging:</w:t>
      </w:r>
      <w:r w:rsidR="00B04FB5" w:rsidRPr="000354FE">
        <w:rPr>
          <w:b/>
        </w:rPr>
        <w:t xml:space="preserve"> </w:t>
      </w:r>
    </w:p>
    <w:p w:rsidR="00852FB5" w:rsidRDefault="00565B2F" w:rsidP="00852FB5">
      <w:pPr>
        <w:pStyle w:val="ListParagraph"/>
        <w:numPr>
          <w:ilvl w:val="3"/>
          <w:numId w:val="1"/>
        </w:numPr>
        <w:ind w:right="-450"/>
      </w:pPr>
      <w:r w:rsidRPr="00565B2F">
        <w:t>Stage I = limited to ki</w:t>
      </w:r>
      <w:r>
        <w:t>dney (completely excised)</w:t>
      </w:r>
    </w:p>
    <w:p w:rsidR="00565B2F" w:rsidRDefault="00B04FB5" w:rsidP="00852FB5">
      <w:pPr>
        <w:pStyle w:val="ListParagraph"/>
        <w:numPr>
          <w:ilvl w:val="3"/>
          <w:numId w:val="1"/>
        </w:numPr>
        <w:ind w:right="-450"/>
      </w:pPr>
      <w:r>
        <w:rPr>
          <w:noProof/>
        </w:rPr>
        <w:drawing>
          <wp:anchor distT="0" distB="0" distL="114300" distR="114300" simplePos="0" relativeHeight="251688960" behindDoc="0" locked="0" layoutInCell="1" allowOverlap="1">
            <wp:simplePos x="0" y="0"/>
            <wp:positionH relativeFrom="column">
              <wp:posOffset>-693964</wp:posOffset>
            </wp:positionH>
            <wp:positionV relativeFrom="paragraph">
              <wp:posOffset>89535</wp:posOffset>
            </wp:positionV>
            <wp:extent cx="1281339" cy="914101"/>
            <wp:effectExtent l="0" t="0" r="0" b="635"/>
            <wp:wrapNone/>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112" r="7031" b="20000"/>
                    <a:stretch/>
                  </pic:blipFill>
                  <pic:spPr bwMode="auto">
                    <a:xfrm>
                      <a:off x="0" y="0"/>
                      <a:ext cx="1281758" cy="914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565B2F">
        <w:t>Stage II = tumor extends locally, but still can be completely excised without residual disease</w:t>
      </w:r>
    </w:p>
    <w:p w:rsidR="00565B2F" w:rsidRPr="000354FE" w:rsidRDefault="00565B2F" w:rsidP="00852FB5">
      <w:pPr>
        <w:pStyle w:val="ListParagraph"/>
        <w:numPr>
          <w:ilvl w:val="3"/>
          <w:numId w:val="1"/>
        </w:numPr>
        <w:ind w:right="-450"/>
        <w:rPr>
          <w:b/>
        </w:rPr>
      </w:pPr>
      <w:r>
        <w:t xml:space="preserve">Stage III = </w:t>
      </w:r>
      <w:r w:rsidRPr="000354FE">
        <w:rPr>
          <w:b/>
        </w:rPr>
        <w:t>residual tumor remains in abdomen or there is “spillage” during resection</w:t>
      </w:r>
    </w:p>
    <w:p w:rsidR="00565B2F" w:rsidRDefault="00565B2F" w:rsidP="00852FB5">
      <w:pPr>
        <w:pStyle w:val="ListParagraph"/>
        <w:numPr>
          <w:ilvl w:val="3"/>
          <w:numId w:val="1"/>
        </w:numPr>
        <w:ind w:right="-450"/>
      </w:pPr>
      <w:r>
        <w:t>Stage IV = distant metastasis (</w:t>
      </w:r>
      <w:r w:rsidRPr="000354FE">
        <w:rPr>
          <w:b/>
        </w:rPr>
        <w:t xml:space="preserve">lung </w:t>
      </w:r>
      <w:r>
        <w:t>&gt; liver &gt; bone &gt; brain)</w:t>
      </w:r>
    </w:p>
    <w:p w:rsidR="00565B2F" w:rsidRPr="000354FE" w:rsidRDefault="00565B2F" w:rsidP="00852FB5">
      <w:pPr>
        <w:pStyle w:val="ListParagraph"/>
        <w:numPr>
          <w:ilvl w:val="3"/>
          <w:numId w:val="1"/>
        </w:numPr>
        <w:ind w:right="-450"/>
        <w:rPr>
          <w:b/>
        </w:rPr>
      </w:pPr>
      <w:r w:rsidRPr="000354FE">
        <w:rPr>
          <w:b/>
        </w:rPr>
        <w:t xml:space="preserve">Stage V = BILATERAL renal involvement </w:t>
      </w:r>
      <w:r w:rsidR="00F407FD">
        <w:rPr>
          <w:b/>
        </w:rPr>
        <w:t>(5%)</w:t>
      </w:r>
    </w:p>
    <w:p w:rsidR="00B04FB5" w:rsidRDefault="00B04FB5" w:rsidP="00B04FB5">
      <w:pPr>
        <w:pStyle w:val="ListParagraph"/>
        <w:numPr>
          <w:ilvl w:val="1"/>
          <w:numId w:val="1"/>
        </w:numPr>
        <w:ind w:right="-450"/>
      </w:pPr>
      <w:r>
        <w:t>Management:</w:t>
      </w:r>
    </w:p>
    <w:p w:rsidR="00B04FB5" w:rsidRDefault="00B04FB5" w:rsidP="00B04FB5">
      <w:pPr>
        <w:pStyle w:val="ListParagraph"/>
        <w:numPr>
          <w:ilvl w:val="2"/>
          <w:numId w:val="1"/>
        </w:numPr>
        <w:ind w:right="-450"/>
      </w:pPr>
      <w:r w:rsidRPr="000354FE">
        <w:rPr>
          <w:b/>
        </w:rPr>
        <w:t>Surgical excision</w:t>
      </w:r>
      <w:r>
        <w:t xml:space="preserve"> (remove as much as you can)</w:t>
      </w:r>
    </w:p>
    <w:p w:rsidR="00B04FB5" w:rsidRDefault="00B04FB5" w:rsidP="00B04FB5">
      <w:pPr>
        <w:pStyle w:val="ListParagraph"/>
        <w:numPr>
          <w:ilvl w:val="2"/>
          <w:numId w:val="1"/>
        </w:numPr>
        <w:ind w:right="-450"/>
      </w:pPr>
      <w:r>
        <w:t>Chemotherapy (all stages)</w:t>
      </w:r>
    </w:p>
    <w:p w:rsidR="00B04FB5" w:rsidRDefault="00B04FB5" w:rsidP="00B04FB5">
      <w:pPr>
        <w:pStyle w:val="ListParagraph"/>
        <w:numPr>
          <w:ilvl w:val="2"/>
          <w:numId w:val="1"/>
        </w:numPr>
        <w:ind w:right="-450"/>
      </w:pPr>
      <w:r>
        <w:t>Radiotherapy (for advanced stages/diseases)</w:t>
      </w:r>
    </w:p>
    <w:p w:rsidR="00B04FB5" w:rsidRDefault="00B04FB5" w:rsidP="00B04FB5">
      <w:pPr>
        <w:pStyle w:val="ListParagraph"/>
        <w:numPr>
          <w:ilvl w:val="1"/>
          <w:numId w:val="1"/>
        </w:numPr>
        <w:ind w:right="-450"/>
      </w:pPr>
      <w:r>
        <w:rPr>
          <w:b/>
        </w:rPr>
        <w:lastRenderedPageBreak/>
        <w:t>Outcome</w:t>
      </w:r>
      <w:r w:rsidRPr="00B04FB5">
        <w:rPr>
          <w:b/>
        </w:rPr>
        <w:t xml:space="preserve"> is excellent</w:t>
      </w:r>
      <w:r>
        <w:t xml:space="preserve"> with </w:t>
      </w:r>
      <w:r w:rsidRPr="00B04FB5">
        <w:rPr>
          <w:b/>
        </w:rPr>
        <w:t>overall cure rate &gt;90%</w:t>
      </w:r>
      <w:r>
        <w:t>, but prognosis depends on staging</w:t>
      </w:r>
    </w:p>
    <w:p w:rsidR="003750B7" w:rsidRDefault="003750B7" w:rsidP="000D108F">
      <w:pPr>
        <w:ind w:right="-450"/>
      </w:pPr>
    </w:p>
    <w:p w:rsidR="003750B7" w:rsidRPr="000354FE" w:rsidRDefault="003750B7" w:rsidP="003750B7">
      <w:pPr>
        <w:pStyle w:val="ListParagraph"/>
        <w:numPr>
          <w:ilvl w:val="0"/>
          <w:numId w:val="1"/>
        </w:numPr>
        <w:ind w:right="-450"/>
        <w:rPr>
          <w:b/>
        </w:rPr>
      </w:pPr>
      <w:r w:rsidRPr="000354FE">
        <w:rPr>
          <w:b/>
        </w:rPr>
        <w:t>Rhabomyosarcoma (malignant)</w:t>
      </w:r>
    </w:p>
    <w:p w:rsidR="003750B7" w:rsidRDefault="003750B7" w:rsidP="003750B7">
      <w:pPr>
        <w:pStyle w:val="ListParagraph"/>
        <w:numPr>
          <w:ilvl w:val="1"/>
          <w:numId w:val="1"/>
        </w:numPr>
        <w:ind w:right="-450"/>
      </w:pPr>
      <w:r>
        <w:t xml:space="preserve">Most common soft tissue sarcoma in childhood </w:t>
      </w:r>
    </w:p>
    <w:p w:rsidR="003750B7" w:rsidRDefault="003750B7" w:rsidP="003750B7">
      <w:pPr>
        <w:pStyle w:val="ListParagraph"/>
        <w:numPr>
          <w:ilvl w:val="1"/>
          <w:numId w:val="1"/>
        </w:numPr>
        <w:ind w:right="-450"/>
      </w:pPr>
      <w:r>
        <w:t>Initial presentation is a soft, painless soft tissue mass</w:t>
      </w:r>
    </w:p>
    <w:p w:rsidR="003750B7" w:rsidRDefault="003750B7" w:rsidP="003750B7">
      <w:pPr>
        <w:pStyle w:val="ListParagraph"/>
        <w:numPr>
          <w:ilvl w:val="1"/>
          <w:numId w:val="1"/>
        </w:numPr>
        <w:ind w:right="-450"/>
      </w:pPr>
      <w:r>
        <w:t>Most common site is head &amp; neck</w:t>
      </w:r>
    </w:p>
    <w:p w:rsidR="003750B7" w:rsidRPr="00FF3BEB" w:rsidRDefault="003750B7" w:rsidP="003750B7">
      <w:pPr>
        <w:pStyle w:val="ListParagraph"/>
        <w:numPr>
          <w:ilvl w:val="2"/>
          <w:numId w:val="1"/>
        </w:numPr>
        <w:ind w:right="-450"/>
        <w:rPr>
          <w:b/>
        </w:rPr>
      </w:pPr>
      <w:r w:rsidRPr="00FF3BEB">
        <w:rPr>
          <w:b/>
        </w:rPr>
        <w:t xml:space="preserve">Orbital tumors </w:t>
      </w:r>
      <w:r w:rsidR="00FF3BEB" w:rsidRPr="00FF3BEB">
        <w:rPr>
          <w:b/>
        </w:rPr>
        <w:t>(unilateral ptosis)</w:t>
      </w:r>
    </w:p>
    <w:p w:rsidR="000354FE" w:rsidRDefault="003750B7" w:rsidP="003750B7">
      <w:pPr>
        <w:pStyle w:val="ListParagraph"/>
        <w:numPr>
          <w:ilvl w:val="2"/>
          <w:numId w:val="1"/>
        </w:numPr>
        <w:ind w:right="-450"/>
      </w:pPr>
      <w:r>
        <w:t xml:space="preserve">Nasopharyngeal tumors </w:t>
      </w:r>
    </w:p>
    <w:p w:rsidR="000354FE" w:rsidRPr="000354FE" w:rsidRDefault="000354FE" w:rsidP="000354FE">
      <w:pPr>
        <w:pStyle w:val="ListParagraph"/>
        <w:numPr>
          <w:ilvl w:val="3"/>
          <w:numId w:val="1"/>
        </w:numPr>
        <w:ind w:right="-450"/>
        <w:rPr>
          <w:b/>
        </w:rPr>
      </w:pPr>
      <w:r>
        <w:t xml:space="preserve">Presents with epistaxis, chronic sinusitis </w:t>
      </w:r>
    </w:p>
    <w:p w:rsidR="003750B7" w:rsidRPr="000354FE" w:rsidRDefault="000354FE" w:rsidP="000354FE">
      <w:pPr>
        <w:pStyle w:val="ListParagraph"/>
        <w:numPr>
          <w:ilvl w:val="3"/>
          <w:numId w:val="1"/>
        </w:numPr>
        <w:ind w:right="-450"/>
        <w:rPr>
          <w:b/>
        </w:rPr>
      </w:pPr>
      <w:r>
        <w:t>Note:</w:t>
      </w:r>
      <w:r w:rsidR="003750B7">
        <w:t xml:space="preserve"> EBV </w:t>
      </w:r>
      <w:r w:rsidR="003750B7">
        <w:sym w:font="Wingdings" w:char="F0E0"/>
      </w:r>
      <w:r>
        <w:t xml:space="preserve"> nasopharyngeal </w:t>
      </w:r>
      <w:r w:rsidRPr="000354FE">
        <w:rPr>
          <w:b/>
        </w:rPr>
        <w:t>carcinoma</w:t>
      </w:r>
    </w:p>
    <w:p w:rsidR="003750B7" w:rsidRDefault="000354FE" w:rsidP="003750B7">
      <w:pPr>
        <w:pStyle w:val="ListParagraph"/>
        <w:numPr>
          <w:ilvl w:val="2"/>
          <w:numId w:val="1"/>
        </w:numPr>
        <w:ind w:right="-450"/>
      </w:pPr>
      <w:r>
        <w:t>Laryngeal tumors (hoarseness)</w:t>
      </w:r>
    </w:p>
    <w:p w:rsidR="000354FE" w:rsidRDefault="000354FE" w:rsidP="000354FE">
      <w:pPr>
        <w:pStyle w:val="ListParagraph"/>
        <w:numPr>
          <w:ilvl w:val="1"/>
          <w:numId w:val="1"/>
        </w:numPr>
        <w:ind w:right="-450"/>
      </w:pPr>
      <w:r>
        <w:t>2</w:t>
      </w:r>
      <w:r w:rsidRPr="000354FE">
        <w:rPr>
          <w:vertAlign w:val="superscript"/>
        </w:rPr>
        <w:t>nd</w:t>
      </w:r>
      <w:r>
        <w:t xml:space="preserve"> most common = GU tract</w:t>
      </w:r>
    </w:p>
    <w:p w:rsidR="000354FE" w:rsidRPr="000354FE" w:rsidRDefault="000354FE" w:rsidP="000354FE">
      <w:pPr>
        <w:pStyle w:val="ListParagraph"/>
        <w:numPr>
          <w:ilvl w:val="2"/>
          <w:numId w:val="1"/>
        </w:numPr>
        <w:ind w:right="-450"/>
        <w:rPr>
          <w:b/>
        </w:rPr>
      </w:pPr>
      <w:r w:rsidRPr="000354FE">
        <w:rPr>
          <w:b/>
        </w:rPr>
        <w:t>Sarcoma botryoides (Botryoid rhabomyosarcoma)</w:t>
      </w:r>
    </w:p>
    <w:p w:rsidR="000354FE" w:rsidRDefault="000354FE" w:rsidP="000354FE">
      <w:pPr>
        <w:pStyle w:val="ListParagraph"/>
        <w:numPr>
          <w:ilvl w:val="3"/>
          <w:numId w:val="1"/>
        </w:numPr>
        <w:ind w:right="-450"/>
      </w:pPr>
      <w:r>
        <w:t xml:space="preserve">Urinary bladder or vagina or other mucosal surfaces </w:t>
      </w:r>
    </w:p>
    <w:p w:rsidR="000354FE" w:rsidRDefault="000354FE" w:rsidP="000354FE">
      <w:pPr>
        <w:pStyle w:val="ListParagraph"/>
        <w:numPr>
          <w:ilvl w:val="3"/>
          <w:numId w:val="1"/>
        </w:numPr>
        <w:ind w:right="-450"/>
      </w:pPr>
      <w:r>
        <w:t>“Bunch of grapes” appearance</w:t>
      </w:r>
    </w:p>
    <w:p w:rsidR="000354FE" w:rsidRDefault="000354FE" w:rsidP="000354FE">
      <w:pPr>
        <w:pStyle w:val="ListParagraph"/>
        <w:numPr>
          <w:ilvl w:val="1"/>
          <w:numId w:val="1"/>
        </w:numPr>
        <w:ind w:right="-450"/>
      </w:pPr>
      <w:r>
        <w:t>It can also appear in the extremities (painless growing mass)</w:t>
      </w:r>
    </w:p>
    <w:p w:rsidR="000354FE" w:rsidRDefault="000354FE" w:rsidP="000354FE">
      <w:pPr>
        <w:pStyle w:val="ListParagraph"/>
        <w:numPr>
          <w:ilvl w:val="1"/>
          <w:numId w:val="1"/>
        </w:numPr>
        <w:ind w:right="-450"/>
      </w:pPr>
      <w:r>
        <w:t>Diagnosis:</w:t>
      </w:r>
    </w:p>
    <w:p w:rsidR="000354FE" w:rsidRDefault="000354FE" w:rsidP="000354FE">
      <w:pPr>
        <w:pStyle w:val="ListParagraph"/>
        <w:numPr>
          <w:ilvl w:val="2"/>
          <w:numId w:val="1"/>
        </w:numPr>
        <w:ind w:right="-450"/>
      </w:pPr>
      <w:r>
        <w:t xml:space="preserve">CT and MRI to learn extent and metastasis </w:t>
      </w:r>
    </w:p>
    <w:p w:rsidR="000354FE" w:rsidRDefault="000354FE" w:rsidP="000354FE">
      <w:pPr>
        <w:pStyle w:val="ListParagraph"/>
        <w:numPr>
          <w:ilvl w:val="2"/>
          <w:numId w:val="1"/>
        </w:numPr>
        <w:ind w:right="-450"/>
      </w:pPr>
      <w:r>
        <w:t>Biopsy = definitive diagnosis</w:t>
      </w:r>
    </w:p>
    <w:p w:rsidR="000354FE" w:rsidRDefault="000354FE" w:rsidP="000354FE">
      <w:pPr>
        <w:pStyle w:val="ListParagraph"/>
        <w:numPr>
          <w:ilvl w:val="2"/>
          <w:numId w:val="1"/>
        </w:numPr>
        <w:ind w:right="-450"/>
      </w:pPr>
      <w:r>
        <w:t xml:space="preserve">Desmin +ve </w:t>
      </w:r>
    </w:p>
    <w:p w:rsidR="000354FE" w:rsidRDefault="000354FE" w:rsidP="000354FE">
      <w:pPr>
        <w:pStyle w:val="ListParagraph"/>
        <w:numPr>
          <w:ilvl w:val="1"/>
          <w:numId w:val="1"/>
        </w:numPr>
        <w:ind w:right="-450"/>
      </w:pPr>
      <w:r>
        <w:t>Management = surgical excision; chemo and radiotherapy to treat local and metastatic disease &amp; prevent tumor recurrence</w:t>
      </w:r>
    </w:p>
    <w:p w:rsidR="000354FE" w:rsidRDefault="000354FE" w:rsidP="000354FE">
      <w:pPr>
        <w:pStyle w:val="ListParagraph"/>
        <w:numPr>
          <w:ilvl w:val="2"/>
          <w:numId w:val="1"/>
        </w:numPr>
        <w:ind w:right="-450"/>
      </w:pPr>
      <w:r>
        <w:t>Prognosis is best with head, neck and GU tumors</w:t>
      </w:r>
    </w:p>
    <w:p w:rsidR="000354FE" w:rsidRDefault="000354FE" w:rsidP="000354FE">
      <w:pPr>
        <w:pStyle w:val="ListParagraph"/>
        <w:ind w:left="2160" w:right="-450"/>
      </w:pPr>
    </w:p>
    <w:p w:rsidR="000354FE" w:rsidRPr="00FF3BEB" w:rsidRDefault="000354FE" w:rsidP="000354FE">
      <w:pPr>
        <w:pStyle w:val="ListParagraph"/>
        <w:numPr>
          <w:ilvl w:val="0"/>
          <w:numId w:val="1"/>
        </w:numPr>
        <w:ind w:right="-450"/>
        <w:rPr>
          <w:b/>
          <w:u w:val="single"/>
        </w:rPr>
      </w:pPr>
      <w:r w:rsidRPr="00FF3BEB">
        <w:rPr>
          <w:b/>
          <w:u w:val="single"/>
        </w:rPr>
        <w:t>Bone tumors:</w:t>
      </w:r>
      <w:r w:rsidR="00562B7F" w:rsidRPr="00FF3BEB">
        <w:rPr>
          <w:b/>
          <w:noProof/>
          <w:u w:val="single"/>
        </w:rPr>
        <w:t xml:space="preserve"> </w:t>
      </w:r>
    </w:p>
    <w:p w:rsidR="009810D7" w:rsidRDefault="00562B7F" w:rsidP="000354FE">
      <w:pPr>
        <w:pStyle w:val="ListParagraph"/>
        <w:numPr>
          <w:ilvl w:val="1"/>
          <w:numId w:val="1"/>
        </w:numPr>
        <w:ind w:right="-450"/>
      </w:pPr>
      <w:r w:rsidRPr="00562B7F">
        <w:rPr>
          <w:noProof/>
        </w:rPr>
        <w:drawing>
          <wp:anchor distT="0" distB="0" distL="114300" distR="114300" simplePos="0" relativeHeight="251693056" behindDoc="0" locked="0" layoutInCell="1" allowOverlap="1">
            <wp:simplePos x="0" y="0"/>
            <wp:positionH relativeFrom="column">
              <wp:posOffset>-914400</wp:posOffset>
            </wp:positionH>
            <wp:positionV relativeFrom="paragraph">
              <wp:posOffset>86360</wp:posOffset>
            </wp:positionV>
            <wp:extent cx="916305" cy="1486535"/>
            <wp:effectExtent l="0" t="0" r="0" b="12065"/>
            <wp:wrapNone/>
            <wp:docPr id="32" name="Picture 2" desc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
                    <pic:cNvPicPr>
                      <a:picLocks noGrp="1" noChangeAspect="1" noChangeArrowheads="1"/>
                    </pic:cNvPicPr>
                  </pic:nvPicPr>
                  <pic:blipFill rotWithShape="1">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63999"/>
                    <a:stretch/>
                  </pic:blipFill>
                  <pic:spPr bwMode="auto">
                    <a:xfrm>
                      <a:off x="0" y="0"/>
                      <a:ext cx="916305" cy="1486535"/>
                    </a:xfrm>
                    <a:prstGeom prst="rect">
                      <a:avLst/>
                    </a:prstGeom>
                    <a:noFill/>
                  </pic:spPr>
                </pic:pic>
              </a:graphicData>
            </a:graphic>
          </wp:anchor>
        </w:drawing>
      </w:r>
      <w:r w:rsidR="009810D7">
        <w:t>Most common tumor in bone is metastatic (like brain)</w:t>
      </w:r>
      <w:r w:rsidRPr="00562B7F">
        <w:rPr>
          <w:noProof/>
        </w:rPr>
        <w:t xml:space="preserve"> </w:t>
      </w:r>
    </w:p>
    <w:p w:rsidR="000354FE" w:rsidRPr="00562B7F" w:rsidRDefault="000354FE" w:rsidP="000354FE">
      <w:pPr>
        <w:pStyle w:val="ListParagraph"/>
        <w:numPr>
          <w:ilvl w:val="1"/>
          <w:numId w:val="1"/>
        </w:numPr>
        <w:ind w:right="-450"/>
        <w:rPr>
          <w:b/>
        </w:rPr>
      </w:pPr>
      <w:r w:rsidRPr="00562B7F">
        <w:rPr>
          <w:b/>
        </w:rPr>
        <w:t>Osteosarcoma</w:t>
      </w:r>
    </w:p>
    <w:p w:rsidR="000354FE" w:rsidRDefault="000354FE" w:rsidP="000354FE">
      <w:pPr>
        <w:pStyle w:val="ListParagraph"/>
        <w:numPr>
          <w:ilvl w:val="2"/>
          <w:numId w:val="1"/>
        </w:numPr>
        <w:ind w:right="-450"/>
      </w:pPr>
      <w:r>
        <w:t>Most common malignant bone tumor</w:t>
      </w:r>
    </w:p>
    <w:p w:rsidR="000354FE" w:rsidRDefault="00562B7F" w:rsidP="000354FE">
      <w:pPr>
        <w:pStyle w:val="ListParagraph"/>
        <w:numPr>
          <w:ilvl w:val="2"/>
          <w:numId w:val="1"/>
        </w:numPr>
        <w:ind w:right="-450"/>
      </w:pPr>
      <w:r w:rsidRPr="00562B7F">
        <w:rPr>
          <w:noProof/>
        </w:rPr>
        <w:drawing>
          <wp:anchor distT="0" distB="0" distL="114300" distR="114300" simplePos="0" relativeHeight="251694080" behindDoc="0" locked="0" layoutInCell="1" allowOverlap="1">
            <wp:simplePos x="0" y="0"/>
            <wp:positionH relativeFrom="column">
              <wp:posOffset>114300</wp:posOffset>
            </wp:positionH>
            <wp:positionV relativeFrom="paragraph">
              <wp:posOffset>6985</wp:posOffset>
            </wp:positionV>
            <wp:extent cx="866510" cy="1371600"/>
            <wp:effectExtent l="0" t="0" r="0" b="0"/>
            <wp:wrapNone/>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866510" cy="1371600"/>
                    </a:xfrm>
                    <a:prstGeom prst="rect">
                      <a:avLst/>
                    </a:prstGeom>
                  </pic:spPr>
                </pic:pic>
              </a:graphicData>
            </a:graphic>
          </wp:anchor>
        </w:drawing>
      </w:r>
      <w:r w:rsidR="000354FE">
        <w:t>Peaks in adolescence (rapid bone growth)</w:t>
      </w:r>
    </w:p>
    <w:p w:rsidR="000354FE" w:rsidRDefault="000354FE" w:rsidP="000354FE">
      <w:pPr>
        <w:pStyle w:val="ListParagraph"/>
        <w:numPr>
          <w:ilvl w:val="2"/>
          <w:numId w:val="1"/>
        </w:numPr>
        <w:ind w:right="-450"/>
      </w:pPr>
      <w:r>
        <w:t>Associated with:</w:t>
      </w:r>
    </w:p>
    <w:p w:rsidR="000354FE" w:rsidRDefault="000354FE" w:rsidP="000354FE">
      <w:pPr>
        <w:pStyle w:val="ListParagraph"/>
        <w:numPr>
          <w:ilvl w:val="3"/>
          <w:numId w:val="1"/>
        </w:numPr>
        <w:ind w:right="-450"/>
      </w:pPr>
      <w:r>
        <w:t xml:space="preserve">Previous </w:t>
      </w:r>
      <w:r w:rsidRPr="00562B7F">
        <w:rPr>
          <w:b/>
        </w:rPr>
        <w:t>RETINOBLASTOMA (RB)</w:t>
      </w:r>
    </w:p>
    <w:p w:rsidR="000354FE" w:rsidRDefault="009810D7" w:rsidP="000354FE">
      <w:pPr>
        <w:pStyle w:val="ListParagraph"/>
        <w:numPr>
          <w:ilvl w:val="3"/>
          <w:numId w:val="1"/>
        </w:numPr>
        <w:ind w:right="-450"/>
      </w:pPr>
      <w:r>
        <w:t>Radiation therapy, fibrous dysplasia</w:t>
      </w:r>
    </w:p>
    <w:p w:rsidR="009810D7" w:rsidRPr="00562B7F" w:rsidRDefault="009810D7" w:rsidP="009810D7">
      <w:pPr>
        <w:pStyle w:val="ListParagraph"/>
        <w:numPr>
          <w:ilvl w:val="2"/>
          <w:numId w:val="1"/>
        </w:numPr>
        <w:ind w:right="-450"/>
        <w:rPr>
          <w:b/>
        </w:rPr>
      </w:pPr>
      <w:r>
        <w:t xml:space="preserve">Occurs in </w:t>
      </w:r>
      <w:r w:rsidRPr="00562B7F">
        <w:rPr>
          <w:b/>
        </w:rPr>
        <w:t>metaphysis</w:t>
      </w:r>
      <w:r>
        <w:t xml:space="preserve"> of long bones, </w:t>
      </w:r>
      <w:r w:rsidRPr="00562B7F">
        <w:rPr>
          <w:b/>
        </w:rPr>
        <w:t>50% around the knee</w:t>
      </w:r>
    </w:p>
    <w:p w:rsidR="009810D7" w:rsidRDefault="009810D7" w:rsidP="009810D7">
      <w:pPr>
        <w:pStyle w:val="ListParagraph"/>
        <w:numPr>
          <w:ilvl w:val="3"/>
          <w:numId w:val="1"/>
        </w:numPr>
        <w:ind w:right="-450"/>
      </w:pPr>
      <w:r w:rsidRPr="00562B7F">
        <w:rPr>
          <w:b/>
        </w:rPr>
        <w:t>Distal femur</w:t>
      </w:r>
      <w:r>
        <w:t xml:space="preserve"> &gt; proximal tibia &gt; proximal humerus </w:t>
      </w:r>
    </w:p>
    <w:p w:rsidR="009810D7" w:rsidRDefault="009810D7" w:rsidP="009810D7">
      <w:pPr>
        <w:pStyle w:val="ListParagraph"/>
        <w:numPr>
          <w:ilvl w:val="3"/>
          <w:numId w:val="1"/>
        </w:numPr>
        <w:ind w:right="-450"/>
      </w:pPr>
      <w:r w:rsidRPr="00562B7F">
        <w:rPr>
          <w:b/>
        </w:rPr>
        <w:t>Pain, swelling and soft tissue mass</w:t>
      </w:r>
      <w:r>
        <w:t xml:space="preserve"> over area</w:t>
      </w:r>
    </w:p>
    <w:p w:rsidR="006C189B" w:rsidRDefault="009810D7" w:rsidP="009810D7">
      <w:pPr>
        <w:pStyle w:val="ListParagraph"/>
        <w:numPr>
          <w:ilvl w:val="2"/>
          <w:numId w:val="1"/>
        </w:numPr>
        <w:ind w:right="-450"/>
      </w:pPr>
      <w:r>
        <w:t>Radiological findin</w:t>
      </w:r>
      <w:r w:rsidR="006C189B">
        <w:t>gs</w:t>
      </w:r>
      <w:r w:rsidR="005052D0">
        <w:t xml:space="preserve"> on X-ray</w:t>
      </w:r>
      <w:r w:rsidR="006C189B">
        <w:t xml:space="preserve"> include </w:t>
      </w:r>
      <w:r w:rsidR="006C189B" w:rsidRPr="00562B7F">
        <w:rPr>
          <w:b/>
        </w:rPr>
        <w:t>sunburst appearance</w:t>
      </w:r>
      <w:r w:rsidR="006C189B">
        <w:t xml:space="preserve"> and </w:t>
      </w:r>
      <w:r w:rsidRPr="00562B7F">
        <w:rPr>
          <w:b/>
        </w:rPr>
        <w:t>Codman’</w:t>
      </w:r>
      <w:r w:rsidR="006C189B" w:rsidRPr="00562B7F">
        <w:rPr>
          <w:b/>
        </w:rPr>
        <w:t>s triangle</w:t>
      </w:r>
      <w:r w:rsidR="006C189B">
        <w:t xml:space="preserve"> </w:t>
      </w:r>
      <w:r>
        <w:t>due to periosteal reaction</w:t>
      </w:r>
    </w:p>
    <w:p w:rsidR="00562B7F" w:rsidRDefault="00562B7F" w:rsidP="009810D7">
      <w:pPr>
        <w:pStyle w:val="ListParagraph"/>
        <w:numPr>
          <w:ilvl w:val="2"/>
          <w:numId w:val="1"/>
        </w:numPr>
        <w:ind w:right="-450"/>
      </w:pPr>
      <w:r w:rsidRPr="00562B7F">
        <w:rPr>
          <w:b/>
        </w:rPr>
        <w:t xml:space="preserve">Biopsy </w:t>
      </w:r>
      <w:r>
        <w:t xml:space="preserve">= confirm diagnosis; </w:t>
      </w:r>
    </w:p>
    <w:p w:rsidR="00562B7F" w:rsidRDefault="00562B7F" w:rsidP="00562B7F">
      <w:pPr>
        <w:pStyle w:val="ListParagraph"/>
        <w:numPr>
          <w:ilvl w:val="3"/>
          <w:numId w:val="1"/>
        </w:numPr>
        <w:ind w:right="-450"/>
      </w:pPr>
      <w:r>
        <w:t>Shows large pleomorphic cells, malignant osteoid, mitotic figures</w:t>
      </w:r>
    </w:p>
    <w:p w:rsidR="006C189B" w:rsidRDefault="006C189B" w:rsidP="009810D7">
      <w:pPr>
        <w:pStyle w:val="ListParagraph"/>
        <w:numPr>
          <w:ilvl w:val="2"/>
          <w:numId w:val="1"/>
        </w:numPr>
        <w:ind w:right="-450"/>
      </w:pPr>
      <w:r w:rsidRPr="00562B7F">
        <w:rPr>
          <w:b/>
        </w:rPr>
        <w:t>Metastasis is to mainly to lungs</w:t>
      </w:r>
      <w:r w:rsidR="00562B7F">
        <w:t xml:space="preserve"> thru hematogenous spread</w:t>
      </w:r>
    </w:p>
    <w:p w:rsidR="006C189B" w:rsidRDefault="006C189B" w:rsidP="009810D7">
      <w:pPr>
        <w:pStyle w:val="ListParagraph"/>
        <w:numPr>
          <w:ilvl w:val="2"/>
          <w:numId w:val="1"/>
        </w:numPr>
        <w:ind w:right="-450"/>
      </w:pPr>
      <w:r>
        <w:t xml:space="preserve">Management </w:t>
      </w:r>
    </w:p>
    <w:p w:rsidR="006C189B" w:rsidRDefault="006C189B" w:rsidP="006C189B">
      <w:pPr>
        <w:pStyle w:val="ListParagraph"/>
        <w:numPr>
          <w:ilvl w:val="3"/>
          <w:numId w:val="1"/>
        </w:numPr>
        <w:ind w:right="-450"/>
      </w:pPr>
      <w:r>
        <w:t>Surgery (</w:t>
      </w:r>
      <w:r w:rsidRPr="00562B7F">
        <w:rPr>
          <w:b/>
        </w:rPr>
        <w:t>surgical en bloc</w:t>
      </w:r>
      <w:r>
        <w:t xml:space="preserve"> resection with </w:t>
      </w:r>
      <w:r w:rsidRPr="00562B7F">
        <w:rPr>
          <w:b/>
        </w:rPr>
        <w:t>limb salvage</w:t>
      </w:r>
      <w:r>
        <w:t>)</w:t>
      </w:r>
    </w:p>
    <w:p w:rsidR="006C189B" w:rsidRPr="00562B7F" w:rsidRDefault="006C189B" w:rsidP="006C189B">
      <w:pPr>
        <w:pStyle w:val="ListParagraph"/>
        <w:numPr>
          <w:ilvl w:val="3"/>
          <w:numId w:val="1"/>
        </w:numPr>
        <w:ind w:right="-450"/>
        <w:rPr>
          <w:b/>
        </w:rPr>
      </w:pPr>
      <w:r w:rsidRPr="00562B7F">
        <w:rPr>
          <w:b/>
        </w:rPr>
        <w:t>Chemotherapy</w:t>
      </w:r>
    </w:p>
    <w:p w:rsidR="006C189B" w:rsidRPr="00562B7F" w:rsidRDefault="006C189B" w:rsidP="006C189B">
      <w:pPr>
        <w:pStyle w:val="ListParagraph"/>
        <w:numPr>
          <w:ilvl w:val="1"/>
          <w:numId w:val="1"/>
        </w:numPr>
        <w:ind w:right="-450"/>
        <w:rPr>
          <w:b/>
        </w:rPr>
      </w:pPr>
      <w:r w:rsidRPr="00562B7F">
        <w:rPr>
          <w:b/>
        </w:rPr>
        <w:lastRenderedPageBreak/>
        <w:t>Ewing’s sarcoma</w:t>
      </w:r>
    </w:p>
    <w:p w:rsidR="006C189B" w:rsidRDefault="005052D0" w:rsidP="006C189B">
      <w:pPr>
        <w:pStyle w:val="ListParagraph"/>
        <w:numPr>
          <w:ilvl w:val="2"/>
          <w:numId w:val="1"/>
        </w:numPr>
        <w:ind w:right="-450"/>
      </w:pPr>
      <w:r>
        <w:t xml:space="preserve">PNET tumor, occurring in </w:t>
      </w:r>
      <w:r w:rsidRPr="00562B7F">
        <w:rPr>
          <w:b/>
        </w:rPr>
        <w:t xml:space="preserve">adolescent boys </w:t>
      </w:r>
      <w:r>
        <w:t>(&lt;15 years old)</w:t>
      </w:r>
    </w:p>
    <w:p w:rsidR="005052D0" w:rsidRDefault="005052D0" w:rsidP="006C189B">
      <w:pPr>
        <w:pStyle w:val="ListParagraph"/>
        <w:numPr>
          <w:ilvl w:val="2"/>
          <w:numId w:val="1"/>
        </w:numPr>
        <w:ind w:right="-450"/>
      </w:pPr>
      <w:r>
        <w:t xml:space="preserve">Related to </w:t>
      </w:r>
      <w:r w:rsidRPr="00562B7F">
        <w:rPr>
          <w:b/>
        </w:rPr>
        <w:t>t(11;22)</w:t>
      </w:r>
      <w:r>
        <w:t xml:space="preserve"> – EWS-FLI</w:t>
      </w:r>
    </w:p>
    <w:p w:rsidR="005052D0" w:rsidRDefault="005052D0" w:rsidP="006C189B">
      <w:pPr>
        <w:pStyle w:val="ListParagraph"/>
        <w:numPr>
          <w:ilvl w:val="2"/>
          <w:numId w:val="1"/>
        </w:numPr>
        <w:ind w:right="-450"/>
      </w:pPr>
      <w:r>
        <w:t xml:space="preserve">Occurs in </w:t>
      </w:r>
      <w:r w:rsidRPr="00562B7F">
        <w:rPr>
          <w:b/>
        </w:rPr>
        <w:t xml:space="preserve">DIAPHYSIS </w:t>
      </w:r>
      <w:r>
        <w:t>(medulla) of long bones and other bones</w:t>
      </w:r>
    </w:p>
    <w:p w:rsidR="005052D0" w:rsidRDefault="005052D0" w:rsidP="006C189B">
      <w:pPr>
        <w:pStyle w:val="ListParagraph"/>
        <w:numPr>
          <w:ilvl w:val="2"/>
          <w:numId w:val="1"/>
        </w:numPr>
        <w:ind w:right="-450"/>
      </w:pPr>
      <w:r>
        <w:t>Presents with</w:t>
      </w:r>
      <w:r w:rsidRPr="00562B7F">
        <w:rPr>
          <w:b/>
        </w:rPr>
        <w:t xml:space="preserve"> fever</w:t>
      </w:r>
      <w:r>
        <w:t xml:space="preserve"> (DDx = </w:t>
      </w:r>
      <w:r w:rsidRPr="00562B7F">
        <w:rPr>
          <w:b/>
        </w:rPr>
        <w:t>chronic osteomyelitis, lymphoma</w:t>
      </w:r>
      <w:r>
        <w:t>, Langerhans histiocytosis, Osteosarcoma)</w:t>
      </w:r>
    </w:p>
    <w:p w:rsidR="005052D0" w:rsidRDefault="005052D0" w:rsidP="006C189B">
      <w:pPr>
        <w:pStyle w:val="ListParagraph"/>
        <w:numPr>
          <w:ilvl w:val="2"/>
          <w:numId w:val="1"/>
        </w:numPr>
        <w:ind w:right="-450"/>
      </w:pPr>
      <w:r w:rsidRPr="00562B7F">
        <w:rPr>
          <w:b/>
          <w:noProof/>
        </w:rPr>
        <w:drawing>
          <wp:anchor distT="0" distB="0" distL="114300" distR="114300" simplePos="0" relativeHeight="251691008" behindDoc="0" locked="0" layoutInCell="1" allowOverlap="1">
            <wp:simplePos x="0" y="0"/>
            <wp:positionH relativeFrom="column">
              <wp:posOffset>-800100</wp:posOffset>
            </wp:positionH>
            <wp:positionV relativeFrom="paragraph">
              <wp:posOffset>-800100</wp:posOffset>
            </wp:positionV>
            <wp:extent cx="1232950" cy="1765935"/>
            <wp:effectExtent l="0" t="0" r="12065" b="12065"/>
            <wp:wrapNone/>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232950" cy="1765935"/>
                    </a:xfrm>
                    <a:prstGeom prst="rect">
                      <a:avLst/>
                    </a:prstGeom>
                  </pic:spPr>
                </pic:pic>
              </a:graphicData>
            </a:graphic>
          </wp:anchor>
        </w:drawing>
      </w:r>
      <w:r w:rsidRPr="00562B7F">
        <w:rPr>
          <w:b/>
        </w:rPr>
        <w:t>Radiographic (X-ray) finding</w:t>
      </w:r>
      <w:r>
        <w:t xml:space="preserve"> = </w:t>
      </w:r>
      <w:r w:rsidRPr="00562B7F">
        <w:rPr>
          <w:b/>
        </w:rPr>
        <w:t>onion-skinning</w:t>
      </w:r>
      <w:r>
        <w:t>; but MRI is better</w:t>
      </w:r>
    </w:p>
    <w:p w:rsidR="005052D0" w:rsidRPr="00562B7F" w:rsidRDefault="005052D0" w:rsidP="006C189B">
      <w:pPr>
        <w:pStyle w:val="ListParagraph"/>
        <w:numPr>
          <w:ilvl w:val="2"/>
          <w:numId w:val="1"/>
        </w:numPr>
        <w:ind w:right="-450"/>
        <w:rPr>
          <w:b/>
        </w:rPr>
      </w:pPr>
      <w:r w:rsidRPr="00562B7F">
        <w:rPr>
          <w:b/>
        </w:rPr>
        <w:t>Diagnosis = Biopsy</w:t>
      </w:r>
    </w:p>
    <w:p w:rsidR="005052D0" w:rsidRDefault="00562B7F" w:rsidP="005052D0">
      <w:pPr>
        <w:pStyle w:val="ListParagraph"/>
        <w:numPr>
          <w:ilvl w:val="3"/>
          <w:numId w:val="1"/>
        </w:numPr>
        <w:ind w:right="-450"/>
      </w:pPr>
      <w:r>
        <w:t>S</w:t>
      </w:r>
      <w:r w:rsidR="005052D0">
        <w:t xml:space="preserve">hows </w:t>
      </w:r>
      <w:r w:rsidR="005052D0" w:rsidRPr="00562B7F">
        <w:rPr>
          <w:b/>
        </w:rPr>
        <w:t>small, round, blue cells</w:t>
      </w:r>
      <w:r w:rsidR="005052D0">
        <w:t xml:space="preserve"> in uniform distribution</w:t>
      </w:r>
    </w:p>
    <w:p w:rsidR="005052D0" w:rsidRDefault="005052D0" w:rsidP="006C189B">
      <w:pPr>
        <w:pStyle w:val="ListParagraph"/>
        <w:numPr>
          <w:ilvl w:val="2"/>
          <w:numId w:val="1"/>
        </w:numPr>
        <w:ind w:right="-450"/>
      </w:pPr>
      <w:r w:rsidRPr="00562B7F">
        <w:rPr>
          <w:b/>
        </w:rPr>
        <w:t>Very aggressive</w:t>
      </w:r>
      <w:r>
        <w:t xml:space="preserve"> and spreads early, </w:t>
      </w:r>
      <w:r w:rsidRPr="00562B7F">
        <w:rPr>
          <w:b/>
        </w:rPr>
        <w:t>BUT responds well</w:t>
      </w:r>
      <w:r>
        <w:t xml:space="preserve"> to </w:t>
      </w:r>
      <w:r w:rsidRPr="00562B7F">
        <w:rPr>
          <w:b/>
          <w:u w:val="single"/>
        </w:rPr>
        <w:t>chemotherapy</w:t>
      </w:r>
    </w:p>
    <w:p w:rsidR="005052D0" w:rsidRDefault="005052D0" w:rsidP="005052D0">
      <w:pPr>
        <w:pStyle w:val="ListParagraph"/>
        <w:numPr>
          <w:ilvl w:val="3"/>
          <w:numId w:val="1"/>
        </w:numPr>
        <w:ind w:right="-450"/>
      </w:pPr>
      <w:r w:rsidRPr="005052D0">
        <w:rPr>
          <w:noProof/>
        </w:rPr>
        <w:drawing>
          <wp:anchor distT="0" distB="0" distL="114300" distR="114300" simplePos="0" relativeHeight="251692032" behindDoc="0" locked="0" layoutInCell="1" allowOverlap="1">
            <wp:simplePos x="0" y="0"/>
            <wp:positionH relativeFrom="column">
              <wp:posOffset>-800100</wp:posOffset>
            </wp:positionH>
            <wp:positionV relativeFrom="paragraph">
              <wp:posOffset>127000</wp:posOffset>
            </wp:positionV>
            <wp:extent cx="1615440" cy="1053193"/>
            <wp:effectExtent l="0" t="0" r="10160" b="0"/>
            <wp:wrapNone/>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15119"/>
                    <a:stretch/>
                  </pic:blipFill>
                  <pic:spPr bwMode="auto">
                    <a:xfrm>
                      <a:off x="0" y="0"/>
                      <a:ext cx="1615440" cy="10531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t>Chemo reduces the risk of metastasis</w:t>
      </w:r>
    </w:p>
    <w:p w:rsidR="005052D0" w:rsidRDefault="005052D0" w:rsidP="005052D0">
      <w:pPr>
        <w:pStyle w:val="ListParagraph"/>
        <w:numPr>
          <w:ilvl w:val="3"/>
          <w:numId w:val="1"/>
        </w:numPr>
        <w:ind w:right="-450"/>
      </w:pPr>
      <w:r>
        <w:t xml:space="preserve">Usually </w:t>
      </w:r>
      <w:r w:rsidRPr="00562B7F">
        <w:rPr>
          <w:b/>
        </w:rPr>
        <w:t>followed by surgical excision</w:t>
      </w:r>
    </w:p>
    <w:p w:rsidR="005052D0" w:rsidRDefault="005052D0" w:rsidP="005052D0">
      <w:pPr>
        <w:pStyle w:val="ListParagraph"/>
        <w:numPr>
          <w:ilvl w:val="3"/>
          <w:numId w:val="1"/>
        </w:numPr>
        <w:ind w:right="-450"/>
      </w:pPr>
      <w:r>
        <w:t>Radiotherapy is only used if surgical excision is impossible</w:t>
      </w:r>
    </w:p>
    <w:p w:rsidR="005052D0" w:rsidRDefault="005052D0" w:rsidP="005052D0">
      <w:pPr>
        <w:pStyle w:val="ListParagraph"/>
        <w:numPr>
          <w:ilvl w:val="2"/>
          <w:numId w:val="1"/>
        </w:numPr>
        <w:ind w:right="-450"/>
      </w:pPr>
      <w:r w:rsidRPr="00562B7F">
        <w:rPr>
          <w:b/>
        </w:rPr>
        <w:t>Prognosis is generally good</w:t>
      </w:r>
      <w:r>
        <w:t xml:space="preserve"> (80% 5-year survival rate)</w:t>
      </w:r>
    </w:p>
    <w:p w:rsidR="005052D0" w:rsidRDefault="005052D0" w:rsidP="005052D0">
      <w:pPr>
        <w:pStyle w:val="ListParagraph"/>
        <w:ind w:left="2160" w:right="-450"/>
      </w:pPr>
    </w:p>
    <w:p w:rsidR="005052D0" w:rsidRDefault="005052D0" w:rsidP="005052D0">
      <w:pPr>
        <w:pStyle w:val="ListParagraph"/>
        <w:ind w:left="2160" w:right="-450"/>
      </w:pPr>
    </w:p>
    <w:p w:rsidR="005052D0" w:rsidRDefault="003E56F8" w:rsidP="005052D0">
      <w:pPr>
        <w:ind w:right="-450"/>
      </w:pPr>
      <w:r>
        <w:rPr>
          <w:noProof/>
        </w:rPr>
        <w:drawing>
          <wp:anchor distT="0" distB="0" distL="114300" distR="114300" simplePos="0" relativeHeight="251695104" behindDoc="0" locked="0" layoutInCell="1" allowOverlap="1">
            <wp:simplePos x="0" y="0"/>
            <wp:positionH relativeFrom="column">
              <wp:posOffset>4800600</wp:posOffset>
            </wp:positionH>
            <wp:positionV relativeFrom="paragraph">
              <wp:posOffset>129540</wp:posOffset>
            </wp:positionV>
            <wp:extent cx="1416685" cy="1087755"/>
            <wp:effectExtent l="0" t="0" r="5715" b="4445"/>
            <wp:wrapNone/>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16685" cy="1087755"/>
                    </a:xfrm>
                    <a:prstGeom prst="rect">
                      <a:avLst/>
                    </a:prstGeom>
                    <a:noFill/>
                    <a:ln>
                      <a:noFill/>
                    </a:ln>
                  </pic:spPr>
                </pic:pic>
              </a:graphicData>
            </a:graphic>
          </wp:anchor>
        </w:drawing>
      </w:r>
    </w:p>
    <w:p w:rsidR="005052D0" w:rsidRPr="00562B7F" w:rsidRDefault="005052D0" w:rsidP="005052D0">
      <w:pPr>
        <w:pStyle w:val="ListParagraph"/>
        <w:numPr>
          <w:ilvl w:val="0"/>
          <w:numId w:val="1"/>
        </w:numPr>
        <w:ind w:right="-450"/>
        <w:rPr>
          <w:b/>
        </w:rPr>
      </w:pPr>
      <w:r w:rsidRPr="00562B7F">
        <w:rPr>
          <w:b/>
        </w:rPr>
        <w:t>LIVER TUMORS</w:t>
      </w:r>
    </w:p>
    <w:p w:rsidR="005052D0" w:rsidRPr="00562B7F" w:rsidRDefault="005052D0" w:rsidP="005052D0">
      <w:pPr>
        <w:pStyle w:val="ListParagraph"/>
        <w:numPr>
          <w:ilvl w:val="1"/>
          <w:numId w:val="1"/>
        </w:numPr>
        <w:ind w:right="-450"/>
        <w:rPr>
          <w:b/>
        </w:rPr>
      </w:pPr>
      <w:r w:rsidRPr="00562B7F">
        <w:rPr>
          <w:b/>
        </w:rPr>
        <w:t>Hepatoblastoma</w:t>
      </w:r>
    </w:p>
    <w:p w:rsidR="005052D0" w:rsidRDefault="005052D0" w:rsidP="005052D0">
      <w:pPr>
        <w:pStyle w:val="ListParagraph"/>
        <w:numPr>
          <w:ilvl w:val="2"/>
          <w:numId w:val="1"/>
        </w:numPr>
        <w:ind w:right="-450"/>
      </w:pPr>
      <w:r>
        <w:t>Most common primary liver tumor in childhood</w:t>
      </w:r>
    </w:p>
    <w:p w:rsidR="005052D0" w:rsidRDefault="005052D0" w:rsidP="005052D0">
      <w:pPr>
        <w:pStyle w:val="ListParagraph"/>
        <w:numPr>
          <w:ilvl w:val="2"/>
          <w:numId w:val="1"/>
        </w:numPr>
        <w:ind w:right="-450"/>
      </w:pPr>
      <w:r>
        <w:t xml:space="preserve">Associated with </w:t>
      </w:r>
      <w:r w:rsidRPr="00562B7F">
        <w:rPr>
          <w:b/>
        </w:rPr>
        <w:t>BWS</w:t>
      </w:r>
    </w:p>
    <w:p w:rsidR="009504B2" w:rsidRDefault="009504B2" w:rsidP="005052D0">
      <w:pPr>
        <w:pStyle w:val="ListParagraph"/>
        <w:numPr>
          <w:ilvl w:val="2"/>
          <w:numId w:val="1"/>
        </w:numPr>
        <w:ind w:right="-450"/>
      </w:pPr>
      <w:r>
        <w:t>On abdominal CT, it appears bubbly</w:t>
      </w:r>
    </w:p>
    <w:p w:rsidR="009504B2" w:rsidRDefault="009504B2" w:rsidP="009504B2">
      <w:pPr>
        <w:pStyle w:val="ListParagraph"/>
        <w:ind w:left="2160" w:right="-450"/>
      </w:pPr>
    </w:p>
    <w:p w:rsidR="005052D0" w:rsidRPr="00562B7F" w:rsidRDefault="005052D0" w:rsidP="005052D0">
      <w:pPr>
        <w:pStyle w:val="ListParagraph"/>
        <w:numPr>
          <w:ilvl w:val="1"/>
          <w:numId w:val="1"/>
        </w:numPr>
        <w:ind w:right="-450"/>
        <w:rPr>
          <w:b/>
        </w:rPr>
      </w:pPr>
      <w:r w:rsidRPr="00562B7F">
        <w:rPr>
          <w:b/>
        </w:rPr>
        <w:t>Hepatocellular carcinoma</w:t>
      </w:r>
      <w:r w:rsidR="009504B2">
        <w:rPr>
          <w:b/>
        </w:rPr>
        <w:t xml:space="preserve"> (HCC)</w:t>
      </w:r>
    </w:p>
    <w:p w:rsidR="000D108F" w:rsidRPr="000D108F" w:rsidRDefault="009504B2" w:rsidP="005052D0">
      <w:pPr>
        <w:pStyle w:val="ListParagraph"/>
        <w:numPr>
          <w:ilvl w:val="2"/>
          <w:numId w:val="1"/>
        </w:numPr>
        <w:ind w:right="-450"/>
        <w:rPr>
          <w:b/>
        </w:rPr>
      </w:pPr>
      <w:r>
        <w:rPr>
          <w:noProof/>
        </w:rPr>
        <w:drawing>
          <wp:anchor distT="0" distB="0" distL="114300" distR="114300" simplePos="0" relativeHeight="251696128" behindDoc="0" locked="0" layoutInCell="1" allowOverlap="1">
            <wp:simplePos x="0" y="0"/>
            <wp:positionH relativeFrom="column">
              <wp:posOffset>-571500</wp:posOffset>
            </wp:positionH>
            <wp:positionV relativeFrom="paragraph">
              <wp:posOffset>36195</wp:posOffset>
            </wp:positionV>
            <wp:extent cx="983182" cy="899795"/>
            <wp:effectExtent l="0" t="0" r="7620" b="0"/>
            <wp:wrapNone/>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83182" cy="899795"/>
                    </a:xfrm>
                    <a:prstGeom prst="rect">
                      <a:avLst/>
                    </a:prstGeom>
                    <a:noFill/>
                    <a:ln>
                      <a:noFill/>
                    </a:ln>
                  </pic:spPr>
                </pic:pic>
              </a:graphicData>
            </a:graphic>
          </wp:anchor>
        </w:drawing>
      </w:r>
      <w:r w:rsidR="005052D0">
        <w:t xml:space="preserve">Seen with chronic active </w:t>
      </w:r>
      <w:r w:rsidR="005052D0" w:rsidRPr="000D108F">
        <w:rPr>
          <w:b/>
        </w:rPr>
        <w:t>hepatitis B</w:t>
      </w:r>
      <w:r w:rsidR="00562B7F" w:rsidRPr="000D108F">
        <w:rPr>
          <w:b/>
        </w:rPr>
        <w:t>,</w:t>
      </w:r>
      <w:r w:rsidR="000D108F">
        <w:rPr>
          <w:b/>
        </w:rPr>
        <w:t xml:space="preserve"> hepatitis C</w:t>
      </w:r>
      <w:r w:rsidR="00562B7F">
        <w:t xml:space="preserve">, </w:t>
      </w:r>
      <w:r w:rsidR="00562B7F" w:rsidRPr="000D108F">
        <w:rPr>
          <w:b/>
        </w:rPr>
        <w:t>a-AT deficiency</w:t>
      </w:r>
      <w:r w:rsidR="00562B7F">
        <w:t xml:space="preserve">, </w:t>
      </w:r>
      <w:r w:rsidR="00562B7F" w:rsidRPr="000D108F">
        <w:rPr>
          <w:b/>
        </w:rPr>
        <w:t>Von Gierke’s disease</w:t>
      </w:r>
      <w:r w:rsidR="00562B7F">
        <w:t xml:space="preserve">, </w:t>
      </w:r>
      <w:r w:rsidR="00562B7F" w:rsidRPr="000D108F">
        <w:rPr>
          <w:b/>
        </w:rPr>
        <w:t>biliary atresia</w:t>
      </w:r>
      <w:r w:rsidR="00562B7F">
        <w:t xml:space="preserve"> (prolonged </w:t>
      </w:r>
      <w:r w:rsidR="00562B7F">
        <w:sym w:font="Wingdings" w:char="F0E0"/>
      </w:r>
      <w:r w:rsidR="00562B7F">
        <w:t xml:space="preserve"> cirrhosis </w:t>
      </w:r>
      <w:r w:rsidR="00562B7F">
        <w:sym w:font="Wingdings" w:char="F0E0"/>
      </w:r>
      <w:r w:rsidR="00562B7F">
        <w:t xml:space="preserve"> increased risk of HCC), </w:t>
      </w:r>
      <w:r w:rsidR="00562B7F" w:rsidRPr="000D108F">
        <w:rPr>
          <w:b/>
        </w:rPr>
        <w:t>tyrosinemia</w:t>
      </w:r>
      <w:r w:rsidR="000D108F">
        <w:rPr>
          <w:b/>
        </w:rPr>
        <w:t>, autoimmune hepatitis</w:t>
      </w:r>
      <w:r w:rsidR="000D108F">
        <w:t xml:space="preserve">, aflatoxin </w:t>
      </w:r>
    </w:p>
    <w:p w:rsidR="005052D0" w:rsidRPr="003E56F8" w:rsidRDefault="003E56F8" w:rsidP="005052D0">
      <w:pPr>
        <w:pStyle w:val="ListParagraph"/>
        <w:numPr>
          <w:ilvl w:val="2"/>
          <w:numId w:val="1"/>
        </w:numPr>
        <w:ind w:right="-450"/>
        <w:rPr>
          <w:b/>
          <w:i/>
          <w:u w:val="single"/>
        </w:rPr>
      </w:pPr>
      <w:r>
        <w:rPr>
          <w:b/>
          <w:i/>
          <w:u w:val="single"/>
        </w:rPr>
        <w:t xml:space="preserve">RANDOM </w:t>
      </w:r>
      <w:r w:rsidR="000D108F" w:rsidRPr="003E56F8">
        <w:rPr>
          <w:b/>
          <w:i/>
          <w:u w:val="single"/>
        </w:rPr>
        <w:t>NOTE: tyrosinemia causes neonatal jaundice</w:t>
      </w:r>
      <w:r w:rsidR="00562B7F" w:rsidRPr="003E56F8">
        <w:rPr>
          <w:b/>
          <w:i/>
          <w:u w:val="single"/>
        </w:rPr>
        <w:t xml:space="preserve"> </w:t>
      </w:r>
    </w:p>
    <w:p w:rsidR="000D108F" w:rsidRPr="009504B2" w:rsidRDefault="009504B2" w:rsidP="005052D0">
      <w:pPr>
        <w:pStyle w:val="ListParagraph"/>
        <w:numPr>
          <w:ilvl w:val="2"/>
          <w:numId w:val="1"/>
        </w:numPr>
        <w:ind w:right="-450"/>
        <w:rPr>
          <w:b/>
        </w:rPr>
      </w:pPr>
      <w:r>
        <w:rPr>
          <w:noProof/>
        </w:rPr>
        <w:drawing>
          <wp:anchor distT="0" distB="0" distL="114300" distR="114300" simplePos="0" relativeHeight="251697152" behindDoc="0" locked="0" layoutInCell="1" allowOverlap="1">
            <wp:simplePos x="0" y="0"/>
            <wp:positionH relativeFrom="column">
              <wp:posOffset>-571500</wp:posOffset>
            </wp:positionH>
            <wp:positionV relativeFrom="paragraph">
              <wp:posOffset>171450</wp:posOffset>
            </wp:positionV>
            <wp:extent cx="1068070" cy="925195"/>
            <wp:effectExtent l="0" t="0" r="0" b="0"/>
            <wp:wrapNone/>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784" t="16456" r="4383" b="5674"/>
                    <a:stretch/>
                  </pic:blipFill>
                  <pic:spPr bwMode="auto">
                    <a:xfrm>
                      <a:off x="0" y="0"/>
                      <a:ext cx="1068070" cy="9251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0D108F" w:rsidRPr="009504B2">
        <w:rPr>
          <w:b/>
        </w:rPr>
        <w:t>Tumor marker</w:t>
      </w:r>
      <w:r w:rsidR="003C1FA8">
        <w:rPr>
          <w:b/>
        </w:rPr>
        <w:t xml:space="preserve"> (in both cases)</w:t>
      </w:r>
      <w:r w:rsidR="000D108F" w:rsidRPr="009504B2">
        <w:rPr>
          <w:b/>
        </w:rPr>
        <w:t xml:space="preserve"> = AFP</w:t>
      </w:r>
    </w:p>
    <w:p w:rsidR="009504B2" w:rsidRPr="009504B2" w:rsidRDefault="009504B2" w:rsidP="005052D0">
      <w:pPr>
        <w:pStyle w:val="ListParagraph"/>
        <w:numPr>
          <w:ilvl w:val="2"/>
          <w:numId w:val="1"/>
        </w:numPr>
        <w:ind w:right="-450"/>
        <w:rPr>
          <w:b/>
        </w:rPr>
      </w:pPr>
      <w:r>
        <w:t>Diagnosis:</w:t>
      </w:r>
    </w:p>
    <w:p w:rsidR="009504B2" w:rsidRPr="009504B2" w:rsidRDefault="009504B2" w:rsidP="009504B2">
      <w:pPr>
        <w:pStyle w:val="ListParagraph"/>
        <w:numPr>
          <w:ilvl w:val="3"/>
          <w:numId w:val="1"/>
        </w:numPr>
        <w:ind w:right="-450"/>
        <w:rPr>
          <w:b/>
        </w:rPr>
      </w:pPr>
      <w:r>
        <w:t>Raised AFP</w:t>
      </w:r>
    </w:p>
    <w:p w:rsidR="009504B2" w:rsidRPr="009504B2" w:rsidRDefault="009504B2" w:rsidP="009504B2">
      <w:pPr>
        <w:pStyle w:val="ListParagraph"/>
        <w:numPr>
          <w:ilvl w:val="3"/>
          <w:numId w:val="1"/>
        </w:numPr>
        <w:ind w:right="-450"/>
        <w:rPr>
          <w:b/>
        </w:rPr>
      </w:pPr>
      <w:r>
        <w:t>US or contrast CT/MRI finding tumor</w:t>
      </w:r>
    </w:p>
    <w:p w:rsidR="009504B2" w:rsidRPr="009504B2" w:rsidRDefault="009504B2" w:rsidP="009504B2">
      <w:pPr>
        <w:pStyle w:val="ListParagraph"/>
        <w:numPr>
          <w:ilvl w:val="3"/>
          <w:numId w:val="1"/>
        </w:numPr>
        <w:ind w:right="-450"/>
        <w:rPr>
          <w:b/>
        </w:rPr>
      </w:pPr>
      <w:r>
        <w:t>Biopsy = confirmation</w:t>
      </w:r>
    </w:p>
    <w:p w:rsidR="009504B2" w:rsidRPr="009504B2" w:rsidRDefault="009504B2" w:rsidP="009504B2">
      <w:pPr>
        <w:pStyle w:val="ListParagraph"/>
        <w:numPr>
          <w:ilvl w:val="1"/>
          <w:numId w:val="1"/>
        </w:numPr>
        <w:ind w:right="-450"/>
        <w:rPr>
          <w:b/>
        </w:rPr>
      </w:pPr>
      <w:r>
        <w:t>In both cases, clinical features include:</w:t>
      </w:r>
    </w:p>
    <w:p w:rsidR="009504B2" w:rsidRPr="009504B2" w:rsidRDefault="009504B2" w:rsidP="009504B2">
      <w:pPr>
        <w:pStyle w:val="ListParagraph"/>
        <w:numPr>
          <w:ilvl w:val="2"/>
          <w:numId w:val="1"/>
        </w:numPr>
        <w:ind w:right="-450"/>
        <w:rPr>
          <w:b/>
        </w:rPr>
      </w:pPr>
      <w:r>
        <w:t>RUQ abdominal mass</w:t>
      </w:r>
    </w:p>
    <w:p w:rsidR="009504B2" w:rsidRPr="009504B2" w:rsidRDefault="009504B2" w:rsidP="009504B2">
      <w:pPr>
        <w:pStyle w:val="ListParagraph"/>
        <w:numPr>
          <w:ilvl w:val="2"/>
          <w:numId w:val="1"/>
        </w:numPr>
        <w:ind w:right="-450"/>
        <w:rPr>
          <w:b/>
        </w:rPr>
      </w:pPr>
      <w:r>
        <w:t>Loss of appetite, weight loss</w:t>
      </w:r>
    </w:p>
    <w:p w:rsidR="009504B2" w:rsidRPr="009504B2" w:rsidRDefault="009504B2" w:rsidP="009504B2">
      <w:pPr>
        <w:pStyle w:val="ListParagraph"/>
        <w:numPr>
          <w:ilvl w:val="1"/>
          <w:numId w:val="1"/>
        </w:numPr>
        <w:ind w:right="-450"/>
        <w:rPr>
          <w:b/>
        </w:rPr>
      </w:pPr>
      <w:r>
        <w:t>Diagnosis:</w:t>
      </w:r>
    </w:p>
    <w:p w:rsidR="009504B2" w:rsidRPr="009504B2" w:rsidRDefault="009504B2" w:rsidP="009504B2">
      <w:pPr>
        <w:pStyle w:val="ListParagraph"/>
        <w:numPr>
          <w:ilvl w:val="2"/>
          <w:numId w:val="1"/>
        </w:numPr>
        <w:ind w:right="-450"/>
        <w:rPr>
          <w:b/>
        </w:rPr>
      </w:pPr>
      <w:r>
        <w:t>Abdominal imaging (CT or MRI)</w:t>
      </w:r>
    </w:p>
    <w:p w:rsidR="009504B2" w:rsidRPr="003E56F8" w:rsidRDefault="009504B2" w:rsidP="009504B2">
      <w:pPr>
        <w:pStyle w:val="ListParagraph"/>
        <w:numPr>
          <w:ilvl w:val="2"/>
          <w:numId w:val="1"/>
        </w:numPr>
        <w:ind w:right="-450"/>
        <w:rPr>
          <w:b/>
        </w:rPr>
      </w:pPr>
      <w:r w:rsidRPr="003E56F8">
        <w:rPr>
          <w:b/>
        </w:rPr>
        <w:t>Tumor markers (AFP)</w:t>
      </w:r>
    </w:p>
    <w:p w:rsidR="009504B2" w:rsidRPr="003E56F8" w:rsidRDefault="009504B2" w:rsidP="009504B2">
      <w:pPr>
        <w:pStyle w:val="ListParagraph"/>
        <w:numPr>
          <w:ilvl w:val="1"/>
          <w:numId w:val="1"/>
        </w:numPr>
        <w:ind w:right="-450"/>
        <w:rPr>
          <w:b/>
        </w:rPr>
      </w:pPr>
      <w:r w:rsidRPr="003E56F8">
        <w:rPr>
          <w:b/>
        </w:rPr>
        <w:t>Management:</w:t>
      </w:r>
    </w:p>
    <w:p w:rsidR="009504B2" w:rsidRPr="009504B2" w:rsidRDefault="009504B2" w:rsidP="009504B2">
      <w:pPr>
        <w:pStyle w:val="ListParagraph"/>
        <w:numPr>
          <w:ilvl w:val="2"/>
          <w:numId w:val="1"/>
        </w:numPr>
        <w:ind w:right="-450"/>
        <w:rPr>
          <w:b/>
        </w:rPr>
      </w:pPr>
      <w:r>
        <w:t>Surgical resection</w:t>
      </w:r>
    </w:p>
    <w:p w:rsidR="009504B2" w:rsidRPr="003804E8" w:rsidRDefault="009504B2" w:rsidP="009504B2">
      <w:pPr>
        <w:pStyle w:val="ListParagraph"/>
        <w:numPr>
          <w:ilvl w:val="2"/>
          <w:numId w:val="1"/>
        </w:numPr>
        <w:ind w:right="-450"/>
        <w:rPr>
          <w:b/>
        </w:rPr>
      </w:pPr>
      <w:r>
        <w:t>Chemotherapy can make it more amenable to resection</w:t>
      </w:r>
    </w:p>
    <w:p w:rsidR="003804E8" w:rsidRPr="009504B2" w:rsidRDefault="003804E8" w:rsidP="003804E8">
      <w:pPr>
        <w:pStyle w:val="ListParagraph"/>
        <w:ind w:left="2160" w:right="-450"/>
        <w:rPr>
          <w:b/>
        </w:rPr>
      </w:pPr>
    </w:p>
    <w:p w:rsidR="009504B2" w:rsidRPr="009504B2" w:rsidRDefault="009504B2" w:rsidP="009504B2">
      <w:pPr>
        <w:pStyle w:val="ListParagraph"/>
        <w:numPr>
          <w:ilvl w:val="1"/>
          <w:numId w:val="1"/>
        </w:numPr>
        <w:ind w:right="-450"/>
        <w:rPr>
          <w:b/>
        </w:rPr>
      </w:pPr>
      <w:r>
        <w:lastRenderedPageBreak/>
        <w:t>Prognosis:</w:t>
      </w:r>
    </w:p>
    <w:p w:rsidR="009504B2" w:rsidRPr="009504B2" w:rsidRDefault="009504B2" w:rsidP="009504B2">
      <w:pPr>
        <w:pStyle w:val="ListParagraph"/>
        <w:numPr>
          <w:ilvl w:val="2"/>
          <w:numId w:val="1"/>
        </w:numPr>
        <w:ind w:right="-450"/>
        <w:rPr>
          <w:b/>
        </w:rPr>
      </w:pPr>
      <w:r>
        <w:t>Depends whether it can be fully resected or not</w:t>
      </w:r>
    </w:p>
    <w:p w:rsidR="009504B2" w:rsidRPr="009504B2" w:rsidRDefault="009504B2" w:rsidP="009504B2">
      <w:pPr>
        <w:pStyle w:val="ListParagraph"/>
        <w:numPr>
          <w:ilvl w:val="2"/>
          <w:numId w:val="1"/>
        </w:numPr>
        <w:ind w:right="-450"/>
        <w:rPr>
          <w:b/>
        </w:rPr>
      </w:pPr>
      <w:r>
        <w:t xml:space="preserve">Most cases are discovered late when metastasis occurred </w:t>
      </w:r>
    </w:p>
    <w:p w:rsidR="009504B2" w:rsidRPr="003C1FA8" w:rsidRDefault="003C1FA8" w:rsidP="009504B2">
      <w:pPr>
        <w:pStyle w:val="ListParagraph"/>
        <w:numPr>
          <w:ilvl w:val="2"/>
          <w:numId w:val="1"/>
        </w:numPr>
        <w:ind w:right="-450"/>
        <w:rPr>
          <w:b/>
        </w:rPr>
      </w:pPr>
      <w:r>
        <w:rPr>
          <w:b/>
        </w:rPr>
        <w:t>Many cases of hepatoblastoma can be cured, but HCC has a poorer prognosis</w:t>
      </w:r>
    </w:p>
    <w:p w:rsidR="003C1FA8" w:rsidRPr="003C1FA8" w:rsidRDefault="003C1FA8" w:rsidP="003C1FA8">
      <w:pPr>
        <w:pStyle w:val="ListParagraph"/>
        <w:ind w:left="2160" w:right="-450"/>
        <w:rPr>
          <w:b/>
        </w:rPr>
      </w:pPr>
    </w:p>
    <w:p w:rsidR="009504B2" w:rsidRPr="00FF3BEB" w:rsidRDefault="009504B2" w:rsidP="009504B2">
      <w:pPr>
        <w:pStyle w:val="ListParagraph"/>
        <w:numPr>
          <w:ilvl w:val="0"/>
          <w:numId w:val="1"/>
        </w:numPr>
        <w:ind w:right="-450"/>
        <w:rPr>
          <w:b/>
        </w:rPr>
      </w:pPr>
      <w:r w:rsidRPr="00FF3BEB">
        <w:rPr>
          <w:b/>
        </w:rPr>
        <w:t>Retinoblastoma</w:t>
      </w:r>
    </w:p>
    <w:p w:rsidR="009504B2" w:rsidRPr="002C0E46" w:rsidRDefault="009504B2" w:rsidP="009504B2">
      <w:pPr>
        <w:pStyle w:val="ListParagraph"/>
        <w:numPr>
          <w:ilvl w:val="1"/>
          <w:numId w:val="1"/>
        </w:numPr>
        <w:ind w:right="-450"/>
        <w:rPr>
          <w:b/>
        </w:rPr>
      </w:pPr>
      <w:r>
        <w:t>Malignant tumor of retina</w:t>
      </w:r>
      <w:r w:rsidR="002C0E46">
        <w:t xml:space="preserve">; presents in late infancy to early childhood </w:t>
      </w:r>
    </w:p>
    <w:p w:rsidR="002C0E46" w:rsidRPr="002C0E46" w:rsidRDefault="002C0E46" w:rsidP="009504B2">
      <w:pPr>
        <w:pStyle w:val="ListParagraph"/>
        <w:numPr>
          <w:ilvl w:val="1"/>
          <w:numId w:val="1"/>
        </w:numPr>
        <w:ind w:right="-450"/>
        <w:rPr>
          <w:b/>
        </w:rPr>
      </w:pPr>
      <w:r>
        <w:t>Etiology:</w:t>
      </w:r>
    </w:p>
    <w:p w:rsidR="002C0E46" w:rsidRPr="002C0E46" w:rsidRDefault="002C0E46" w:rsidP="002C0E46">
      <w:pPr>
        <w:pStyle w:val="ListParagraph"/>
        <w:numPr>
          <w:ilvl w:val="2"/>
          <w:numId w:val="1"/>
        </w:numPr>
        <w:ind w:right="-450"/>
        <w:rPr>
          <w:b/>
        </w:rPr>
      </w:pPr>
      <w:r>
        <w:t>RB gene</w:t>
      </w:r>
      <w:r w:rsidR="00132266">
        <w:t xml:space="preserve"> (on </w:t>
      </w:r>
      <w:r w:rsidR="00132266" w:rsidRPr="00132266">
        <w:rPr>
          <w:b/>
        </w:rPr>
        <w:t>Ch 13</w:t>
      </w:r>
      <w:r w:rsidR="00132266">
        <w:t>)</w:t>
      </w:r>
      <w:r>
        <w:t xml:space="preserve"> = tumor suppressor gene (2 copies)</w:t>
      </w:r>
    </w:p>
    <w:p w:rsidR="002C0E46" w:rsidRPr="002C0E46" w:rsidRDefault="002C0E46" w:rsidP="002C0E46">
      <w:pPr>
        <w:pStyle w:val="ListParagraph"/>
        <w:numPr>
          <w:ilvl w:val="2"/>
          <w:numId w:val="1"/>
        </w:numPr>
        <w:ind w:right="-450"/>
        <w:rPr>
          <w:b/>
        </w:rPr>
      </w:pPr>
      <w:r w:rsidRPr="00222B12">
        <w:rPr>
          <w:b/>
        </w:rPr>
        <w:t>Familial form</w:t>
      </w:r>
      <w:r>
        <w:t xml:space="preserve"> = AR inherited mutation in 1 copy which will affect all retinal cells (all retinal cells will have “1 hit” – and any trigger of mutation in 2</w:t>
      </w:r>
      <w:r w:rsidRPr="002C0E46">
        <w:rPr>
          <w:vertAlign w:val="superscript"/>
        </w:rPr>
        <w:t>nd</w:t>
      </w:r>
      <w:r>
        <w:t xml:space="preserve"> copy will result in retinoblastoma – basically a minefield) – “Knudson’s two hit hypothesis”</w:t>
      </w:r>
    </w:p>
    <w:p w:rsidR="002C0E46" w:rsidRPr="002C0E46" w:rsidRDefault="002C0E46" w:rsidP="002C0E46">
      <w:pPr>
        <w:pStyle w:val="ListParagraph"/>
        <w:numPr>
          <w:ilvl w:val="3"/>
          <w:numId w:val="1"/>
        </w:numPr>
        <w:ind w:right="-450"/>
        <w:rPr>
          <w:b/>
        </w:rPr>
      </w:pPr>
      <w:r>
        <w:t xml:space="preserve">So the inherited form will more likely </w:t>
      </w:r>
      <w:r w:rsidRPr="00222B12">
        <w:rPr>
          <w:b/>
        </w:rPr>
        <w:t>develop bilateral RB</w:t>
      </w:r>
      <w:r>
        <w:t xml:space="preserve">, at an </w:t>
      </w:r>
      <w:r w:rsidRPr="00222B12">
        <w:rPr>
          <w:b/>
        </w:rPr>
        <w:t>earlier age</w:t>
      </w:r>
      <w:r>
        <w:t xml:space="preserve"> (infancy)</w:t>
      </w:r>
    </w:p>
    <w:p w:rsidR="002C0E46" w:rsidRPr="002C0E46" w:rsidRDefault="002C0E46" w:rsidP="002C0E46">
      <w:pPr>
        <w:pStyle w:val="ListParagraph"/>
        <w:numPr>
          <w:ilvl w:val="2"/>
          <w:numId w:val="1"/>
        </w:numPr>
        <w:ind w:right="-450"/>
        <w:rPr>
          <w:b/>
        </w:rPr>
      </w:pPr>
      <w:r w:rsidRPr="00222B12">
        <w:rPr>
          <w:b/>
        </w:rPr>
        <w:t>Sporadic form</w:t>
      </w:r>
      <w:r>
        <w:t xml:space="preserve"> = person must get 2 hits, which is very rare</w:t>
      </w:r>
    </w:p>
    <w:p w:rsidR="002C0E46" w:rsidRPr="002C0E46" w:rsidRDefault="00222B12" w:rsidP="002C0E46">
      <w:pPr>
        <w:pStyle w:val="ListParagraph"/>
        <w:numPr>
          <w:ilvl w:val="3"/>
          <w:numId w:val="1"/>
        </w:numPr>
        <w:ind w:right="-450"/>
        <w:rPr>
          <w:b/>
        </w:rPr>
      </w:pPr>
      <w:r>
        <w:t xml:space="preserve">Appears later in </w:t>
      </w:r>
      <w:r w:rsidRPr="00222B12">
        <w:rPr>
          <w:b/>
        </w:rPr>
        <w:t>childhood, unilateral</w:t>
      </w:r>
    </w:p>
    <w:p w:rsidR="002C0E46" w:rsidRPr="002C0E46" w:rsidRDefault="002C0E46" w:rsidP="002C0E46">
      <w:pPr>
        <w:pStyle w:val="ListParagraph"/>
        <w:numPr>
          <w:ilvl w:val="1"/>
          <w:numId w:val="1"/>
        </w:numPr>
        <w:ind w:right="-450"/>
        <w:rPr>
          <w:b/>
        </w:rPr>
      </w:pPr>
      <w:r>
        <w:t>Clinical features:</w:t>
      </w:r>
      <w:r w:rsidR="00222B12" w:rsidRPr="00222B12">
        <w:t xml:space="preserve"> </w:t>
      </w:r>
    </w:p>
    <w:p w:rsidR="002C0E46" w:rsidRPr="002C0E46" w:rsidRDefault="00D76558" w:rsidP="002C0E46">
      <w:pPr>
        <w:pStyle w:val="ListParagraph"/>
        <w:numPr>
          <w:ilvl w:val="2"/>
          <w:numId w:val="1"/>
        </w:numPr>
        <w:ind w:right="-450"/>
        <w:rPr>
          <w:b/>
        </w:rPr>
      </w:pPr>
      <w:r w:rsidRPr="00D76558">
        <w:rPr>
          <w:noProof/>
        </w:rPr>
        <w:pict>
          <v:shape id="Straight Arrow Connector 60" o:spid="_x0000_s1043" type="#_x0000_t32" style="position:absolute;left:0;text-align:left;margin-left:495pt;margin-top:10.4pt;width:0;height:27pt;z-index:251720704;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" strokecolor="red" strokeweight="2pt">
            <v:stroke endarrow="open"/>
          </v:shape>
        </w:pict>
      </w:r>
      <w:r w:rsidR="003E56F8">
        <w:rPr>
          <w:noProof/>
        </w:rPr>
        <w:drawing>
          <wp:anchor distT="0" distB="0" distL="114300" distR="114300" simplePos="0" relativeHeight="251719680" behindDoc="0" locked="0" layoutInCell="1" allowOverlap="1">
            <wp:simplePos x="0" y="0"/>
            <wp:positionH relativeFrom="column">
              <wp:posOffset>5486400</wp:posOffset>
            </wp:positionH>
            <wp:positionV relativeFrom="paragraph">
              <wp:posOffset>246380</wp:posOffset>
            </wp:positionV>
            <wp:extent cx="1028700" cy="1028158"/>
            <wp:effectExtent l="0" t="0" r="0" b="0"/>
            <wp:wrapNone/>
            <wp:docPr id="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9243" cy="1028700"/>
                    </a:xfrm>
                    <a:prstGeom prst="rect">
                      <a:avLst/>
                    </a:prstGeom>
                    <a:noFill/>
                    <a:ln>
                      <a:noFill/>
                    </a:ln>
                  </pic:spPr>
                </pic:pic>
              </a:graphicData>
            </a:graphic>
          </wp:anchor>
        </w:drawing>
      </w:r>
      <w:r w:rsidR="00222B12">
        <w:rPr>
          <w:noProof/>
        </w:rPr>
        <w:drawing>
          <wp:anchor distT="0" distB="0" distL="114300" distR="114300" simplePos="0" relativeHeight="251717632" behindDoc="0" locked="0" layoutInCell="1" allowOverlap="1">
            <wp:simplePos x="0" y="0"/>
            <wp:positionH relativeFrom="column">
              <wp:posOffset>-571500</wp:posOffset>
            </wp:positionH>
            <wp:positionV relativeFrom="paragraph">
              <wp:posOffset>132080</wp:posOffset>
            </wp:positionV>
            <wp:extent cx="1485900" cy="507365"/>
            <wp:effectExtent l="0" t="0" r="12700" b="635"/>
            <wp:wrapNone/>
            <wp:docPr id="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85900" cy="507365"/>
                    </a:xfrm>
                    <a:prstGeom prst="rect">
                      <a:avLst/>
                    </a:prstGeom>
                    <a:noFill/>
                    <a:ln>
                      <a:noFill/>
                    </a:ln>
                  </pic:spPr>
                </pic:pic>
              </a:graphicData>
            </a:graphic>
          </wp:anchor>
        </w:drawing>
      </w:r>
      <w:r w:rsidR="002C0E46" w:rsidRPr="00222B12">
        <w:rPr>
          <w:b/>
        </w:rPr>
        <w:t xml:space="preserve">Leukocoria </w:t>
      </w:r>
      <w:r w:rsidR="002C0E46">
        <w:t xml:space="preserve">(white reflex on ophthalmoscope; </w:t>
      </w:r>
      <w:r w:rsidR="002C0E46" w:rsidRPr="00222B12">
        <w:rPr>
          <w:b/>
        </w:rPr>
        <w:t>DDx = cataracts</w:t>
      </w:r>
      <w:r w:rsidR="001C3127" w:rsidRPr="00222B12">
        <w:rPr>
          <w:b/>
        </w:rPr>
        <w:t>, retinal detachment</w:t>
      </w:r>
      <w:r w:rsidR="002C0E46">
        <w:t>)</w:t>
      </w:r>
    </w:p>
    <w:p w:rsidR="002C0E46" w:rsidRPr="002C0E46" w:rsidRDefault="002C0E46" w:rsidP="002C0E46">
      <w:pPr>
        <w:pStyle w:val="ListParagraph"/>
        <w:numPr>
          <w:ilvl w:val="2"/>
          <w:numId w:val="1"/>
        </w:numPr>
        <w:ind w:right="-450"/>
        <w:rPr>
          <w:b/>
        </w:rPr>
      </w:pPr>
      <w:r>
        <w:t xml:space="preserve">Strabismus </w:t>
      </w:r>
    </w:p>
    <w:p w:rsidR="002C0E46" w:rsidRPr="002C0E46" w:rsidRDefault="00222B12" w:rsidP="002C0E46">
      <w:pPr>
        <w:pStyle w:val="ListParagraph"/>
        <w:numPr>
          <w:ilvl w:val="2"/>
          <w:numId w:val="1"/>
        </w:numPr>
        <w:ind w:right="-450"/>
        <w:rPr>
          <w:b/>
        </w:rPr>
      </w:pPr>
      <w:r>
        <w:rPr>
          <w:noProof/>
        </w:rPr>
        <w:drawing>
          <wp:anchor distT="0" distB="0" distL="114300" distR="114300" simplePos="0" relativeHeight="251718656" behindDoc="0" locked="0" layoutInCell="1" allowOverlap="1">
            <wp:simplePos x="0" y="0"/>
            <wp:positionH relativeFrom="column">
              <wp:posOffset>-800100</wp:posOffset>
            </wp:positionH>
            <wp:positionV relativeFrom="paragraph">
              <wp:posOffset>167005</wp:posOffset>
            </wp:positionV>
            <wp:extent cx="1044575" cy="1044575"/>
            <wp:effectExtent l="0" t="0" r="0" b="0"/>
            <wp:wrapNone/>
            <wp:docPr id="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44575" cy="1044575"/>
                    </a:xfrm>
                    <a:prstGeom prst="rect">
                      <a:avLst/>
                    </a:prstGeom>
                    <a:noFill/>
                    <a:ln>
                      <a:noFill/>
                    </a:ln>
                  </pic:spPr>
                </pic:pic>
              </a:graphicData>
            </a:graphic>
          </wp:anchor>
        </w:drawing>
      </w:r>
      <w:r w:rsidR="002C0E46">
        <w:t xml:space="preserve">Hallmark = </w:t>
      </w:r>
      <w:r w:rsidR="002C0E46" w:rsidRPr="00222B12">
        <w:rPr>
          <w:b/>
        </w:rPr>
        <w:t>CALCIFICATION in tumor</w:t>
      </w:r>
      <w:r w:rsidR="002C0E46">
        <w:t xml:space="preserve"> (identified on imaging)</w:t>
      </w:r>
    </w:p>
    <w:p w:rsidR="002C0E46" w:rsidRPr="002C0E46" w:rsidRDefault="002C0E46" w:rsidP="002C0E46">
      <w:pPr>
        <w:pStyle w:val="ListParagraph"/>
        <w:numPr>
          <w:ilvl w:val="2"/>
          <w:numId w:val="1"/>
        </w:numPr>
        <w:ind w:right="-450"/>
        <w:rPr>
          <w:b/>
        </w:rPr>
      </w:pPr>
      <w:r>
        <w:t xml:space="preserve">RB is often </w:t>
      </w:r>
      <w:r w:rsidRPr="00222B12">
        <w:rPr>
          <w:b/>
        </w:rPr>
        <w:t>associated with OSTEOSARCOMA</w:t>
      </w:r>
    </w:p>
    <w:p w:rsidR="002C0E46" w:rsidRPr="002C0E46" w:rsidRDefault="002C0E46" w:rsidP="002C0E46">
      <w:pPr>
        <w:pStyle w:val="ListParagraph"/>
        <w:numPr>
          <w:ilvl w:val="1"/>
          <w:numId w:val="1"/>
        </w:numPr>
        <w:ind w:right="-450"/>
        <w:rPr>
          <w:b/>
        </w:rPr>
      </w:pPr>
      <w:r>
        <w:t>Diagnosis:</w:t>
      </w:r>
    </w:p>
    <w:p w:rsidR="002C0E46" w:rsidRPr="002C0E46" w:rsidRDefault="002C0E46" w:rsidP="002C0E46">
      <w:pPr>
        <w:pStyle w:val="ListParagraph"/>
        <w:numPr>
          <w:ilvl w:val="2"/>
          <w:numId w:val="1"/>
        </w:numPr>
        <w:ind w:right="-450"/>
        <w:rPr>
          <w:b/>
        </w:rPr>
      </w:pPr>
      <w:r w:rsidRPr="00222B12">
        <w:rPr>
          <w:b/>
        </w:rPr>
        <w:t xml:space="preserve">Ophthalmoscopy </w:t>
      </w:r>
      <w:r>
        <w:t>(leukocoria)</w:t>
      </w:r>
    </w:p>
    <w:p w:rsidR="002C0E46" w:rsidRPr="002C0E46" w:rsidRDefault="002C0E46" w:rsidP="002C0E46">
      <w:pPr>
        <w:pStyle w:val="ListParagraph"/>
        <w:numPr>
          <w:ilvl w:val="2"/>
          <w:numId w:val="1"/>
        </w:numPr>
        <w:ind w:right="-450"/>
        <w:rPr>
          <w:b/>
        </w:rPr>
      </w:pPr>
      <w:r w:rsidRPr="00222B12">
        <w:rPr>
          <w:b/>
        </w:rPr>
        <w:t>Ocular US or CT scan of orbit</w:t>
      </w:r>
      <w:r>
        <w:t xml:space="preserve"> (learn extent of tumor)</w:t>
      </w:r>
    </w:p>
    <w:p w:rsidR="002C0E46" w:rsidRPr="002C0E46" w:rsidRDefault="002C0E46" w:rsidP="002C0E46">
      <w:pPr>
        <w:pStyle w:val="ListParagraph"/>
        <w:numPr>
          <w:ilvl w:val="2"/>
          <w:numId w:val="1"/>
        </w:numPr>
        <w:ind w:right="-450"/>
        <w:rPr>
          <w:b/>
        </w:rPr>
      </w:pPr>
      <w:r>
        <w:t>Early detection is CRUCIAL (screen babies with ophthalmo)</w:t>
      </w:r>
    </w:p>
    <w:p w:rsidR="002C0E46" w:rsidRPr="002C0E46" w:rsidRDefault="002C0E46" w:rsidP="002C0E46">
      <w:pPr>
        <w:pStyle w:val="ListParagraph"/>
        <w:numPr>
          <w:ilvl w:val="1"/>
          <w:numId w:val="1"/>
        </w:numPr>
        <w:ind w:right="-450"/>
        <w:rPr>
          <w:b/>
        </w:rPr>
      </w:pPr>
      <w:r>
        <w:t>Management:</w:t>
      </w:r>
    </w:p>
    <w:p w:rsidR="002C0E46" w:rsidRPr="002C0E46" w:rsidRDefault="002C0E46" w:rsidP="002C0E46">
      <w:pPr>
        <w:pStyle w:val="ListParagraph"/>
        <w:numPr>
          <w:ilvl w:val="2"/>
          <w:numId w:val="1"/>
        </w:numPr>
        <w:ind w:right="-450"/>
        <w:rPr>
          <w:b/>
        </w:rPr>
      </w:pPr>
      <w:r>
        <w:t>Large tumors that involve the macula = remove the eye (“</w:t>
      </w:r>
      <w:r w:rsidRPr="003C1FA8">
        <w:rPr>
          <w:b/>
        </w:rPr>
        <w:t>enucleation</w:t>
      </w:r>
      <w:r>
        <w:t>”) + poor prognosis</w:t>
      </w:r>
    </w:p>
    <w:p w:rsidR="002C0E46" w:rsidRPr="00432FBA" w:rsidRDefault="002C0E46" w:rsidP="002C0E46">
      <w:pPr>
        <w:pStyle w:val="ListParagraph"/>
        <w:numPr>
          <w:ilvl w:val="2"/>
          <w:numId w:val="1"/>
        </w:numPr>
        <w:ind w:right="-450"/>
        <w:rPr>
          <w:b/>
        </w:rPr>
      </w:pPr>
      <w:r>
        <w:t xml:space="preserve">Smaller tumors = </w:t>
      </w:r>
      <w:r w:rsidRPr="003C1FA8">
        <w:rPr>
          <w:b/>
        </w:rPr>
        <w:t>external beam radiation</w:t>
      </w:r>
      <w:r w:rsidR="00432FBA">
        <w:t xml:space="preserve"> + </w:t>
      </w:r>
      <w:r w:rsidR="00432FBA" w:rsidRPr="003C1FA8">
        <w:rPr>
          <w:b/>
        </w:rPr>
        <w:t>risk of developing other tumors</w:t>
      </w:r>
      <w:r w:rsidR="003C1FA8" w:rsidRPr="003C1FA8">
        <w:rPr>
          <w:b/>
        </w:rPr>
        <w:t xml:space="preserve"> (sarcoma)</w:t>
      </w:r>
      <w:r w:rsidR="00432FBA">
        <w:t xml:space="preserve"> because of the radiation </w:t>
      </w:r>
      <w:r w:rsidR="00432FBA">
        <w:sym w:font="Wingdings" w:char="F04A"/>
      </w:r>
    </w:p>
    <w:p w:rsidR="00432FBA" w:rsidRPr="00432FBA" w:rsidRDefault="00432FBA" w:rsidP="002C0E46">
      <w:pPr>
        <w:pStyle w:val="ListParagraph"/>
        <w:numPr>
          <w:ilvl w:val="2"/>
          <w:numId w:val="1"/>
        </w:numPr>
        <w:ind w:right="-450"/>
        <w:rPr>
          <w:b/>
        </w:rPr>
      </w:pPr>
      <w:r>
        <w:t>Very small peripheral tumors = laser photocoagulation/cryotherapy</w:t>
      </w:r>
    </w:p>
    <w:p w:rsidR="00432FBA" w:rsidRPr="00895F42" w:rsidRDefault="00432FBA" w:rsidP="00432FBA">
      <w:pPr>
        <w:pStyle w:val="ListParagraph"/>
        <w:numPr>
          <w:ilvl w:val="1"/>
          <w:numId w:val="1"/>
        </w:numPr>
        <w:ind w:right="-450"/>
        <w:rPr>
          <w:b/>
        </w:rPr>
      </w:pPr>
      <w:r>
        <w:t xml:space="preserve">Prognosis is </w:t>
      </w:r>
      <w:r w:rsidRPr="00432FBA">
        <w:rPr>
          <w:b/>
        </w:rPr>
        <w:t>excellent if identified EARLY</w:t>
      </w:r>
      <w:r>
        <w:t xml:space="preserve"> with </w:t>
      </w:r>
      <w:r w:rsidRPr="00432FBA">
        <w:rPr>
          <w:b/>
        </w:rPr>
        <w:t>cure rate of 90%</w:t>
      </w:r>
      <w:r>
        <w:t xml:space="preserve"> if tumor doesn’t extend beyond sclera or into the orbit; lethal if untreated</w:t>
      </w:r>
    </w:p>
    <w:p w:rsidR="00895F42" w:rsidRPr="00895F42" w:rsidRDefault="00895F42" w:rsidP="00895F42">
      <w:pPr>
        <w:pStyle w:val="ListParagraph"/>
        <w:ind w:left="1440" w:right="-450"/>
        <w:rPr>
          <w:b/>
        </w:rPr>
      </w:pPr>
    </w:p>
    <w:p w:rsidR="003804E8" w:rsidRPr="003804E8" w:rsidRDefault="003804E8" w:rsidP="00895F42">
      <w:pPr>
        <w:pStyle w:val="ListParagraph"/>
        <w:numPr>
          <w:ilvl w:val="0"/>
          <w:numId w:val="1"/>
        </w:numPr>
        <w:ind w:right="-450"/>
        <w:rPr>
          <w:b/>
        </w:rPr>
      </w:pPr>
      <w:r>
        <w:rPr>
          <w:b/>
        </w:rPr>
        <w:t>Germ cell tumors</w:t>
      </w:r>
      <w:r>
        <w:t>:</w:t>
      </w:r>
    </w:p>
    <w:p w:rsidR="009A216B" w:rsidRPr="009A216B" w:rsidRDefault="009A216B" w:rsidP="003804E8">
      <w:pPr>
        <w:pStyle w:val="ListParagraph"/>
        <w:numPr>
          <w:ilvl w:val="1"/>
          <w:numId w:val="1"/>
        </w:numPr>
        <w:ind w:right="-450"/>
        <w:rPr>
          <w:b/>
        </w:rPr>
      </w:pPr>
      <w:r>
        <w:t>They may occur in the gonads (testicles, ovaries) or outside of it (saccrococcygeal)</w:t>
      </w:r>
    </w:p>
    <w:p w:rsidR="009A216B" w:rsidRPr="009A216B" w:rsidRDefault="009A216B" w:rsidP="003804E8">
      <w:pPr>
        <w:pStyle w:val="ListParagraph"/>
        <w:numPr>
          <w:ilvl w:val="1"/>
          <w:numId w:val="1"/>
        </w:numPr>
        <w:ind w:right="-450"/>
        <w:rPr>
          <w:b/>
        </w:rPr>
      </w:pPr>
      <w:r w:rsidRPr="009A216B">
        <w:rPr>
          <w:b/>
        </w:rPr>
        <w:t>Predisposing condition</w:t>
      </w:r>
      <w:r>
        <w:t xml:space="preserve"> for </w:t>
      </w:r>
      <w:r w:rsidRPr="009A216B">
        <w:rPr>
          <w:b/>
        </w:rPr>
        <w:t>testicular tumors</w:t>
      </w:r>
      <w:r>
        <w:t xml:space="preserve"> in males is </w:t>
      </w:r>
      <w:r w:rsidRPr="009A216B">
        <w:rPr>
          <w:b/>
          <w:u w:val="single"/>
        </w:rPr>
        <w:t xml:space="preserve">CRYPTORCHIDISM </w:t>
      </w:r>
      <w:r>
        <w:t xml:space="preserve">(so perform </w:t>
      </w:r>
      <w:r w:rsidRPr="009A216B">
        <w:rPr>
          <w:b/>
        </w:rPr>
        <w:t>orchiopexy</w:t>
      </w:r>
      <w:r>
        <w:t xml:space="preserve"> to descend it!)</w:t>
      </w:r>
    </w:p>
    <w:p w:rsidR="00415BDC" w:rsidRPr="00415BDC" w:rsidRDefault="009A216B" w:rsidP="003804E8">
      <w:pPr>
        <w:pStyle w:val="ListParagraph"/>
        <w:numPr>
          <w:ilvl w:val="1"/>
          <w:numId w:val="1"/>
        </w:numPr>
        <w:ind w:right="-450"/>
        <w:rPr>
          <w:b/>
        </w:rPr>
      </w:pPr>
      <w:r>
        <w:t>Unlike in adult males, in male children testicular cancer may be benign in 1/3</w:t>
      </w:r>
      <w:r w:rsidRPr="009A216B">
        <w:rPr>
          <w:vertAlign w:val="superscript"/>
        </w:rPr>
        <w:t>rd</w:t>
      </w:r>
      <w:r w:rsidR="00415BDC">
        <w:t xml:space="preserve"> of cases;</w:t>
      </w:r>
    </w:p>
    <w:p w:rsidR="009A216B" w:rsidRPr="009A216B" w:rsidRDefault="00415BDC" w:rsidP="00415BDC">
      <w:pPr>
        <w:pStyle w:val="ListParagraph"/>
        <w:numPr>
          <w:ilvl w:val="2"/>
          <w:numId w:val="1"/>
        </w:numPr>
        <w:ind w:right="-450"/>
        <w:rPr>
          <w:b/>
        </w:rPr>
      </w:pPr>
      <w:r>
        <w:lastRenderedPageBreak/>
        <w:t>In males, 2/3</w:t>
      </w:r>
      <w:r w:rsidRPr="00415BDC">
        <w:rPr>
          <w:vertAlign w:val="superscript"/>
        </w:rPr>
        <w:t>rd</w:t>
      </w:r>
      <w:r>
        <w:t xml:space="preserve"> chance = malignant; in females = 1/3</w:t>
      </w:r>
      <w:r w:rsidRPr="00415BDC">
        <w:rPr>
          <w:vertAlign w:val="superscript"/>
        </w:rPr>
        <w:t>rd</w:t>
      </w:r>
      <w:r>
        <w:t xml:space="preserve"> malignant </w:t>
      </w:r>
    </w:p>
    <w:p w:rsidR="009A216B" w:rsidRPr="009A216B" w:rsidRDefault="009A216B" w:rsidP="009A216B">
      <w:pPr>
        <w:pStyle w:val="ListParagraph"/>
        <w:numPr>
          <w:ilvl w:val="2"/>
          <w:numId w:val="1"/>
        </w:numPr>
        <w:ind w:right="-450"/>
        <w:rPr>
          <w:b/>
        </w:rPr>
      </w:pPr>
      <w:r w:rsidRPr="009A216B">
        <w:rPr>
          <w:b/>
        </w:rPr>
        <w:t>No transillumination</w:t>
      </w:r>
      <w:r>
        <w:t xml:space="preserve"> of testicular mass = consider cancer/tumor</w:t>
      </w:r>
    </w:p>
    <w:p w:rsidR="009A216B" w:rsidRPr="009A216B" w:rsidRDefault="009A216B" w:rsidP="009A216B">
      <w:pPr>
        <w:pStyle w:val="ListParagraph"/>
        <w:numPr>
          <w:ilvl w:val="2"/>
          <w:numId w:val="1"/>
        </w:numPr>
        <w:ind w:right="-450"/>
        <w:rPr>
          <w:b/>
        </w:rPr>
      </w:pPr>
      <w:r>
        <w:t>If there is transillumination? Hydrocele</w:t>
      </w:r>
    </w:p>
    <w:p w:rsidR="003804E8" w:rsidRPr="003C1FA8" w:rsidRDefault="003C1FA8" w:rsidP="003804E8">
      <w:pPr>
        <w:pStyle w:val="ListParagraph"/>
        <w:numPr>
          <w:ilvl w:val="1"/>
          <w:numId w:val="1"/>
        </w:numPr>
        <w:ind w:right="-450"/>
        <w:rPr>
          <w:b/>
        </w:rPr>
      </w:pPr>
      <w:r>
        <w:t>The only ones to be aware of:</w:t>
      </w:r>
    </w:p>
    <w:p w:rsidR="003C1FA8" w:rsidRPr="009A216B" w:rsidRDefault="003C1FA8" w:rsidP="003C1FA8">
      <w:pPr>
        <w:pStyle w:val="ListParagraph"/>
        <w:numPr>
          <w:ilvl w:val="2"/>
          <w:numId w:val="1"/>
        </w:numPr>
        <w:ind w:right="-450"/>
        <w:rPr>
          <w:b/>
          <w:u w:val="single"/>
        </w:rPr>
      </w:pPr>
      <w:r w:rsidRPr="009A216B">
        <w:rPr>
          <w:b/>
          <w:u w:val="single"/>
        </w:rPr>
        <w:t>Teratoma</w:t>
      </w:r>
    </w:p>
    <w:p w:rsidR="003C1FA8" w:rsidRPr="003C1FA8" w:rsidRDefault="003C1FA8" w:rsidP="003C1FA8">
      <w:pPr>
        <w:pStyle w:val="ListParagraph"/>
        <w:numPr>
          <w:ilvl w:val="3"/>
          <w:numId w:val="1"/>
        </w:numPr>
        <w:ind w:right="-450"/>
        <w:rPr>
          <w:b/>
        </w:rPr>
      </w:pPr>
      <w:r>
        <w:t xml:space="preserve">Contain tissue from </w:t>
      </w:r>
      <w:r w:rsidRPr="009A216B">
        <w:rPr>
          <w:b/>
        </w:rPr>
        <w:t>different germ cell layers</w:t>
      </w:r>
      <w:r>
        <w:t xml:space="preserve"> (ectoderm, mesoderm, endoderm) </w:t>
      </w:r>
    </w:p>
    <w:p w:rsidR="003C1FA8" w:rsidRPr="003C1FA8" w:rsidRDefault="002C5298" w:rsidP="003C1FA8">
      <w:pPr>
        <w:pStyle w:val="ListParagraph"/>
        <w:numPr>
          <w:ilvl w:val="3"/>
          <w:numId w:val="1"/>
        </w:numPr>
        <w:ind w:right="-450"/>
        <w:rPr>
          <w:b/>
        </w:rPr>
      </w:pPr>
      <w:r>
        <w:rPr>
          <w:noProof/>
        </w:rPr>
        <w:drawing>
          <wp:anchor distT="0" distB="0" distL="114300" distR="114300" simplePos="0" relativeHeight="251701248" behindDoc="0" locked="0" layoutInCell="1" allowOverlap="1">
            <wp:simplePos x="0" y="0"/>
            <wp:positionH relativeFrom="column">
              <wp:posOffset>-571500</wp:posOffset>
            </wp:positionH>
            <wp:positionV relativeFrom="paragraph">
              <wp:posOffset>-1905</wp:posOffset>
            </wp:positionV>
            <wp:extent cx="1910080" cy="1369060"/>
            <wp:effectExtent l="0" t="0" r="0" b="2540"/>
            <wp:wrapNone/>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10080" cy="1369060"/>
                    </a:xfrm>
                    <a:prstGeom prst="rect">
                      <a:avLst/>
                    </a:prstGeom>
                    <a:noFill/>
                    <a:ln>
                      <a:noFill/>
                    </a:ln>
                  </pic:spPr>
                </pic:pic>
              </a:graphicData>
            </a:graphic>
          </wp:anchor>
        </w:drawing>
      </w:r>
      <w:r w:rsidR="003C1FA8">
        <w:t xml:space="preserve">May be </w:t>
      </w:r>
      <w:r w:rsidR="003C1FA8" w:rsidRPr="009A216B">
        <w:rPr>
          <w:b/>
        </w:rPr>
        <w:t>mature</w:t>
      </w:r>
      <w:r w:rsidR="003C1FA8">
        <w:t xml:space="preserve"> (hair, teeth, skin) or</w:t>
      </w:r>
      <w:r w:rsidR="003C1FA8" w:rsidRPr="009A216B">
        <w:rPr>
          <w:b/>
        </w:rPr>
        <w:t xml:space="preserve"> immature </w:t>
      </w:r>
      <w:r w:rsidR="003C1FA8">
        <w:t>(contain fetal or embryonal tissue)</w:t>
      </w:r>
    </w:p>
    <w:p w:rsidR="003C1FA8" w:rsidRPr="009A216B" w:rsidRDefault="003C1FA8" w:rsidP="003C1FA8">
      <w:pPr>
        <w:pStyle w:val="ListParagraph"/>
        <w:numPr>
          <w:ilvl w:val="3"/>
          <w:numId w:val="1"/>
        </w:numPr>
        <w:ind w:right="-450"/>
        <w:rPr>
          <w:b/>
        </w:rPr>
      </w:pPr>
      <w:r>
        <w:t>Malignancy depends on immature component and cancer can develop from a tissue within this teratoma</w:t>
      </w:r>
      <w:r w:rsidR="002C5298" w:rsidRPr="002C5298">
        <w:t xml:space="preserve"> </w:t>
      </w:r>
    </w:p>
    <w:p w:rsidR="009A216B" w:rsidRPr="009A216B" w:rsidRDefault="009A216B" w:rsidP="003C1FA8">
      <w:pPr>
        <w:pStyle w:val="ListParagraph"/>
        <w:numPr>
          <w:ilvl w:val="3"/>
          <w:numId w:val="1"/>
        </w:numPr>
        <w:ind w:right="-450"/>
        <w:rPr>
          <w:b/>
        </w:rPr>
      </w:pPr>
      <w:r w:rsidRPr="009A216B">
        <w:rPr>
          <w:b/>
        </w:rPr>
        <w:t>SACCROCOCCYGEAL TERATOMA</w:t>
      </w:r>
      <w:r>
        <w:t xml:space="preserve"> (</w:t>
      </w:r>
      <w:r w:rsidRPr="009A216B">
        <w:rPr>
          <w:b/>
        </w:rPr>
        <w:t>most common teratoma in first year of life</w:t>
      </w:r>
      <w:r>
        <w:t xml:space="preserve">) ~ F&gt;M; </w:t>
      </w:r>
      <w:r w:rsidRPr="009A216B">
        <w:rPr>
          <w:b/>
        </w:rPr>
        <w:t>most are benign</w:t>
      </w:r>
      <w:r>
        <w:t xml:space="preserve">; LARGE SOFT TISSUE MASS in coccyx area – </w:t>
      </w:r>
      <w:r w:rsidRPr="009A216B">
        <w:rPr>
          <w:b/>
        </w:rPr>
        <w:t xml:space="preserve">surgical excision of mass and coccyx </w:t>
      </w:r>
    </w:p>
    <w:p w:rsidR="003C1FA8" w:rsidRPr="009A216B" w:rsidRDefault="003C1FA8" w:rsidP="003C1FA8">
      <w:pPr>
        <w:pStyle w:val="ListParagraph"/>
        <w:numPr>
          <w:ilvl w:val="2"/>
          <w:numId w:val="1"/>
        </w:numPr>
        <w:ind w:right="-450"/>
        <w:rPr>
          <w:b/>
          <w:u w:val="single"/>
        </w:rPr>
      </w:pPr>
      <w:r w:rsidRPr="009A216B">
        <w:rPr>
          <w:b/>
          <w:u w:val="single"/>
        </w:rPr>
        <w:t>Yolk sac tumor</w:t>
      </w:r>
      <w:r w:rsidR="009A216B" w:rsidRPr="009A216B">
        <w:rPr>
          <w:b/>
          <w:u w:val="single"/>
        </w:rPr>
        <w:t xml:space="preserve"> (endodermal sinus tumor)</w:t>
      </w:r>
    </w:p>
    <w:p w:rsidR="009A216B" w:rsidRPr="009A216B" w:rsidRDefault="009A216B" w:rsidP="009A216B">
      <w:pPr>
        <w:pStyle w:val="ListParagraph"/>
        <w:numPr>
          <w:ilvl w:val="3"/>
          <w:numId w:val="1"/>
        </w:numPr>
        <w:ind w:right="-450"/>
        <w:rPr>
          <w:b/>
        </w:rPr>
      </w:pPr>
      <w:r>
        <w:t xml:space="preserve">Secretes </w:t>
      </w:r>
      <w:r w:rsidRPr="009A216B">
        <w:rPr>
          <w:b/>
        </w:rPr>
        <w:t>high AFP</w:t>
      </w:r>
    </w:p>
    <w:p w:rsidR="009A216B" w:rsidRPr="009A216B" w:rsidRDefault="009A216B" w:rsidP="009A216B">
      <w:pPr>
        <w:pStyle w:val="ListParagraph"/>
        <w:numPr>
          <w:ilvl w:val="3"/>
          <w:numId w:val="1"/>
        </w:numPr>
        <w:ind w:right="-450"/>
        <w:rPr>
          <w:b/>
        </w:rPr>
      </w:pPr>
      <w:r>
        <w:t>Aggressive malignancy</w:t>
      </w:r>
    </w:p>
    <w:p w:rsidR="009A216B" w:rsidRPr="00415BDC" w:rsidRDefault="009A216B" w:rsidP="009A216B">
      <w:pPr>
        <w:pStyle w:val="ListParagraph"/>
        <w:numPr>
          <w:ilvl w:val="3"/>
          <w:numId w:val="1"/>
        </w:numPr>
        <w:ind w:right="-450"/>
        <w:rPr>
          <w:b/>
        </w:rPr>
      </w:pPr>
      <w:r w:rsidRPr="009A216B">
        <w:rPr>
          <w:b/>
        </w:rPr>
        <w:t>Most common testicular tumor in boys &lt;3</w:t>
      </w:r>
    </w:p>
    <w:p w:rsidR="00415BDC" w:rsidRPr="00415BDC" w:rsidRDefault="00415BDC" w:rsidP="00415BDC">
      <w:pPr>
        <w:pStyle w:val="ListParagraph"/>
        <w:numPr>
          <w:ilvl w:val="2"/>
          <w:numId w:val="1"/>
        </w:numPr>
        <w:ind w:right="-450"/>
        <w:rPr>
          <w:b/>
        </w:rPr>
      </w:pPr>
      <w:r>
        <w:t>General management:</w:t>
      </w:r>
    </w:p>
    <w:p w:rsidR="00415BDC" w:rsidRPr="00415BDC" w:rsidRDefault="00415BDC" w:rsidP="00415BDC">
      <w:pPr>
        <w:pStyle w:val="ListParagraph"/>
        <w:numPr>
          <w:ilvl w:val="3"/>
          <w:numId w:val="1"/>
        </w:numPr>
        <w:ind w:right="-450"/>
        <w:rPr>
          <w:b/>
        </w:rPr>
      </w:pPr>
      <w:r w:rsidRPr="00415BDC">
        <w:rPr>
          <w:b/>
        </w:rPr>
        <w:t>Radical orchiectomy in boys</w:t>
      </w:r>
      <w:r>
        <w:t xml:space="preserve"> (oophorectomy in girls)</w:t>
      </w:r>
    </w:p>
    <w:p w:rsidR="00415BDC" w:rsidRPr="00415BDC" w:rsidRDefault="00415BDC" w:rsidP="00415BDC">
      <w:pPr>
        <w:pStyle w:val="ListParagraph"/>
        <w:numPr>
          <w:ilvl w:val="3"/>
          <w:numId w:val="1"/>
        </w:numPr>
        <w:ind w:right="-450"/>
        <w:rPr>
          <w:b/>
        </w:rPr>
      </w:pPr>
      <w:r w:rsidRPr="00415BDC">
        <w:rPr>
          <w:b/>
        </w:rPr>
        <w:t>Retroperitoneal LN dissection</w:t>
      </w:r>
      <w:r>
        <w:t xml:space="preserve"> (because the tumor may metastasize thru lymphatics to </w:t>
      </w:r>
      <w:r w:rsidRPr="00415BDC">
        <w:rPr>
          <w:b/>
        </w:rPr>
        <w:t>para-aortic LN</w:t>
      </w:r>
      <w:r>
        <w:t>)</w:t>
      </w:r>
    </w:p>
    <w:p w:rsidR="00415BDC" w:rsidRPr="009A216B" w:rsidRDefault="00415BDC" w:rsidP="00415BDC">
      <w:pPr>
        <w:pStyle w:val="ListParagraph"/>
        <w:ind w:left="2880" w:right="-450"/>
        <w:rPr>
          <w:b/>
        </w:rPr>
      </w:pPr>
    </w:p>
    <w:p w:rsidR="00895F42" w:rsidRPr="00415BDC" w:rsidRDefault="00895F42" w:rsidP="00895F42">
      <w:pPr>
        <w:pStyle w:val="ListParagraph"/>
        <w:numPr>
          <w:ilvl w:val="0"/>
          <w:numId w:val="1"/>
        </w:numPr>
        <w:ind w:right="-450"/>
        <w:rPr>
          <w:b/>
          <w:u w:val="single"/>
        </w:rPr>
      </w:pPr>
      <w:r w:rsidRPr="00415BDC">
        <w:rPr>
          <w:b/>
          <w:u w:val="single"/>
        </w:rPr>
        <w:t>Langerhans cell histiocytosis</w:t>
      </w:r>
      <w:r w:rsidR="00415BDC">
        <w:rPr>
          <w:b/>
          <w:u w:val="single"/>
        </w:rPr>
        <w:t xml:space="preserve"> (LCH)</w:t>
      </w:r>
    </w:p>
    <w:p w:rsidR="00415BDC" w:rsidRPr="00415BDC" w:rsidRDefault="00577ADD" w:rsidP="00415BDC">
      <w:pPr>
        <w:pStyle w:val="ListParagraph"/>
        <w:numPr>
          <w:ilvl w:val="1"/>
          <w:numId w:val="1"/>
        </w:numPr>
        <w:ind w:right="-450"/>
        <w:rPr>
          <w:b/>
          <w:u w:val="single"/>
        </w:rPr>
      </w:pPr>
      <w:r>
        <w:rPr>
          <w:b/>
          <w:noProof/>
        </w:rPr>
        <w:drawing>
          <wp:anchor distT="0" distB="0" distL="114300" distR="114300" simplePos="0" relativeHeight="251704320" behindDoc="0" locked="0" layoutInCell="1" allowOverlap="1">
            <wp:simplePos x="0" y="0"/>
            <wp:positionH relativeFrom="column">
              <wp:posOffset>-1028700</wp:posOffset>
            </wp:positionH>
            <wp:positionV relativeFrom="paragraph">
              <wp:posOffset>144145</wp:posOffset>
            </wp:positionV>
            <wp:extent cx="1053465" cy="972820"/>
            <wp:effectExtent l="0" t="0" r="0" b="0"/>
            <wp:wrapNone/>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53465" cy="972820"/>
                    </a:xfrm>
                    <a:prstGeom prst="rect">
                      <a:avLst/>
                    </a:prstGeom>
                    <a:noFill/>
                    <a:ln>
                      <a:noFill/>
                    </a:ln>
                  </pic:spPr>
                </pic:pic>
              </a:graphicData>
            </a:graphic>
          </wp:anchor>
        </w:drawing>
      </w:r>
      <w:r w:rsidR="00415BDC">
        <w:t>May be localized (eosinophilic granuloma) or diffuse (Letterer-Siwe)</w:t>
      </w:r>
    </w:p>
    <w:p w:rsidR="00415BDC" w:rsidRPr="00415BDC" w:rsidRDefault="00415BDC" w:rsidP="00415BDC">
      <w:pPr>
        <w:pStyle w:val="ListParagraph"/>
        <w:numPr>
          <w:ilvl w:val="1"/>
          <w:numId w:val="1"/>
        </w:numPr>
        <w:ind w:right="-450"/>
        <w:rPr>
          <w:b/>
          <w:u w:val="single"/>
        </w:rPr>
      </w:pPr>
      <w:r>
        <w:t>Clinical features:</w:t>
      </w:r>
    </w:p>
    <w:p w:rsidR="0010619C" w:rsidRPr="0010619C" w:rsidRDefault="0010619C" w:rsidP="00415BDC">
      <w:pPr>
        <w:pStyle w:val="ListParagraph"/>
        <w:numPr>
          <w:ilvl w:val="2"/>
          <w:numId w:val="1"/>
        </w:numPr>
        <w:ind w:right="-450"/>
        <w:rPr>
          <w:b/>
          <w:u w:val="single"/>
        </w:rPr>
      </w:pPr>
      <w:r>
        <w:t>Non-specific (weight loss, fever, FTT)</w:t>
      </w:r>
      <w:r w:rsidR="00577ADD" w:rsidRPr="00577ADD">
        <w:t xml:space="preserve"> </w:t>
      </w:r>
    </w:p>
    <w:p w:rsidR="00415BDC" w:rsidRPr="0010619C" w:rsidRDefault="00415BDC" w:rsidP="00415BDC">
      <w:pPr>
        <w:pStyle w:val="ListParagraph"/>
        <w:numPr>
          <w:ilvl w:val="2"/>
          <w:numId w:val="1"/>
        </w:numPr>
        <w:ind w:right="-450"/>
        <w:rPr>
          <w:b/>
          <w:u w:val="single"/>
        </w:rPr>
      </w:pPr>
      <w:r w:rsidRPr="0010619C">
        <w:rPr>
          <w:b/>
        </w:rPr>
        <w:t xml:space="preserve">Skeletal involvement </w:t>
      </w:r>
    </w:p>
    <w:p w:rsidR="00415BDC" w:rsidRPr="0010619C" w:rsidRDefault="00415BDC" w:rsidP="00415BDC">
      <w:pPr>
        <w:pStyle w:val="ListParagraph"/>
        <w:numPr>
          <w:ilvl w:val="3"/>
          <w:numId w:val="1"/>
        </w:numPr>
        <w:ind w:right="-450"/>
        <w:rPr>
          <w:b/>
          <w:u w:val="single"/>
        </w:rPr>
      </w:pPr>
      <w:r w:rsidRPr="0010619C">
        <w:rPr>
          <w:b/>
        </w:rPr>
        <w:t>Skull (MC)</w:t>
      </w:r>
    </w:p>
    <w:p w:rsidR="00415BDC" w:rsidRPr="00415BDC" w:rsidRDefault="00415BDC" w:rsidP="00415BDC">
      <w:pPr>
        <w:pStyle w:val="ListParagraph"/>
        <w:numPr>
          <w:ilvl w:val="3"/>
          <w:numId w:val="1"/>
        </w:numPr>
        <w:ind w:right="-450"/>
        <w:rPr>
          <w:b/>
          <w:u w:val="single"/>
        </w:rPr>
      </w:pPr>
      <w:r>
        <w:t xml:space="preserve">Bony lesions are </w:t>
      </w:r>
      <w:r w:rsidRPr="0010619C">
        <w:rPr>
          <w:b/>
        </w:rPr>
        <w:t>painful, palpable and swollen</w:t>
      </w:r>
    </w:p>
    <w:p w:rsidR="00415BDC" w:rsidRPr="00415BDC" w:rsidRDefault="00577ADD" w:rsidP="00415BDC">
      <w:pPr>
        <w:pStyle w:val="ListParagraph"/>
        <w:numPr>
          <w:ilvl w:val="3"/>
          <w:numId w:val="1"/>
        </w:numPr>
        <w:ind w:right="-450"/>
        <w:rPr>
          <w:b/>
          <w:u w:val="single"/>
        </w:rPr>
      </w:pPr>
      <w:r>
        <w:rPr>
          <w:noProof/>
        </w:rPr>
        <w:drawing>
          <wp:anchor distT="0" distB="0" distL="114300" distR="114300" simplePos="0" relativeHeight="251703296" behindDoc="0" locked="0" layoutInCell="1" allowOverlap="1">
            <wp:simplePos x="0" y="0"/>
            <wp:positionH relativeFrom="column">
              <wp:posOffset>-1028700</wp:posOffset>
            </wp:positionH>
            <wp:positionV relativeFrom="paragraph">
              <wp:posOffset>83820</wp:posOffset>
            </wp:positionV>
            <wp:extent cx="1100455" cy="1477645"/>
            <wp:effectExtent l="0" t="0" r="0" b="0"/>
            <wp:wrapNone/>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00455" cy="1477645"/>
                    </a:xfrm>
                    <a:prstGeom prst="rect">
                      <a:avLst/>
                    </a:prstGeom>
                    <a:noFill/>
                    <a:ln>
                      <a:noFill/>
                    </a:ln>
                  </pic:spPr>
                </pic:pic>
              </a:graphicData>
            </a:graphic>
          </wp:anchor>
        </w:drawing>
      </w:r>
      <w:r w:rsidR="00415BDC">
        <w:t xml:space="preserve">On X-ray they are </w:t>
      </w:r>
      <w:r w:rsidR="00415BDC" w:rsidRPr="0010619C">
        <w:rPr>
          <w:b/>
        </w:rPr>
        <w:t>LYTIC LESIONS</w:t>
      </w:r>
      <w:r w:rsidR="00415BDC">
        <w:t>, well-defined border</w:t>
      </w:r>
    </w:p>
    <w:p w:rsidR="00415BDC" w:rsidRPr="0010619C" w:rsidRDefault="00415BDC" w:rsidP="00415BDC">
      <w:pPr>
        <w:pStyle w:val="ListParagraph"/>
        <w:numPr>
          <w:ilvl w:val="3"/>
          <w:numId w:val="1"/>
        </w:numPr>
        <w:ind w:right="-450"/>
        <w:rPr>
          <w:b/>
          <w:u w:val="single"/>
        </w:rPr>
      </w:pPr>
      <w:r w:rsidRPr="0010619C">
        <w:rPr>
          <w:b/>
        </w:rPr>
        <w:t>Mastoid involvement</w:t>
      </w:r>
      <w:r>
        <w:t xml:space="preserve"> </w:t>
      </w:r>
      <w:r>
        <w:sym w:font="Wingdings" w:char="F0E0"/>
      </w:r>
      <w:r>
        <w:t xml:space="preserve"> mastoid mass with </w:t>
      </w:r>
      <w:r w:rsidRPr="0010619C">
        <w:rPr>
          <w:b/>
        </w:rPr>
        <w:t>chronic ear discharge</w:t>
      </w:r>
    </w:p>
    <w:p w:rsidR="00415BDC" w:rsidRPr="00415BDC" w:rsidRDefault="00415BDC" w:rsidP="00415BDC">
      <w:pPr>
        <w:pStyle w:val="ListParagraph"/>
        <w:numPr>
          <w:ilvl w:val="2"/>
          <w:numId w:val="1"/>
        </w:numPr>
        <w:ind w:right="-450"/>
        <w:rPr>
          <w:b/>
          <w:u w:val="single"/>
        </w:rPr>
      </w:pPr>
      <w:r w:rsidRPr="0010619C">
        <w:rPr>
          <w:b/>
        </w:rPr>
        <w:t>Other tissue involvement</w:t>
      </w:r>
      <w:r>
        <w:t xml:space="preserve"> (“systemic LCH”)</w:t>
      </w:r>
    </w:p>
    <w:p w:rsidR="00415BDC" w:rsidRPr="00415BDC" w:rsidRDefault="00415BDC" w:rsidP="00415BDC">
      <w:pPr>
        <w:pStyle w:val="ListParagraph"/>
        <w:numPr>
          <w:ilvl w:val="3"/>
          <w:numId w:val="1"/>
        </w:numPr>
        <w:ind w:right="-450"/>
        <w:rPr>
          <w:b/>
          <w:u w:val="single"/>
        </w:rPr>
      </w:pPr>
      <w:r w:rsidRPr="0010619C">
        <w:rPr>
          <w:b/>
        </w:rPr>
        <w:t>Hypothalamic/pituitary involvement</w:t>
      </w:r>
      <w:r>
        <w:t xml:space="preserve"> </w:t>
      </w:r>
      <w:r>
        <w:sym w:font="Wingdings" w:char="F0E0"/>
      </w:r>
      <w:r>
        <w:t xml:space="preserve"> hypopituitarism (</w:t>
      </w:r>
      <w:r w:rsidRPr="0010619C">
        <w:rPr>
          <w:b/>
        </w:rPr>
        <w:t>diabetes insipidus</w:t>
      </w:r>
      <w:r>
        <w:t>, hypogonadism, growth delay)</w:t>
      </w:r>
    </w:p>
    <w:p w:rsidR="00415BDC" w:rsidRPr="00415BDC" w:rsidRDefault="00415BDC" w:rsidP="00415BDC">
      <w:pPr>
        <w:pStyle w:val="ListParagraph"/>
        <w:numPr>
          <w:ilvl w:val="3"/>
          <w:numId w:val="1"/>
        </w:numPr>
        <w:ind w:right="-450"/>
        <w:rPr>
          <w:b/>
          <w:u w:val="single"/>
        </w:rPr>
      </w:pPr>
      <w:r w:rsidRPr="0010619C">
        <w:rPr>
          <w:b/>
        </w:rPr>
        <w:t xml:space="preserve">Skin </w:t>
      </w:r>
      <w:r>
        <w:sym w:font="Wingdings" w:char="F0E0"/>
      </w:r>
      <w:r>
        <w:t xml:space="preserve"> produces a </w:t>
      </w:r>
      <w:r w:rsidRPr="0010619C">
        <w:rPr>
          <w:b/>
        </w:rPr>
        <w:t xml:space="preserve">rash that resembles seborrheic </w:t>
      </w:r>
      <w:r w:rsidR="006F01CA">
        <w:rPr>
          <w:b/>
        </w:rPr>
        <w:t>dermatitis</w:t>
      </w:r>
      <w:r>
        <w:t xml:space="preserve"> or eczema </w:t>
      </w:r>
    </w:p>
    <w:p w:rsidR="0010619C" w:rsidRPr="0010619C" w:rsidRDefault="00415BDC" w:rsidP="0010619C">
      <w:pPr>
        <w:pStyle w:val="ListParagraph"/>
        <w:numPr>
          <w:ilvl w:val="3"/>
          <w:numId w:val="1"/>
        </w:numPr>
        <w:ind w:right="-450"/>
        <w:rPr>
          <w:b/>
          <w:u w:val="single"/>
        </w:rPr>
      </w:pPr>
      <w:r>
        <w:t>May infiltrate any other t</w:t>
      </w:r>
      <w:r w:rsidR="0010619C">
        <w:t>issue (L</w:t>
      </w:r>
      <w:r>
        <w:t>AD, HSmegaly,</w:t>
      </w:r>
      <w:r w:rsidR="0010619C">
        <w:t xml:space="preserve"> pulmonary)</w:t>
      </w:r>
    </w:p>
    <w:p w:rsidR="00CB5621" w:rsidRPr="006F01CA" w:rsidRDefault="0010619C" w:rsidP="006F01CA">
      <w:pPr>
        <w:pStyle w:val="ListParagraph"/>
        <w:numPr>
          <w:ilvl w:val="1"/>
          <w:numId w:val="1"/>
        </w:numPr>
        <w:ind w:right="-450"/>
        <w:rPr>
          <w:b/>
          <w:u w:val="single"/>
        </w:rPr>
      </w:pPr>
      <w:r w:rsidRPr="00577ADD">
        <w:rPr>
          <w:b/>
        </w:rPr>
        <w:t>Diagnosis &amp; management:</w:t>
      </w:r>
    </w:p>
    <w:p w:rsidR="0010619C" w:rsidRPr="0010619C" w:rsidRDefault="0010619C" w:rsidP="0010619C">
      <w:pPr>
        <w:pStyle w:val="ListParagraph"/>
        <w:numPr>
          <w:ilvl w:val="2"/>
          <w:numId w:val="1"/>
        </w:numPr>
        <w:ind w:right="-450"/>
        <w:rPr>
          <w:b/>
          <w:u w:val="single"/>
        </w:rPr>
      </w:pPr>
      <w:r>
        <w:t>Tissue biopsy (skin, bone)</w:t>
      </w:r>
    </w:p>
    <w:p w:rsidR="0010619C" w:rsidRPr="0010619C" w:rsidRDefault="0010619C" w:rsidP="0010619C">
      <w:pPr>
        <w:pStyle w:val="ListParagraph"/>
        <w:numPr>
          <w:ilvl w:val="2"/>
          <w:numId w:val="1"/>
        </w:numPr>
        <w:ind w:right="-450"/>
        <w:rPr>
          <w:b/>
          <w:u w:val="single"/>
        </w:rPr>
      </w:pPr>
      <w:r>
        <w:t xml:space="preserve">Single lesions or organ involvement </w:t>
      </w:r>
      <w:r>
        <w:sym w:font="Wingdings" w:char="F0E0"/>
      </w:r>
      <w:r>
        <w:t xml:space="preserve"> remove it </w:t>
      </w:r>
    </w:p>
    <w:p w:rsidR="0010619C" w:rsidRPr="0010619C" w:rsidRDefault="0010619C" w:rsidP="0010619C">
      <w:pPr>
        <w:pStyle w:val="ListParagraph"/>
        <w:numPr>
          <w:ilvl w:val="2"/>
          <w:numId w:val="1"/>
        </w:numPr>
        <w:ind w:right="-450"/>
        <w:rPr>
          <w:b/>
          <w:u w:val="single"/>
        </w:rPr>
      </w:pPr>
      <w:r>
        <w:t xml:space="preserve">Multiple lesion/systemic </w:t>
      </w:r>
      <w:r>
        <w:sym w:font="Wingdings" w:char="F0E0"/>
      </w:r>
      <w:r>
        <w:t xml:space="preserve"> chemotherapy</w:t>
      </w:r>
    </w:p>
    <w:p w:rsidR="00FF3BEB" w:rsidRPr="0010619C" w:rsidRDefault="0010619C" w:rsidP="0010619C">
      <w:pPr>
        <w:pStyle w:val="ListParagraph"/>
        <w:numPr>
          <w:ilvl w:val="2"/>
          <w:numId w:val="1"/>
        </w:numPr>
        <w:ind w:right="-450"/>
        <w:rPr>
          <w:b/>
          <w:u w:val="single"/>
        </w:rPr>
      </w:pPr>
      <w:r>
        <w:t xml:space="preserve">Some systemic forms regress spontaneously </w:t>
      </w:r>
    </w:p>
    <w:p w:rsidR="0010619C" w:rsidRPr="0010619C" w:rsidRDefault="0010619C" w:rsidP="0010619C">
      <w:pPr>
        <w:pStyle w:val="ListParagraph"/>
        <w:numPr>
          <w:ilvl w:val="1"/>
          <w:numId w:val="1"/>
        </w:numPr>
        <w:ind w:right="-450"/>
        <w:rPr>
          <w:b/>
          <w:u w:val="single"/>
        </w:rPr>
      </w:pPr>
      <w:r>
        <w:lastRenderedPageBreak/>
        <w:t>Prognosis is variable (but most patients get cured with treatment)</w:t>
      </w:r>
    </w:p>
    <w:p w:rsidR="0010619C" w:rsidRPr="006F01CA" w:rsidRDefault="00CB5621" w:rsidP="0010619C">
      <w:pPr>
        <w:pStyle w:val="ListParagraph"/>
        <w:numPr>
          <w:ilvl w:val="2"/>
          <w:numId w:val="1"/>
        </w:numPr>
        <w:ind w:right="-450"/>
        <w:rPr>
          <w:b/>
          <w:u w:val="single"/>
        </w:rPr>
      </w:pPr>
      <w:r>
        <w:rPr>
          <w:noProof/>
        </w:rPr>
        <w:drawing>
          <wp:anchor distT="0" distB="0" distL="114300" distR="114300" simplePos="0" relativeHeight="251698176" behindDoc="0" locked="0" layoutInCell="1" allowOverlap="1">
            <wp:simplePos x="0" y="0"/>
            <wp:positionH relativeFrom="column">
              <wp:posOffset>5029200</wp:posOffset>
            </wp:positionH>
            <wp:positionV relativeFrom="paragraph">
              <wp:posOffset>320040</wp:posOffset>
            </wp:positionV>
            <wp:extent cx="1065530" cy="1379855"/>
            <wp:effectExtent l="0" t="0" r="1270" b="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65530" cy="1379855"/>
                    </a:xfrm>
                    <a:prstGeom prst="rect">
                      <a:avLst/>
                    </a:prstGeom>
                    <a:noFill/>
                    <a:ln>
                      <a:noFill/>
                    </a:ln>
                  </pic:spPr>
                </pic:pic>
              </a:graphicData>
            </a:graphic>
          </wp:anchor>
        </w:drawing>
      </w:r>
      <w:r w:rsidR="0010619C">
        <w:t>Complications may include HEARING LOSS, orthopedic deformities, growth impairment, etc.</w:t>
      </w:r>
    </w:p>
    <w:p w:rsidR="006F01CA" w:rsidRPr="0010619C" w:rsidRDefault="006F01CA" w:rsidP="006F01CA">
      <w:pPr>
        <w:pStyle w:val="ListParagraph"/>
        <w:ind w:left="2160" w:right="-450"/>
        <w:rPr>
          <w:b/>
          <w:u w:val="single"/>
        </w:rPr>
      </w:pPr>
    </w:p>
    <w:p w:rsidR="0010619C" w:rsidRPr="0010619C" w:rsidRDefault="0010619C" w:rsidP="0010619C">
      <w:pPr>
        <w:pStyle w:val="ListParagraph"/>
        <w:ind w:left="2160" w:right="-450"/>
        <w:rPr>
          <w:b/>
          <w:u w:val="single"/>
        </w:rPr>
      </w:pPr>
    </w:p>
    <w:p w:rsidR="00FF3BEB" w:rsidRPr="00FF3BEB" w:rsidRDefault="00CB5621" w:rsidP="00FF3BEB">
      <w:pPr>
        <w:pStyle w:val="ListParagraph"/>
        <w:numPr>
          <w:ilvl w:val="0"/>
          <w:numId w:val="1"/>
        </w:numPr>
        <w:ind w:right="-450"/>
        <w:rPr>
          <w:b/>
        </w:rPr>
      </w:pPr>
      <w:r>
        <w:rPr>
          <w:b/>
        </w:rPr>
        <w:t>RANDOM SHIT:</w:t>
      </w:r>
    </w:p>
    <w:p w:rsidR="00FF3BEB" w:rsidRPr="00577ADD" w:rsidRDefault="00FF3BEB" w:rsidP="00FF3BEB">
      <w:pPr>
        <w:pStyle w:val="ListParagraph"/>
        <w:numPr>
          <w:ilvl w:val="1"/>
          <w:numId w:val="1"/>
        </w:numPr>
        <w:ind w:right="-450"/>
        <w:rPr>
          <w:b/>
        </w:rPr>
      </w:pPr>
      <w:r w:rsidRPr="00577ADD">
        <w:rPr>
          <w:b/>
        </w:rPr>
        <w:t>Mobius syndrome</w:t>
      </w:r>
    </w:p>
    <w:p w:rsidR="00FF3BEB" w:rsidRDefault="00FF3BEB" w:rsidP="00FF3BEB">
      <w:pPr>
        <w:pStyle w:val="ListParagraph"/>
        <w:numPr>
          <w:ilvl w:val="2"/>
          <w:numId w:val="1"/>
        </w:numPr>
        <w:ind w:right="-450"/>
      </w:pPr>
      <w:r w:rsidRPr="006F01CA">
        <w:rPr>
          <w:b/>
        </w:rPr>
        <w:t>Congenital facial paresis</w:t>
      </w:r>
      <w:r>
        <w:t xml:space="preserve"> and 6</w:t>
      </w:r>
      <w:r w:rsidRPr="00FF3BEB">
        <w:rPr>
          <w:vertAlign w:val="superscript"/>
        </w:rPr>
        <w:t>th</w:t>
      </w:r>
      <w:r>
        <w:t xml:space="preserve"> nerve weakness</w:t>
      </w:r>
    </w:p>
    <w:p w:rsidR="00FF3BEB" w:rsidRDefault="00FF3BEB" w:rsidP="00FF3BEB">
      <w:pPr>
        <w:pStyle w:val="ListParagraph"/>
        <w:numPr>
          <w:ilvl w:val="2"/>
          <w:numId w:val="1"/>
        </w:numPr>
        <w:ind w:right="-450"/>
      </w:pPr>
      <w:r>
        <w:t>Usually bilateral, but not equally affected</w:t>
      </w:r>
    </w:p>
    <w:p w:rsidR="00FF3BEB" w:rsidRPr="006F01CA" w:rsidRDefault="00FF3BEB" w:rsidP="00FF3BEB">
      <w:pPr>
        <w:pStyle w:val="ListParagraph"/>
        <w:numPr>
          <w:ilvl w:val="2"/>
          <w:numId w:val="1"/>
        </w:numPr>
        <w:ind w:right="-450"/>
        <w:rPr>
          <w:b/>
        </w:rPr>
      </w:pPr>
      <w:r w:rsidRPr="006F01CA">
        <w:rPr>
          <w:b/>
        </w:rPr>
        <w:t>Due to agenesis of cranial nerve nuclei</w:t>
      </w:r>
    </w:p>
    <w:p w:rsidR="00CB5621" w:rsidRDefault="00CB5621" w:rsidP="00CB5621">
      <w:pPr>
        <w:pStyle w:val="ListParagraph"/>
        <w:ind w:left="2160" w:right="-450"/>
      </w:pPr>
    </w:p>
    <w:p w:rsidR="00FF3BEB" w:rsidRPr="00CB5621" w:rsidRDefault="00CB5621" w:rsidP="00CB5621">
      <w:pPr>
        <w:pStyle w:val="ListParagraph"/>
        <w:numPr>
          <w:ilvl w:val="0"/>
          <w:numId w:val="1"/>
        </w:numPr>
        <w:ind w:right="-450"/>
        <w:rPr>
          <w:b/>
          <w:u w:val="single"/>
        </w:rPr>
      </w:pPr>
      <w:r w:rsidRPr="00CB5621">
        <w:rPr>
          <w:b/>
          <w:u w:val="single"/>
        </w:rPr>
        <w:t>Allergic Rhinitis</w:t>
      </w:r>
      <w:r>
        <w:rPr>
          <w:b/>
          <w:u w:val="single"/>
        </w:rPr>
        <w:t xml:space="preserve"> (IMPORTANT)</w:t>
      </w:r>
    </w:p>
    <w:p w:rsidR="00CB5621" w:rsidRPr="00946CE1" w:rsidRDefault="00CB5621" w:rsidP="00CB5621">
      <w:pPr>
        <w:pStyle w:val="ListParagraph"/>
        <w:numPr>
          <w:ilvl w:val="1"/>
          <w:numId w:val="1"/>
        </w:numPr>
        <w:ind w:right="-450"/>
        <w:rPr>
          <w:b/>
          <w:u w:val="single"/>
        </w:rPr>
      </w:pPr>
      <w:r w:rsidRPr="00946CE1">
        <w:rPr>
          <w:b/>
        </w:rPr>
        <w:t>IgE mediated</w:t>
      </w:r>
      <w:r>
        <w:t xml:space="preserve"> inflammatory response in </w:t>
      </w:r>
      <w:r w:rsidRPr="00946CE1">
        <w:rPr>
          <w:b/>
        </w:rPr>
        <w:t>nasal mucosa</w:t>
      </w:r>
      <w:r>
        <w:t xml:space="preserve"> to inhaled Ag </w:t>
      </w:r>
      <w:r w:rsidRPr="00946CE1">
        <w:rPr>
          <w:b/>
        </w:rPr>
        <w:t>(type I HSR)</w:t>
      </w:r>
    </w:p>
    <w:p w:rsidR="00CB5621" w:rsidRPr="00CB5621" w:rsidRDefault="00CB5621" w:rsidP="00CB5621">
      <w:pPr>
        <w:pStyle w:val="ListParagraph"/>
        <w:numPr>
          <w:ilvl w:val="1"/>
          <w:numId w:val="1"/>
        </w:numPr>
        <w:ind w:right="-450"/>
        <w:rPr>
          <w:b/>
          <w:u w:val="single"/>
        </w:rPr>
      </w:pPr>
      <w:r>
        <w:t>Etiology:</w:t>
      </w:r>
    </w:p>
    <w:p w:rsidR="00CB5621" w:rsidRPr="00CB5621" w:rsidRDefault="00CB5621" w:rsidP="00CB5621">
      <w:pPr>
        <w:pStyle w:val="ListParagraph"/>
        <w:numPr>
          <w:ilvl w:val="2"/>
          <w:numId w:val="1"/>
        </w:numPr>
        <w:ind w:right="-450"/>
        <w:rPr>
          <w:b/>
          <w:u w:val="single"/>
        </w:rPr>
      </w:pPr>
      <w:r w:rsidRPr="00946CE1">
        <w:rPr>
          <w:b/>
        </w:rPr>
        <w:t xml:space="preserve">Seasonal </w:t>
      </w:r>
      <w:r>
        <w:t>(outdoor allergens from trees, grass, weed pollen)</w:t>
      </w:r>
    </w:p>
    <w:p w:rsidR="00CB5621" w:rsidRPr="00CB5621" w:rsidRDefault="00620121" w:rsidP="00CB5621">
      <w:pPr>
        <w:pStyle w:val="ListParagraph"/>
        <w:numPr>
          <w:ilvl w:val="2"/>
          <w:numId w:val="1"/>
        </w:numPr>
        <w:ind w:right="-450"/>
        <w:rPr>
          <w:b/>
          <w:u w:val="single"/>
        </w:rPr>
      </w:pPr>
      <w:r w:rsidRPr="00946CE1">
        <w:rPr>
          <w:b/>
          <w:noProof/>
        </w:rPr>
        <w:drawing>
          <wp:anchor distT="0" distB="0" distL="114300" distR="114300" simplePos="0" relativeHeight="251705344" behindDoc="0" locked="0" layoutInCell="1" allowOverlap="1">
            <wp:simplePos x="0" y="0"/>
            <wp:positionH relativeFrom="column">
              <wp:posOffset>-914400</wp:posOffset>
            </wp:positionH>
            <wp:positionV relativeFrom="paragraph">
              <wp:posOffset>113030</wp:posOffset>
            </wp:positionV>
            <wp:extent cx="1526540" cy="560070"/>
            <wp:effectExtent l="0" t="0" r="0" b="0"/>
            <wp:wrapNone/>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6540" cy="560070"/>
                    </a:xfrm>
                    <a:prstGeom prst="rect">
                      <a:avLst/>
                    </a:prstGeom>
                    <a:noFill/>
                    <a:ln>
                      <a:noFill/>
                    </a:ln>
                  </pic:spPr>
                </pic:pic>
              </a:graphicData>
            </a:graphic>
          </wp:anchor>
        </w:drawing>
      </w:r>
      <w:r w:rsidR="00CB5621" w:rsidRPr="00946CE1">
        <w:rPr>
          <w:b/>
        </w:rPr>
        <w:t>Perennial</w:t>
      </w:r>
      <w:r w:rsidR="00CB5621">
        <w:t xml:space="preserve"> (indoor allergens like dust, animal dander, molds)</w:t>
      </w:r>
    </w:p>
    <w:p w:rsidR="00CB5621" w:rsidRPr="00CB5621" w:rsidRDefault="00CB5621" w:rsidP="00CB5621">
      <w:pPr>
        <w:pStyle w:val="ListParagraph"/>
        <w:numPr>
          <w:ilvl w:val="1"/>
          <w:numId w:val="1"/>
        </w:numPr>
        <w:ind w:right="-450"/>
        <w:rPr>
          <w:b/>
          <w:u w:val="single"/>
        </w:rPr>
      </w:pPr>
      <w:r>
        <w:t>Clinical features:</w:t>
      </w:r>
    </w:p>
    <w:p w:rsidR="00300756" w:rsidRPr="00300756" w:rsidRDefault="00CB5621" w:rsidP="00300756">
      <w:pPr>
        <w:pStyle w:val="ListParagraph"/>
        <w:numPr>
          <w:ilvl w:val="2"/>
          <w:numId w:val="1"/>
        </w:numPr>
        <w:ind w:right="-450"/>
        <w:rPr>
          <w:b/>
          <w:u w:val="single"/>
        </w:rPr>
      </w:pPr>
      <w:r w:rsidRPr="00620121">
        <w:rPr>
          <w:b/>
        </w:rPr>
        <w:t>Sneezing, nasal congestion, rhinorrhea, nasal itching</w:t>
      </w:r>
      <w:r w:rsidR="00300756">
        <w:rPr>
          <w:b/>
        </w:rPr>
        <w:t xml:space="preserve">, </w:t>
      </w:r>
      <w:r w:rsidR="00300756" w:rsidRPr="00300756">
        <w:rPr>
          <w:b/>
          <w:u w:val="single"/>
        </w:rPr>
        <w:t>nasal voice</w:t>
      </w:r>
    </w:p>
    <w:p w:rsidR="00620121" w:rsidRPr="00620121" w:rsidRDefault="00620121" w:rsidP="00CB5621">
      <w:pPr>
        <w:pStyle w:val="ListParagraph"/>
        <w:numPr>
          <w:ilvl w:val="2"/>
          <w:numId w:val="1"/>
        </w:numPr>
        <w:ind w:right="-450"/>
        <w:rPr>
          <w:b/>
          <w:u w:val="single"/>
        </w:rPr>
      </w:pPr>
      <w:r>
        <w:rPr>
          <w:b/>
          <w:noProof/>
        </w:rPr>
        <w:drawing>
          <wp:anchor distT="0" distB="0" distL="114300" distR="114300" simplePos="0" relativeHeight="251706368" behindDoc="0" locked="0" layoutInCell="1" allowOverlap="1">
            <wp:simplePos x="0" y="0"/>
            <wp:positionH relativeFrom="column">
              <wp:posOffset>-914400</wp:posOffset>
            </wp:positionH>
            <wp:positionV relativeFrom="paragraph">
              <wp:posOffset>148590</wp:posOffset>
            </wp:positionV>
            <wp:extent cx="1282866" cy="1028700"/>
            <wp:effectExtent l="0" t="0" r="12700" b="0"/>
            <wp:wrapNone/>
            <wp:docPr id="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82866" cy="1028700"/>
                    </a:xfrm>
                    <a:prstGeom prst="rect">
                      <a:avLst/>
                    </a:prstGeom>
                    <a:noFill/>
                    <a:ln>
                      <a:noFill/>
                    </a:ln>
                  </pic:spPr>
                </pic:pic>
              </a:graphicData>
            </a:graphic>
          </wp:anchor>
        </w:drawing>
      </w:r>
      <w:r w:rsidRPr="00620121">
        <w:rPr>
          <w:b/>
        </w:rPr>
        <w:t>Allergic shiner</w:t>
      </w:r>
      <w:r w:rsidRPr="00620121">
        <w:t xml:space="preserve"> </w:t>
      </w:r>
      <w:r>
        <w:t xml:space="preserve"> (dark circles under eyes cuz of venous congestion)</w:t>
      </w:r>
    </w:p>
    <w:p w:rsidR="00620121" w:rsidRPr="00620121" w:rsidRDefault="00620121" w:rsidP="00CB5621">
      <w:pPr>
        <w:pStyle w:val="ListParagraph"/>
        <w:numPr>
          <w:ilvl w:val="2"/>
          <w:numId w:val="1"/>
        </w:numPr>
        <w:ind w:right="-450"/>
        <w:rPr>
          <w:b/>
          <w:u w:val="single"/>
        </w:rPr>
      </w:pPr>
      <w:r w:rsidRPr="00620121">
        <w:rPr>
          <w:b/>
        </w:rPr>
        <w:t>Dennie-Morgan lines</w:t>
      </w:r>
      <w:r>
        <w:t xml:space="preserve"> (creases under the eyes cuz of chronic edema)</w:t>
      </w:r>
    </w:p>
    <w:p w:rsidR="00620121" w:rsidRPr="00620121" w:rsidRDefault="00620121" w:rsidP="00CB5621">
      <w:pPr>
        <w:pStyle w:val="ListParagraph"/>
        <w:numPr>
          <w:ilvl w:val="2"/>
          <w:numId w:val="1"/>
        </w:numPr>
        <w:ind w:right="-450"/>
        <w:rPr>
          <w:b/>
          <w:u w:val="single"/>
        </w:rPr>
      </w:pPr>
      <w:r>
        <w:rPr>
          <w:b/>
        </w:rPr>
        <w:t>Nasal crease</w:t>
      </w:r>
      <w:r>
        <w:t xml:space="preserve"> (from repeated allergic saluting)</w:t>
      </w:r>
    </w:p>
    <w:p w:rsidR="00620121" w:rsidRPr="00620121" w:rsidRDefault="00620121" w:rsidP="00CB5621">
      <w:pPr>
        <w:pStyle w:val="ListParagraph"/>
        <w:numPr>
          <w:ilvl w:val="2"/>
          <w:numId w:val="1"/>
        </w:numPr>
        <w:ind w:right="-450"/>
        <w:rPr>
          <w:b/>
          <w:u w:val="single"/>
        </w:rPr>
      </w:pPr>
      <w:r w:rsidRPr="00620121">
        <w:rPr>
          <w:b/>
        </w:rPr>
        <w:t>Allergic salute</w:t>
      </w:r>
      <w:r>
        <w:t xml:space="preserve"> (patient using palm of hands to elevate tip of nose to relieve itching)</w:t>
      </w:r>
    </w:p>
    <w:p w:rsidR="00CB5621" w:rsidRPr="00620121" w:rsidRDefault="00620121" w:rsidP="00CB5621">
      <w:pPr>
        <w:pStyle w:val="ListParagraph"/>
        <w:numPr>
          <w:ilvl w:val="2"/>
          <w:numId w:val="1"/>
        </w:numPr>
        <w:ind w:right="-450"/>
        <w:rPr>
          <w:b/>
          <w:u w:val="single"/>
        </w:rPr>
      </w:pPr>
      <w:r>
        <w:rPr>
          <w:noProof/>
        </w:rPr>
        <w:drawing>
          <wp:anchor distT="0" distB="0" distL="114300" distR="114300" simplePos="0" relativeHeight="251707392" behindDoc="0" locked="0" layoutInCell="1" allowOverlap="1">
            <wp:simplePos x="0" y="0"/>
            <wp:positionH relativeFrom="column">
              <wp:posOffset>-800100</wp:posOffset>
            </wp:positionH>
            <wp:positionV relativeFrom="paragraph">
              <wp:posOffset>154940</wp:posOffset>
            </wp:positionV>
            <wp:extent cx="1828800" cy="1046480"/>
            <wp:effectExtent l="0" t="0" r="0" b="0"/>
            <wp:wrapNone/>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28800" cy="1046480"/>
                    </a:xfrm>
                    <a:prstGeom prst="rect">
                      <a:avLst/>
                    </a:prstGeom>
                    <a:noFill/>
                    <a:ln>
                      <a:noFill/>
                    </a:ln>
                  </pic:spPr>
                </pic:pic>
              </a:graphicData>
            </a:graphic>
          </wp:anchor>
        </w:drawing>
      </w:r>
      <w:r w:rsidR="00CB5621">
        <w:t>On P/E</w:t>
      </w:r>
      <w:r>
        <w:t xml:space="preserve"> of nasal mucosa</w:t>
      </w:r>
      <w:r w:rsidR="00CB5621">
        <w:t xml:space="preserve"> </w:t>
      </w:r>
      <w:r w:rsidR="00CB5621">
        <w:sym w:font="Wingdings" w:char="F0E0"/>
      </w:r>
      <w:r w:rsidR="00CB5621">
        <w:t xml:space="preserve"> </w:t>
      </w:r>
      <w:r w:rsidR="00CB5621" w:rsidRPr="00620121">
        <w:rPr>
          <w:b/>
        </w:rPr>
        <w:t>white, pale, boggy enlarged nasal turbinates</w:t>
      </w:r>
    </w:p>
    <w:p w:rsidR="00620121" w:rsidRPr="00620121" w:rsidRDefault="00620121" w:rsidP="00CB5621">
      <w:pPr>
        <w:pStyle w:val="ListParagraph"/>
        <w:numPr>
          <w:ilvl w:val="2"/>
          <w:numId w:val="1"/>
        </w:numPr>
        <w:ind w:right="-450"/>
        <w:rPr>
          <w:b/>
          <w:u w:val="single"/>
        </w:rPr>
      </w:pPr>
      <w:r>
        <w:t xml:space="preserve">On P/E of posterior pharynx </w:t>
      </w:r>
      <w:r>
        <w:sym w:font="Wingdings" w:char="F0E0"/>
      </w:r>
      <w:r>
        <w:t xml:space="preserve"> </w:t>
      </w:r>
      <w:r w:rsidRPr="00620121">
        <w:rPr>
          <w:b/>
        </w:rPr>
        <w:t>cobblestone appearance</w:t>
      </w:r>
      <w:r>
        <w:t xml:space="preserve"> (chronic postnasal dripping)</w:t>
      </w:r>
      <w:r w:rsidR="00300756" w:rsidRPr="00300756">
        <w:t xml:space="preserve"> </w:t>
      </w:r>
    </w:p>
    <w:p w:rsidR="00620121" w:rsidRPr="00620121" w:rsidRDefault="00620121" w:rsidP="00CB5621">
      <w:pPr>
        <w:pStyle w:val="ListParagraph"/>
        <w:numPr>
          <w:ilvl w:val="2"/>
          <w:numId w:val="1"/>
        </w:numPr>
        <w:ind w:right="-450"/>
        <w:rPr>
          <w:b/>
          <w:u w:val="single"/>
        </w:rPr>
      </w:pPr>
      <w:r w:rsidRPr="00620121">
        <w:rPr>
          <w:b/>
        </w:rPr>
        <w:t>Atopic march</w:t>
      </w:r>
      <w:r>
        <w:t xml:space="preserve"> (atopic diseases gradually appear and coexist)</w:t>
      </w:r>
    </w:p>
    <w:p w:rsidR="00620121" w:rsidRPr="00620121" w:rsidRDefault="00620121" w:rsidP="00CB5621">
      <w:pPr>
        <w:pStyle w:val="ListParagraph"/>
        <w:numPr>
          <w:ilvl w:val="2"/>
          <w:numId w:val="1"/>
        </w:numPr>
        <w:ind w:right="-450"/>
        <w:rPr>
          <w:b/>
          <w:u w:val="single"/>
        </w:rPr>
      </w:pPr>
      <w:r>
        <w:t>Commonly associated with asthma, chronic sinusitis, otitis media with effusion, nasal polyps</w:t>
      </w:r>
      <w:r w:rsidR="00300756" w:rsidRPr="00300756">
        <w:t xml:space="preserve"> </w:t>
      </w:r>
    </w:p>
    <w:p w:rsidR="00620121" w:rsidRPr="00946CE1" w:rsidRDefault="00300756" w:rsidP="00620121">
      <w:pPr>
        <w:pStyle w:val="ListParagraph"/>
        <w:numPr>
          <w:ilvl w:val="1"/>
          <w:numId w:val="1"/>
        </w:numPr>
        <w:ind w:right="-450"/>
        <w:rPr>
          <w:b/>
          <w:u w:val="single"/>
        </w:rPr>
      </w:pPr>
      <w:r w:rsidRPr="00946CE1">
        <w:rPr>
          <w:b/>
          <w:noProof/>
        </w:rPr>
        <w:drawing>
          <wp:anchor distT="0" distB="0" distL="114300" distR="114300" simplePos="0" relativeHeight="251708416" behindDoc="0" locked="0" layoutInCell="1" allowOverlap="1">
            <wp:simplePos x="0" y="0"/>
            <wp:positionH relativeFrom="column">
              <wp:posOffset>-685800</wp:posOffset>
            </wp:positionH>
            <wp:positionV relativeFrom="paragraph">
              <wp:posOffset>47625</wp:posOffset>
            </wp:positionV>
            <wp:extent cx="1143000" cy="1143000"/>
            <wp:effectExtent l="0" t="0" r="0" b="0"/>
            <wp:wrapNone/>
            <wp:docPr id="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43000" cy="1143000"/>
                    </a:xfrm>
                    <a:prstGeom prst="rect">
                      <a:avLst/>
                    </a:prstGeom>
                    <a:noFill/>
                    <a:ln>
                      <a:noFill/>
                    </a:ln>
                  </pic:spPr>
                </pic:pic>
              </a:graphicData>
            </a:graphic>
          </wp:anchor>
        </w:drawing>
      </w:r>
      <w:r w:rsidR="00620121" w:rsidRPr="00946CE1">
        <w:rPr>
          <w:b/>
        </w:rPr>
        <w:t>Diagnosis:</w:t>
      </w:r>
    </w:p>
    <w:p w:rsidR="00620121" w:rsidRPr="00620121" w:rsidRDefault="00620121" w:rsidP="00620121">
      <w:pPr>
        <w:pStyle w:val="ListParagraph"/>
        <w:numPr>
          <w:ilvl w:val="2"/>
          <w:numId w:val="1"/>
        </w:numPr>
        <w:ind w:right="-450"/>
        <w:rPr>
          <w:b/>
          <w:u w:val="single"/>
        </w:rPr>
      </w:pPr>
      <w:r w:rsidRPr="00946CE1">
        <w:rPr>
          <w:b/>
        </w:rPr>
        <w:t>Medical history</w:t>
      </w:r>
      <w:r>
        <w:t xml:space="preserve"> (ask about episodes of this and OM, sinusitis, eczema, food or drug allergies or if they have asthma)</w:t>
      </w:r>
    </w:p>
    <w:p w:rsidR="00620121" w:rsidRPr="00946CE1" w:rsidRDefault="00620121" w:rsidP="00620121">
      <w:pPr>
        <w:pStyle w:val="ListParagraph"/>
        <w:numPr>
          <w:ilvl w:val="2"/>
          <w:numId w:val="1"/>
        </w:numPr>
        <w:ind w:right="-450"/>
        <w:rPr>
          <w:b/>
          <w:u w:val="single"/>
        </w:rPr>
      </w:pPr>
      <w:r w:rsidRPr="00946CE1">
        <w:rPr>
          <w:b/>
        </w:rPr>
        <w:t>Lab investigations</w:t>
      </w:r>
    </w:p>
    <w:p w:rsidR="00620121" w:rsidRPr="00620121" w:rsidRDefault="00620121" w:rsidP="00620121">
      <w:pPr>
        <w:pStyle w:val="ListParagraph"/>
        <w:numPr>
          <w:ilvl w:val="3"/>
          <w:numId w:val="1"/>
        </w:numPr>
        <w:ind w:right="-450"/>
        <w:rPr>
          <w:b/>
          <w:u w:val="single"/>
        </w:rPr>
      </w:pPr>
      <w:r>
        <w:t xml:space="preserve">Total </w:t>
      </w:r>
      <w:r w:rsidRPr="00946CE1">
        <w:rPr>
          <w:b/>
        </w:rPr>
        <w:t>IgE concentration</w:t>
      </w:r>
      <w:r>
        <w:t xml:space="preserve"> </w:t>
      </w:r>
    </w:p>
    <w:p w:rsidR="00620121" w:rsidRPr="00620121" w:rsidRDefault="00300756" w:rsidP="00620121">
      <w:pPr>
        <w:pStyle w:val="ListParagraph"/>
        <w:numPr>
          <w:ilvl w:val="3"/>
          <w:numId w:val="1"/>
        </w:numPr>
        <w:ind w:right="-450"/>
        <w:rPr>
          <w:b/>
          <w:u w:val="single"/>
        </w:rPr>
      </w:pPr>
      <w:r w:rsidRPr="00946CE1">
        <w:rPr>
          <w:b/>
          <w:noProof/>
        </w:rPr>
        <w:drawing>
          <wp:anchor distT="0" distB="0" distL="114300" distR="114300" simplePos="0" relativeHeight="251709440" behindDoc="0" locked="0" layoutInCell="1" allowOverlap="1">
            <wp:simplePos x="0" y="0"/>
            <wp:positionH relativeFrom="column">
              <wp:posOffset>-800100</wp:posOffset>
            </wp:positionH>
            <wp:positionV relativeFrom="paragraph">
              <wp:posOffset>436245</wp:posOffset>
            </wp:positionV>
            <wp:extent cx="1303020" cy="995680"/>
            <wp:effectExtent l="0" t="0" r="0" b="0"/>
            <wp:wrapNone/>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03020" cy="995680"/>
                    </a:xfrm>
                    <a:prstGeom prst="rect">
                      <a:avLst/>
                    </a:prstGeom>
                    <a:noFill/>
                    <a:ln>
                      <a:noFill/>
                    </a:ln>
                  </pic:spPr>
                </pic:pic>
              </a:graphicData>
            </a:graphic>
          </wp:anchor>
        </w:drawing>
      </w:r>
      <w:r w:rsidR="00620121" w:rsidRPr="00946CE1">
        <w:rPr>
          <w:b/>
        </w:rPr>
        <w:t>Allergen skin testing</w:t>
      </w:r>
      <w:r w:rsidR="00620121">
        <w:t xml:space="preserve"> (prick or intradermal testing) – most effective method to diagnose, but you must make sure that they don’t take antihistamines 4-7 days before testing (or it will produce false negative results)</w:t>
      </w:r>
    </w:p>
    <w:p w:rsidR="00620121" w:rsidRPr="00300756" w:rsidRDefault="00620121" w:rsidP="00620121">
      <w:pPr>
        <w:pStyle w:val="ListParagraph"/>
        <w:numPr>
          <w:ilvl w:val="3"/>
          <w:numId w:val="1"/>
        </w:numPr>
        <w:ind w:right="-450"/>
        <w:rPr>
          <w:b/>
          <w:u w:val="single"/>
        </w:rPr>
      </w:pPr>
      <w:r w:rsidRPr="00946CE1">
        <w:rPr>
          <w:b/>
        </w:rPr>
        <w:t>Nasal smear for cytology</w:t>
      </w:r>
      <w:r>
        <w:t xml:space="preserve"> (&gt;10% eosinophils = allergic; if high PMNs think infectious cause)</w:t>
      </w:r>
    </w:p>
    <w:p w:rsidR="00300756" w:rsidRPr="00620121" w:rsidRDefault="00300756" w:rsidP="00300756">
      <w:pPr>
        <w:pStyle w:val="ListParagraph"/>
        <w:ind w:left="2880" w:right="-450"/>
        <w:rPr>
          <w:b/>
          <w:u w:val="single"/>
        </w:rPr>
      </w:pPr>
    </w:p>
    <w:p w:rsidR="00620121" w:rsidRPr="00946CE1" w:rsidRDefault="00300756" w:rsidP="00300756">
      <w:pPr>
        <w:pStyle w:val="ListParagraph"/>
        <w:numPr>
          <w:ilvl w:val="1"/>
          <w:numId w:val="1"/>
        </w:numPr>
        <w:ind w:right="-450"/>
        <w:rPr>
          <w:b/>
          <w:u w:val="single"/>
        </w:rPr>
      </w:pPr>
      <w:r w:rsidRPr="00946CE1">
        <w:rPr>
          <w:b/>
        </w:rPr>
        <w:lastRenderedPageBreak/>
        <w:t>Management:</w:t>
      </w:r>
    </w:p>
    <w:p w:rsidR="00300756" w:rsidRPr="00946CE1" w:rsidRDefault="00300756" w:rsidP="00300756">
      <w:pPr>
        <w:pStyle w:val="ListParagraph"/>
        <w:numPr>
          <w:ilvl w:val="2"/>
          <w:numId w:val="1"/>
        </w:numPr>
        <w:ind w:right="-450"/>
        <w:rPr>
          <w:b/>
        </w:rPr>
      </w:pPr>
      <w:r w:rsidRPr="00946CE1">
        <w:rPr>
          <w:b/>
        </w:rPr>
        <w:t>Allergen avoidance</w:t>
      </w:r>
    </w:p>
    <w:p w:rsidR="00300756" w:rsidRDefault="00300756" w:rsidP="00300756">
      <w:pPr>
        <w:pStyle w:val="ListParagraph"/>
        <w:numPr>
          <w:ilvl w:val="3"/>
          <w:numId w:val="1"/>
        </w:numPr>
        <w:ind w:right="-450"/>
      </w:pPr>
      <w:r>
        <w:t>Clean bedroom properly</w:t>
      </w:r>
    </w:p>
    <w:p w:rsidR="00300756" w:rsidRDefault="00300756" w:rsidP="00300756">
      <w:pPr>
        <w:pStyle w:val="ListParagraph"/>
        <w:numPr>
          <w:ilvl w:val="3"/>
          <w:numId w:val="1"/>
        </w:numPr>
        <w:ind w:right="-450"/>
      </w:pPr>
      <w:r>
        <w:t>Keep pets outdoors</w:t>
      </w:r>
    </w:p>
    <w:p w:rsidR="00300756" w:rsidRDefault="00300756" w:rsidP="00300756">
      <w:pPr>
        <w:pStyle w:val="ListParagraph"/>
        <w:numPr>
          <w:ilvl w:val="3"/>
          <w:numId w:val="1"/>
        </w:numPr>
        <w:ind w:right="-450"/>
      </w:pPr>
      <w:r>
        <w:t>Get rid of dust mites, use plastic covering</w:t>
      </w:r>
    </w:p>
    <w:p w:rsidR="00300756" w:rsidRDefault="00300756" w:rsidP="00300756">
      <w:pPr>
        <w:pStyle w:val="ListParagraph"/>
        <w:numPr>
          <w:ilvl w:val="3"/>
          <w:numId w:val="1"/>
        </w:numPr>
        <w:ind w:right="-450"/>
      </w:pPr>
      <w:r>
        <w:t>Get rid of carpets and stuffed animals</w:t>
      </w:r>
    </w:p>
    <w:p w:rsidR="00300756" w:rsidRDefault="00300756" w:rsidP="00300756">
      <w:pPr>
        <w:pStyle w:val="ListParagraph"/>
        <w:numPr>
          <w:ilvl w:val="3"/>
          <w:numId w:val="1"/>
        </w:numPr>
        <w:ind w:right="-450"/>
      </w:pPr>
      <w:r>
        <w:t>Avoid open windows during pollen season</w:t>
      </w:r>
    </w:p>
    <w:p w:rsidR="00300756" w:rsidRDefault="00946CE1" w:rsidP="00300756">
      <w:pPr>
        <w:pStyle w:val="ListParagraph"/>
        <w:numPr>
          <w:ilvl w:val="2"/>
          <w:numId w:val="1"/>
        </w:numPr>
        <w:ind w:right="-450"/>
      </w:pPr>
      <w:r>
        <w:t xml:space="preserve">First line drugs = </w:t>
      </w:r>
      <w:r w:rsidRPr="00946CE1">
        <w:rPr>
          <w:b/>
        </w:rPr>
        <w:t>anti-histamines (intranasal)</w:t>
      </w:r>
    </w:p>
    <w:p w:rsidR="00300756" w:rsidRDefault="00300756" w:rsidP="00300756">
      <w:pPr>
        <w:pStyle w:val="ListParagraph"/>
        <w:numPr>
          <w:ilvl w:val="3"/>
          <w:numId w:val="1"/>
        </w:numPr>
        <w:ind w:right="-450"/>
      </w:pPr>
      <w:r>
        <w:t xml:space="preserve">For </w:t>
      </w:r>
      <w:r w:rsidRPr="00946CE1">
        <w:rPr>
          <w:b/>
        </w:rPr>
        <w:t>mild cases and itchiness</w:t>
      </w:r>
      <w:r>
        <w:t xml:space="preserve"> </w:t>
      </w:r>
      <w:r>
        <w:sym w:font="Wingdings" w:char="F0E0"/>
      </w:r>
      <w:r>
        <w:t xml:space="preserve"> </w:t>
      </w:r>
      <w:r w:rsidRPr="00946CE1">
        <w:rPr>
          <w:b/>
          <w:i/>
        </w:rPr>
        <w:t>second generation</w:t>
      </w:r>
      <w:r>
        <w:t xml:space="preserve"> </w:t>
      </w:r>
      <w:r w:rsidRPr="00946CE1">
        <w:rPr>
          <w:b/>
          <w:i/>
        </w:rPr>
        <w:t xml:space="preserve">antihistamines </w:t>
      </w:r>
      <w:r>
        <w:t>(loratidine, fexofenadine, cetirizine)</w:t>
      </w:r>
    </w:p>
    <w:p w:rsidR="00300756" w:rsidRDefault="00300756" w:rsidP="00300756">
      <w:pPr>
        <w:pStyle w:val="ListParagraph"/>
        <w:numPr>
          <w:ilvl w:val="3"/>
          <w:numId w:val="1"/>
        </w:numPr>
        <w:ind w:right="-450"/>
      </w:pPr>
      <w:r w:rsidRPr="00946CE1">
        <w:rPr>
          <w:i/>
        </w:rPr>
        <w:t>First generation a</w:t>
      </w:r>
      <w:r w:rsidR="00946CE1" w:rsidRPr="00946CE1">
        <w:rPr>
          <w:i/>
        </w:rPr>
        <w:t>ntihistamines</w:t>
      </w:r>
      <w:r w:rsidR="00946CE1">
        <w:t xml:space="preserve"> (diphenhydramine) are not used often because of </w:t>
      </w:r>
      <w:r w:rsidR="00946CE1" w:rsidRPr="00946CE1">
        <w:rPr>
          <w:b/>
        </w:rPr>
        <w:t>sedation</w:t>
      </w:r>
      <w:r w:rsidR="00946CE1">
        <w:t xml:space="preserve"> (but they may be used at night to help sleep)</w:t>
      </w:r>
    </w:p>
    <w:p w:rsidR="00946CE1" w:rsidRPr="00946CE1" w:rsidRDefault="00946CE1" w:rsidP="00300756">
      <w:pPr>
        <w:pStyle w:val="ListParagraph"/>
        <w:numPr>
          <w:ilvl w:val="3"/>
          <w:numId w:val="1"/>
        </w:numPr>
        <w:ind w:right="-450"/>
        <w:rPr>
          <w:b/>
        </w:rPr>
      </w:pPr>
      <w:r>
        <w:t xml:space="preserve">Other drugs to use include intranasal </w:t>
      </w:r>
      <w:r w:rsidRPr="00946CE1">
        <w:rPr>
          <w:b/>
        </w:rPr>
        <w:t>mast cell stabilizers</w:t>
      </w:r>
      <w:r>
        <w:t xml:space="preserve"> (cromolyn sodium), </w:t>
      </w:r>
      <w:r w:rsidRPr="00946CE1">
        <w:rPr>
          <w:b/>
        </w:rPr>
        <w:t>decongestants (pseudoephedrine, oxymetazoline)</w:t>
      </w:r>
    </w:p>
    <w:p w:rsidR="00946CE1" w:rsidRDefault="00946CE1" w:rsidP="00300756">
      <w:pPr>
        <w:pStyle w:val="ListParagraph"/>
        <w:numPr>
          <w:ilvl w:val="3"/>
          <w:numId w:val="1"/>
        </w:numPr>
        <w:ind w:right="-450"/>
      </w:pPr>
      <w:r>
        <w:t xml:space="preserve">Decongestants cause </w:t>
      </w:r>
      <w:r w:rsidRPr="00946CE1">
        <w:rPr>
          <w:b/>
        </w:rPr>
        <w:t>vasoconstriction</w:t>
      </w:r>
      <w:r>
        <w:t xml:space="preserve"> resulting in nasal decongestion, BUT DON’T OVERUSE THEM, because it can cause </w:t>
      </w:r>
      <w:r w:rsidRPr="00946CE1">
        <w:rPr>
          <w:b/>
        </w:rPr>
        <w:t>REBOUND RHINITIS</w:t>
      </w:r>
      <w:r>
        <w:t xml:space="preserve"> and SNS stimulation symptoms</w:t>
      </w:r>
    </w:p>
    <w:p w:rsidR="00946CE1" w:rsidRPr="00946CE1" w:rsidRDefault="00946CE1" w:rsidP="00946CE1">
      <w:pPr>
        <w:pStyle w:val="ListParagraph"/>
        <w:numPr>
          <w:ilvl w:val="2"/>
          <w:numId w:val="1"/>
        </w:numPr>
        <w:ind w:right="-450"/>
        <w:rPr>
          <w:b/>
        </w:rPr>
      </w:pPr>
      <w:r w:rsidRPr="00946CE1">
        <w:rPr>
          <w:b/>
        </w:rPr>
        <w:t xml:space="preserve">INTRANASAL Corticosteroids </w:t>
      </w:r>
    </w:p>
    <w:p w:rsidR="00946CE1" w:rsidRDefault="00946CE1" w:rsidP="00946CE1">
      <w:pPr>
        <w:pStyle w:val="ListParagraph"/>
        <w:numPr>
          <w:ilvl w:val="3"/>
          <w:numId w:val="1"/>
        </w:numPr>
        <w:ind w:right="-450"/>
      </w:pPr>
      <w:r w:rsidRPr="00946CE1">
        <w:rPr>
          <w:b/>
        </w:rPr>
        <w:t>Most effective</w:t>
      </w:r>
      <w:r>
        <w:t xml:space="preserve"> for controlling symptoms</w:t>
      </w:r>
    </w:p>
    <w:p w:rsidR="00946CE1" w:rsidRDefault="00946CE1" w:rsidP="00946CE1">
      <w:pPr>
        <w:pStyle w:val="ListParagraph"/>
        <w:numPr>
          <w:ilvl w:val="3"/>
          <w:numId w:val="1"/>
        </w:numPr>
        <w:ind w:right="-450"/>
      </w:pPr>
      <w:r>
        <w:t xml:space="preserve">May cause </w:t>
      </w:r>
      <w:r w:rsidRPr="00946CE1">
        <w:rPr>
          <w:b/>
        </w:rPr>
        <w:t>local irritation</w:t>
      </w:r>
      <w:r>
        <w:t xml:space="preserve"> and the patients </w:t>
      </w:r>
      <w:r w:rsidRPr="00946CE1">
        <w:rPr>
          <w:b/>
        </w:rPr>
        <w:t>must be taught the proper technique</w:t>
      </w:r>
      <w:r>
        <w:t xml:space="preserve"> to use the spray</w:t>
      </w:r>
    </w:p>
    <w:p w:rsidR="00946CE1" w:rsidRDefault="00946CE1" w:rsidP="00946CE1">
      <w:pPr>
        <w:pStyle w:val="ListParagraph"/>
        <w:numPr>
          <w:ilvl w:val="3"/>
          <w:numId w:val="1"/>
        </w:numPr>
        <w:ind w:right="-450"/>
      </w:pPr>
      <w:r w:rsidRPr="00946CE1">
        <w:rPr>
          <w:b/>
        </w:rPr>
        <w:t>Little to no systemic ADR</w:t>
      </w:r>
      <w:r>
        <w:t xml:space="preserve"> of steroids occur if given intranasally</w:t>
      </w:r>
    </w:p>
    <w:p w:rsidR="00946CE1" w:rsidRPr="00946CE1" w:rsidRDefault="00946CE1" w:rsidP="00946CE1">
      <w:pPr>
        <w:pStyle w:val="ListParagraph"/>
        <w:numPr>
          <w:ilvl w:val="2"/>
          <w:numId w:val="1"/>
        </w:numPr>
        <w:ind w:right="-450"/>
        <w:rPr>
          <w:b/>
        </w:rPr>
      </w:pPr>
      <w:r w:rsidRPr="00946CE1">
        <w:rPr>
          <w:b/>
        </w:rPr>
        <w:t>Immunotherapy</w:t>
      </w:r>
    </w:p>
    <w:p w:rsidR="00946CE1" w:rsidRDefault="00946CE1" w:rsidP="00946CE1">
      <w:pPr>
        <w:pStyle w:val="ListParagraph"/>
        <w:numPr>
          <w:ilvl w:val="3"/>
          <w:numId w:val="1"/>
        </w:numPr>
        <w:ind w:right="-450"/>
      </w:pPr>
      <w:r>
        <w:t>Getting better tolerance to allergen by repeated controlled exposure to it</w:t>
      </w:r>
    </w:p>
    <w:p w:rsidR="003343C3" w:rsidRDefault="003343C3" w:rsidP="003343C3">
      <w:pPr>
        <w:pStyle w:val="ListParagraph"/>
        <w:ind w:left="2880" w:right="-450"/>
      </w:pPr>
    </w:p>
    <w:p w:rsidR="00946CE1" w:rsidRPr="00222B12" w:rsidRDefault="003343C3" w:rsidP="003343C3">
      <w:pPr>
        <w:pStyle w:val="ListParagraph"/>
        <w:numPr>
          <w:ilvl w:val="0"/>
          <w:numId w:val="1"/>
        </w:numPr>
        <w:ind w:right="-450"/>
        <w:rPr>
          <w:b/>
        </w:rPr>
      </w:pPr>
      <w:r w:rsidRPr="00222B12">
        <w:rPr>
          <w:b/>
        </w:rPr>
        <w:t>Atopic dermatitis (Eczema)</w:t>
      </w:r>
    </w:p>
    <w:p w:rsidR="003343C3" w:rsidRDefault="00AA563D" w:rsidP="003343C3">
      <w:pPr>
        <w:pStyle w:val="ListParagraph"/>
        <w:numPr>
          <w:ilvl w:val="1"/>
          <w:numId w:val="1"/>
        </w:numPr>
        <w:ind w:right="-450"/>
      </w:pPr>
      <w:r>
        <w:t>T</w:t>
      </w:r>
      <w:r w:rsidR="003343C3">
        <w:t>ype I HSR (Relating to IgE) – it is NOT contact dermatitis (type IV HSR)</w:t>
      </w:r>
    </w:p>
    <w:p w:rsidR="003343C3" w:rsidRDefault="003343C3" w:rsidP="003343C3">
      <w:pPr>
        <w:pStyle w:val="ListParagraph"/>
        <w:numPr>
          <w:ilvl w:val="1"/>
          <w:numId w:val="1"/>
        </w:numPr>
        <w:ind w:right="-450"/>
      </w:pPr>
      <w:r>
        <w:t xml:space="preserve">Usually begins in early infancy </w:t>
      </w:r>
    </w:p>
    <w:p w:rsidR="003343C3" w:rsidRDefault="003343C3" w:rsidP="003343C3">
      <w:pPr>
        <w:pStyle w:val="ListParagraph"/>
        <w:numPr>
          <w:ilvl w:val="1"/>
          <w:numId w:val="1"/>
        </w:numPr>
        <w:ind w:right="-450"/>
      </w:pPr>
      <w:r>
        <w:t xml:space="preserve">Often worse </w:t>
      </w:r>
      <w:r w:rsidRPr="005D16D3">
        <w:rPr>
          <w:b/>
        </w:rPr>
        <w:t>during the winter</w:t>
      </w:r>
      <w:r>
        <w:t xml:space="preserve"> or </w:t>
      </w:r>
      <w:r w:rsidRPr="005D16D3">
        <w:rPr>
          <w:b/>
        </w:rPr>
        <w:t>extremes of temperature</w:t>
      </w:r>
    </w:p>
    <w:p w:rsidR="003343C3" w:rsidRDefault="003343C3" w:rsidP="003343C3">
      <w:pPr>
        <w:pStyle w:val="ListParagraph"/>
        <w:numPr>
          <w:ilvl w:val="1"/>
          <w:numId w:val="1"/>
        </w:numPr>
        <w:ind w:right="-450"/>
      </w:pPr>
      <w:r>
        <w:t>Family history is very important</w:t>
      </w:r>
    </w:p>
    <w:p w:rsidR="00AA563D" w:rsidRDefault="003343C3" w:rsidP="00AA563D">
      <w:pPr>
        <w:pStyle w:val="ListParagraph"/>
        <w:numPr>
          <w:ilvl w:val="2"/>
          <w:numId w:val="1"/>
        </w:numPr>
        <w:ind w:right="-450"/>
      </w:pPr>
      <w:r>
        <w:t>Ask about other members in the family who have this AND/OR who have OTHER atopic diseases (asthma, allergic rhinitis)</w:t>
      </w:r>
    </w:p>
    <w:p w:rsidR="003343C3" w:rsidRPr="005D16D3" w:rsidRDefault="003343C3" w:rsidP="003343C3">
      <w:pPr>
        <w:pStyle w:val="ListParagraph"/>
        <w:numPr>
          <w:ilvl w:val="1"/>
          <w:numId w:val="1"/>
        </w:numPr>
        <w:ind w:right="-450"/>
        <w:rPr>
          <w:b/>
        </w:rPr>
      </w:pPr>
      <w:r w:rsidRPr="005D16D3">
        <w:rPr>
          <w:b/>
        </w:rPr>
        <w:t>Clinical features:</w:t>
      </w:r>
    </w:p>
    <w:p w:rsidR="003343C3" w:rsidRDefault="003343C3" w:rsidP="003343C3">
      <w:pPr>
        <w:pStyle w:val="ListParagraph"/>
        <w:numPr>
          <w:ilvl w:val="2"/>
          <w:numId w:val="1"/>
        </w:numPr>
        <w:ind w:right="-450"/>
      </w:pPr>
      <w:r w:rsidRPr="005D16D3">
        <w:rPr>
          <w:b/>
        </w:rPr>
        <w:t>Pruritus</w:t>
      </w:r>
      <w:r>
        <w:t xml:space="preserve">, excessive scratching can cause </w:t>
      </w:r>
      <w:r w:rsidRPr="005D16D3">
        <w:rPr>
          <w:b/>
        </w:rPr>
        <w:t>excoriations</w:t>
      </w:r>
      <w:r>
        <w:t xml:space="preserve">; if </w:t>
      </w:r>
      <w:r w:rsidRPr="005D16D3">
        <w:rPr>
          <w:b/>
        </w:rPr>
        <w:t>chronic</w:t>
      </w:r>
      <w:r>
        <w:t xml:space="preserve">, will produce </w:t>
      </w:r>
      <w:r w:rsidRPr="005D16D3">
        <w:rPr>
          <w:b/>
        </w:rPr>
        <w:t>lichenification</w:t>
      </w:r>
    </w:p>
    <w:p w:rsidR="003343C3" w:rsidRPr="005D16D3" w:rsidRDefault="003343C3" w:rsidP="003343C3">
      <w:pPr>
        <w:pStyle w:val="ListParagraph"/>
        <w:numPr>
          <w:ilvl w:val="2"/>
          <w:numId w:val="1"/>
        </w:numPr>
        <w:ind w:right="-450"/>
        <w:rPr>
          <w:b/>
        </w:rPr>
      </w:pPr>
      <w:r w:rsidRPr="005D16D3">
        <w:rPr>
          <w:b/>
        </w:rPr>
        <w:t xml:space="preserve">Acute changes </w:t>
      </w:r>
    </w:p>
    <w:p w:rsidR="003343C3" w:rsidRDefault="003343C3" w:rsidP="003343C3">
      <w:pPr>
        <w:pStyle w:val="ListParagraph"/>
        <w:numPr>
          <w:ilvl w:val="3"/>
          <w:numId w:val="1"/>
        </w:numPr>
        <w:ind w:right="-450"/>
      </w:pPr>
      <w:r>
        <w:t>Erythema, weeping and crusting</w:t>
      </w:r>
    </w:p>
    <w:p w:rsidR="003343C3" w:rsidRDefault="003343C3" w:rsidP="003343C3">
      <w:pPr>
        <w:pStyle w:val="ListParagraph"/>
        <w:numPr>
          <w:ilvl w:val="3"/>
          <w:numId w:val="1"/>
        </w:numPr>
        <w:ind w:right="-450"/>
      </w:pPr>
      <w:r>
        <w:t>May be secondarily infected (S. aureus; HSV)</w:t>
      </w:r>
    </w:p>
    <w:p w:rsidR="003343C3" w:rsidRDefault="003343C3" w:rsidP="003343C3">
      <w:pPr>
        <w:pStyle w:val="ListParagraph"/>
        <w:numPr>
          <w:ilvl w:val="2"/>
          <w:numId w:val="1"/>
        </w:numPr>
        <w:ind w:right="-450"/>
      </w:pPr>
      <w:r>
        <w:t>Chronic changes</w:t>
      </w:r>
    </w:p>
    <w:p w:rsidR="003343C3" w:rsidRDefault="003343C3" w:rsidP="003343C3">
      <w:pPr>
        <w:pStyle w:val="ListParagraph"/>
        <w:numPr>
          <w:ilvl w:val="3"/>
          <w:numId w:val="1"/>
        </w:numPr>
        <w:ind w:right="-450"/>
      </w:pPr>
      <w:r>
        <w:t>Lichenification (thickening of skin)</w:t>
      </w:r>
    </w:p>
    <w:p w:rsidR="003343C3" w:rsidRDefault="003343C3" w:rsidP="003343C3">
      <w:pPr>
        <w:pStyle w:val="ListParagraph"/>
        <w:numPr>
          <w:ilvl w:val="3"/>
          <w:numId w:val="1"/>
        </w:numPr>
        <w:ind w:right="-450"/>
      </w:pPr>
      <w:r>
        <w:t>Pigmentary changes (hyperpigmentation)</w:t>
      </w:r>
    </w:p>
    <w:p w:rsidR="003343C3" w:rsidRPr="005D16D3" w:rsidRDefault="00AA4C2E" w:rsidP="003343C3">
      <w:pPr>
        <w:pStyle w:val="ListParagraph"/>
        <w:numPr>
          <w:ilvl w:val="2"/>
          <w:numId w:val="1"/>
        </w:numPr>
        <w:ind w:right="-450"/>
        <w:rPr>
          <w:b/>
        </w:rPr>
      </w:pPr>
      <w:r>
        <w:rPr>
          <w:noProof/>
        </w:rPr>
        <w:lastRenderedPageBreak/>
        <w:drawing>
          <wp:anchor distT="0" distB="0" distL="114300" distR="114300" simplePos="0" relativeHeight="251859968" behindDoc="0" locked="0" layoutInCell="1" allowOverlap="1">
            <wp:simplePos x="0" y="0"/>
            <wp:positionH relativeFrom="column">
              <wp:posOffset>5143500</wp:posOffset>
            </wp:positionH>
            <wp:positionV relativeFrom="paragraph">
              <wp:posOffset>-800100</wp:posOffset>
            </wp:positionV>
            <wp:extent cx="1348740" cy="916305"/>
            <wp:effectExtent l="0" t="0" r="0" b="0"/>
            <wp:wrapNone/>
            <wp:docPr id="378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48740" cy="916305"/>
                    </a:xfrm>
                    <a:prstGeom prst="rect">
                      <a:avLst/>
                    </a:prstGeom>
                    <a:noFill/>
                    <a:ln>
                      <a:noFill/>
                    </a:ln>
                  </pic:spPr>
                </pic:pic>
              </a:graphicData>
            </a:graphic>
          </wp:anchor>
        </w:drawing>
      </w:r>
      <w:r>
        <w:rPr>
          <w:noProof/>
        </w:rPr>
        <w:drawing>
          <wp:anchor distT="0" distB="0" distL="114300" distR="114300" simplePos="0" relativeHeight="251858944" behindDoc="0" locked="0" layoutInCell="1" allowOverlap="1">
            <wp:simplePos x="0" y="0"/>
            <wp:positionH relativeFrom="column">
              <wp:posOffset>-457200</wp:posOffset>
            </wp:positionH>
            <wp:positionV relativeFrom="paragraph">
              <wp:posOffset>114300</wp:posOffset>
            </wp:positionV>
            <wp:extent cx="1500505" cy="979805"/>
            <wp:effectExtent l="0" t="0" r="0" b="10795"/>
            <wp:wrapNone/>
            <wp:docPr id="37890" name="Picture 37890" descr="Macintosh HD:private:var:folders:2r:5k7rsyrd7n758r8jbn_wql9h0000gn:T:TemporaryItems:Baby-atopic-dermatitis-ecze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2r:5k7rsyrd7n758r8jbn_wql9h0000gn:T:TemporaryItems:Baby-atopic-dermatitis-eczema3.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00505" cy="979805"/>
                    </a:xfrm>
                    <a:prstGeom prst="rect">
                      <a:avLst/>
                    </a:prstGeom>
                    <a:noFill/>
                    <a:ln>
                      <a:noFill/>
                    </a:ln>
                  </pic:spPr>
                </pic:pic>
              </a:graphicData>
            </a:graphic>
          </wp:anchor>
        </w:drawing>
      </w:r>
      <w:r>
        <w:rPr>
          <w:noProof/>
        </w:rPr>
        <w:drawing>
          <wp:anchor distT="0" distB="0" distL="114300" distR="114300" simplePos="0" relativeHeight="251857920" behindDoc="0" locked="0" layoutInCell="1" allowOverlap="1">
            <wp:simplePos x="0" y="0"/>
            <wp:positionH relativeFrom="column">
              <wp:posOffset>-342900</wp:posOffset>
            </wp:positionH>
            <wp:positionV relativeFrom="paragraph">
              <wp:posOffset>-800100</wp:posOffset>
            </wp:positionV>
            <wp:extent cx="1183640" cy="887095"/>
            <wp:effectExtent l="0" t="0" r="10160" b="1905"/>
            <wp:wrapNone/>
            <wp:docPr id="37889" name="Picture 37889" descr="Macintosh HD:private:var:folders:2r:5k7rsyrd7n758r8jbn_wql9h0000gn:T:TemporaryItems:allergy-infantile-ecz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2r:5k7rsyrd7n758r8jbn_wql9h0000gn:T:TemporaryItems:allergy-infantile-eczema.jpg"/>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83640" cy="887095"/>
                    </a:xfrm>
                    <a:prstGeom prst="rect">
                      <a:avLst/>
                    </a:prstGeom>
                    <a:noFill/>
                    <a:ln>
                      <a:noFill/>
                    </a:ln>
                  </pic:spPr>
                </pic:pic>
              </a:graphicData>
            </a:graphic>
          </wp:anchor>
        </w:drawing>
      </w:r>
      <w:r w:rsidR="003343C3" w:rsidRPr="005D16D3">
        <w:rPr>
          <w:b/>
        </w:rPr>
        <w:t>Distribution:</w:t>
      </w:r>
      <w:r w:rsidRPr="00AA4C2E">
        <w:t xml:space="preserve"> </w:t>
      </w:r>
    </w:p>
    <w:p w:rsidR="003343C3" w:rsidRDefault="003343C3" w:rsidP="003343C3">
      <w:pPr>
        <w:pStyle w:val="ListParagraph"/>
        <w:numPr>
          <w:ilvl w:val="3"/>
          <w:numId w:val="1"/>
        </w:numPr>
        <w:ind w:right="-450"/>
      </w:pPr>
      <w:r>
        <w:t xml:space="preserve">In </w:t>
      </w:r>
      <w:r w:rsidRPr="005D16D3">
        <w:rPr>
          <w:b/>
        </w:rPr>
        <w:t>infancy</w:t>
      </w:r>
      <w:r>
        <w:t xml:space="preserve">, it usually appears on the </w:t>
      </w:r>
      <w:r w:rsidRPr="005D16D3">
        <w:rPr>
          <w:b/>
          <w:u w:val="single"/>
        </w:rPr>
        <w:t>FACE</w:t>
      </w:r>
      <w:r>
        <w:t xml:space="preserve">, TRUNK and </w:t>
      </w:r>
      <w:r w:rsidRPr="005D16D3">
        <w:rPr>
          <w:b/>
        </w:rPr>
        <w:t>EXTENSOR surfaces</w:t>
      </w:r>
      <w:r>
        <w:t xml:space="preserve"> of limbs</w:t>
      </w:r>
    </w:p>
    <w:p w:rsidR="003343C3" w:rsidRDefault="003343C3" w:rsidP="003343C3">
      <w:pPr>
        <w:pStyle w:val="ListParagraph"/>
        <w:numPr>
          <w:ilvl w:val="3"/>
          <w:numId w:val="1"/>
        </w:numPr>
        <w:ind w:right="-450"/>
      </w:pPr>
      <w:r>
        <w:t xml:space="preserve">In early </w:t>
      </w:r>
      <w:r w:rsidRPr="005D16D3">
        <w:rPr>
          <w:b/>
        </w:rPr>
        <w:t>childhood</w:t>
      </w:r>
      <w:r>
        <w:t xml:space="preserve">, it appears in the </w:t>
      </w:r>
      <w:r w:rsidRPr="005D16D3">
        <w:rPr>
          <w:b/>
        </w:rPr>
        <w:t>FLEXOR surfaces</w:t>
      </w:r>
      <w:r>
        <w:t xml:space="preserve"> and lichenification is most obvious </w:t>
      </w:r>
    </w:p>
    <w:p w:rsidR="003343C3" w:rsidRDefault="00AA4C2E" w:rsidP="003343C3">
      <w:pPr>
        <w:pStyle w:val="ListParagraph"/>
        <w:numPr>
          <w:ilvl w:val="3"/>
          <w:numId w:val="1"/>
        </w:numPr>
        <w:ind w:right="-450"/>
      </w:pPr>
      <w:r>
        <w:rPr>
          <w:b/>
          <w:noProof/>
        </w:rPr>
        <w:drawing>
          <wp:anchor distT="0" distB="0" distL="114300" distR="114300" simplePos="0" relativeHeight="251856896" behindDoc="0" locked="0" layoutInCell="1" allowOverlap="1">
            <wp:simplePos x="0" y="0"/>
            <wp:positionH relativeFrom="column">
              <wp:posOffset>5600700</wp:posOffset>
            </wp:positionH>
            <wp:positionV relativeFrom="paragraph">
              <wp:posOffset>4445</wp:posOffset>
            </wp:positionV>
            <wp:extent cx="925830" cy="636270"/>
            <wp:effectExtent l="0" t="0" r="0" b="0"/>
            <wp:wrapNone/>
            <wp:docPr id="37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25830" cy="636270"/>
                    </a:xfrm>
                    <a:prstGeom prst="rect">
                      <a:avLst/>
                    </a:prstGeom>
                    <a:noFill/>
                    <a:ln>
                      <a:noFill/>
                    </a:ln>
                  </pic:spPr>
                </pic:pic>
              </a:graphicData>
            </a:graphic>
          </wp:anchor>
        </w:drawing>
      </w:r>
      <w:r w:rsidR="003343C3">
        <w:t>In late childhood, it tends to remit or to be very localized</w:t>
      </w:r>
    </w:p>
    <w:p w:rsidR="003343C3" w:rsidRPr="00AA4C2E" w:rsidRDefault="003343C3" w:rsidP="003343C3">
      <w:pPr>
        <w:pStyle w:val="ListParagraph"/>
        <w:numPr>
          <w:ilvl w:val="1"/>
          <w:numId w:val="1"/>
        </w:numPr>
        <w:ind w:right="-450"/>
        <w:rPr>
          <w:b/>
        </w:rPr>
      </w:pPr>
      <w:r w:rsidRPr="00AA4C2E">
        <w:rPr>
          <w:b/>
        </w:rPr>
        <w:t>Diagnosis:</w:t>
      </w:r>
    </w:p>
    <w:p w:rsidR="003343C3" w:rsidRDefault="003343C3" w:rsidP="003343C3">
      <w:pPr>
        <w:pStyle w:val="ListParagraph"/>
        <w:numPr>
          <w:ilvl w:val="2"/>
          <w:numId w:val="1"/>
        </w:numPr>
        <w:ind w:right="-450"/>
      </w:pPr>
      <w:r>
        <w:t xml:space="preserve">You must get </w:t>
      </w:r>
      <w:r w:rsidRPr="00AA4C2E">
        <w:rPr>
          <w:b/>
        </w:rPr>
        <w:t>3 out of 4 major criteria</w:t>
      </w:r>
      <w:r>
        <w:t>:</w:t>
      </w:r>
    </w:p>
    <w:p w:rsidR="003343C3" w:rsidRDefault="003343C3" w:rsidP="003343C3">
      <w:pPr>
        <w:pStyle w:val="ListParagraph"/>
        <w:numPr>
          <w:ilvl w:val="3"/>
          <w:numId w:val="1"/>
        </w:numPr>
        <w:ind w:right="-450"/>
      </w:pPr>
      <w:r>
        <w:t xml:space="preserve">PRURITUS </w:t>
      </w:r>
    </w:p>
    <w:p w:rsidR="003343C3" w:rsidRDefault="003343C3" w:rsidP="003343C3">
      <w:pPr>
        <w:pStyle w:val="ListParagraph"/>
        <w:numPr>
          <w:ilvl w:val="3"/>
          <w:numId w:val="1"/>
        </w:numPr>
        <w:ind w:right="-450"/>
      </w:pPr>
      <w:r>
        <w:t>PERSONAL or FAMILY HISTORY of atopy</w:t>
      </w:r>
    </w:p>
    <w:p w:rsidR="003343C3" w:rsidRDefault="003343C3" w:rsidP="003343C3">
      <w:pPr>
        <w:pStyle w:val="ListParagraph"/>
        <w:numPr>
          <w:ilvl w:val="3"/>
          <w:numId w:val="1"/>
        </w:numPr>
        <w:ind w:right="-450"/>
      </w:pPr>
      <w:r>
        <w:t>Typical morphology &amp; distribution</w:t>
      </w:r>
    </w:p>
    <w:p w:rsidR="003343C3" w:rsidRDefault="003343C3" w:rsidP="003343C3">
      <w:pPr>
        <w:pStyle w:val="ListParagraph"/>
        <w:numPr>
          <w:ilvl w:val="3"/>
          <w:numId w:val="1"/>
        </w:numPr>
        <w:ind w:right="-450"/>
      </w:pPr>
      <w:r>
        <w:t>Relapsing or chronic dermatitis (occurred more than once)</w:t>
      </w:r>
    </w:p>
    <w:p w:rsidR="003343C3" w:rsidRDefault="003343C3" w:rsidP="003343C3">
      <w:pPr>
        <w:pStyle w:val="ListParagraph"/>
        <w:numPr>
          <w:ilvl w:val="2"/>
          <w:numId w:val="1"/>
        </w:numPr>
        <w:ind w:right="-450"/>
      </w:pPr>
      <w:r>
        <w:t>Minor criteria includes xerosis (dryness), pruritus with sweating, wool intolerance, dermatographism</w:t>
      </w:r>
    </w:p>
    <w:p w:rsidR="00AA563D" w:rsidRDefault="00AA563D" w:rsidP="003343C3">
      <w:pPr>
        <w:pStyle w:val="ListParagraph"/>
        <w:numPr>
          <w:ilvl w:val="2"/>
          <w:numId w:val="1"/>
        </w:numPr>
        <w:ind w:right="-450"/>
      </w:pPr>
      <w:r>
        <w:t>Make sure to ask if they have any FOOD ALLERGIES (because food allergies can manifest as eczema)</w:t>
      </w:r>
    </w:p>
    <w:p w:rsidR="003343C3" w:rsidRPr="00AA4C2E" w:rsidRDefault="003343C3" w:rsidP="003343C3">
      <w:pPr>
        <w:pStyle w:val="ListParagraph"/>
        <w:numPr>
          <w:ilvl w:val="1"/>
          <w:numId w:val="1"/>
        </w:numPr>
        <w:ind w:right="-450"/>
        <w:rPr>
          <w:b/>
        </w:rPr>
      </w:pPr>
      <w:r w:rsidRPr="00AA4C2E">
        <w:rPr>
          <w:b/>
        </w:rPr>
        <w:t>Management:</w:t>
      </w:r>
    </w:p>
    <w:p w:rsidR="003343C3" w:rsidRDefault="003343C3" w:rsidP="003343C3">
      <w:pPr>
        <w:pStyle w:val="ListParagraph"/>
        <w:numPr>
          <w:ilvl w:val="2"/>
          <w:numId w:val="1"/>
        </w:numPr>
        <w:ind w:right="-450"/>
      </w:pPr>
      <w:r>
        <w:t>If trigger is known, avoid them (generally avoid wool, excessive heat or cold, harsh chemicals or soap)</w:t>
      </w:r>
    </w:p>
    <w:p w:rsidR="003343C3" w:rsidRDefault="003343C3" w:rsidP="003343C3">
      <w:pPr>
        <w:pStyle w:val="ListParagraph"/>
        <w:numPr>
          <w:ilvl w:val="2"/>
          <w:numId w:val="1"/>
        </w:numPr>
        <w:ind w:right="-450"/>
      </w:pPr>
      <w:r>
        <w:t>Corticosteroids (low to medium potency only)</w:t>
      </w:r>
    </w:p>
    <w:p w:rsidR="00AA563D" w:rsidRDefault="00AA563D" w:rsidP="00AA563D">
      <w:pPr>
        <w:pStyle w:val="ListParagraph"/>
        <w:numPr>
          <w:ilvl w:val="3"/>
          <w:numId w:val="1"/>
        </w:numPr>
        <w:ind w:right="-450"/>
      </w:pPr>
      <w:r>
        <w:t>Topical in all body except face</w:t>
      </w:r>
    </w:p>
    <w:p w:rsidR="00AA563D" w:rsidRDefault="00AA563D" w:rsidP="00AA563D">
      <w:pPr>
        <w:pStyle w:val="ListParagraph"/>
        <w:numPr>
          <w:ilvl w:val="3"/>
          <w:numId w:val="1"/>
        </w:numPr>
        <w:ind w:right="-450"/>
      </w:pPr>
      <w:r>
        <w:t>Systemic if severe (and if on face?)</w:t>
      </w:r>
    </w:p>
    <w:p w:rsidR="00AA563D" w:rsidRDefault="00AA563D" w:rsidP="00AA563D">
      <w:pPr>
        <w:pStyle w:val="ListParagraph"/>
        <w:numPr>
          <w:ilvl w:val="2"/>
          <w:numId w:val="1"/>
        </w:numPr>
        <w:ind w:right="-450"/>
      </w:pPr>
      <w:r>
        <w:t>Antihistamines (especially before bed, to reduce itchiness)</w:t>
      </w:r>
    </w:p>
    <w:p w:rsidR="00AA563D" w:rsidRDefault="00AA563D" w:rsidP="00AA563D">
      <w:pPr>
        <w:pStyle w:val="ListParagraph"/>
        <w:numPr>
          <w:ilvl w:val="2"/>
          <w:numId w:val="1"/>
        </w:numPr>
        <w:ind w:right="-450"/>
      </w:pPr>
      <w:r>
        <w:t>Baths in warm water followed by proper drying</w:t>
      </w:r>
    </w:p>
    <w:p w:rsidR="00AA563D" w:rsidRPr="00222B12" w:rsidRDefault="00AA563D" w:rsidP="00AA563D">
      <w:pPr>
        <w:pStyle w:val="ListParagraph"/>
        <w:numPr>
          <w:ilvl w:val="0"/>
          <w:numId w:val="1"/>
        </w:numPr>
        <w:ind w:right="-450"/>
        <w:rPr>
          <w:b/>
        </w:rPr>
      </w:pPr>
      <w:r w:rsidRPr="00222B12">
        <w:rPr>
          <w:b/>
        </w:rPr>
        <w:t>Food allergies</w:t>
      </w:r>
    </w:p>
    <w:p w:rsidR="00AA563D" w:rsidRDefault="00AA563D" w:rsidP="00AA563D">
      <w:pPr>
        <w:pStyle w:val="ListParagraph"/>
        <w:numPr>
          <w:ilvl w:val="1"/>
          <w:numId w:val="1"/>
        </w:numPr>
        <w:ind w:right="-450"/>
      </w:pPr>
      <w:r>
        <w:t xml:space="preserve">Exclusive breastfeeding for 6 months reduces risk of developing food allergies in infants </w:t>
      </w:r>
    </w:p>
    <w:p w:rsidR="00AA563D" w:rsidRDefault="00AA563D" w:rsidP="00AA563D">
      <w:pPr>
        <w:pStyle w:val="ListParagraph"/>
        <w:numPr>
          <w:ilvl w:val="1"/>
          <w:numId w:val="1"/>
        </w:numPr>
        <w:ind w:right="-450"/>
      </w:pPr>
      <w:r>
        <w:t>Clinical features can be related oral (itching, swelling), GI (vomiting, diarrhea, pain), respiratory or skin (eczema) OR can be systemic (anaphylaxis with angioedema, uritcaria)</w:t>
      </w:r>
    </w:p>
    <w:p w:rsidR="00AA563D" w:rsidRDefault="00AA563D" w:rsidP="00AA563D">
      <w:pPr>
        <w:pStyle w:val="ListParagraph"/>
        <w:numPr>
          <w:ilvl w:val="1"/>
          <w:numId w:val="1"/>
        </w:numPr>
        <w:ind w:right="-450"/>
      </w:pPr>
      <w:r>
        <w:t>Investigations can include</w:t>
      </w:r>
    </w:p>
    <w:p w:rsidR="00AA563D" w:rsidRDefault="00AA563D" w:rsidP="00AA563D">
      <w:pPr>
        <w:pStyle w:val="ListParagraph"/>
        <w:numPr>
          <w:ilvl w:val="2"/>
          <w:numId w:val="1"/>
        </w:numPr>
        <w:ind w:right="-450"/>
      </w:pPr>
      <w:r>
        <w:t>Skin allergy testing</w:t>
      </w:r>
    </w:p>
    <w:p w:rsidR="00AA563D" w:rsidRDefault="00AA563D" w:rsidP="00AA563D">
      <w:pPr>
        <w:pStyle w:val="ListParagraph"/>
        <w:numPr>
          <w:ilvl w:val="2"/>
          <w:numId w:val="1"/>
        </w:numPr>
        <w:ind w:right="-450"/>
      </w:pPr>
      <w:r>
        <w:t xml:space="preserve">RAST (radioallergosorbent test) </w:t>
      </w:r>
      <w:r>
        <w:sym w:font="Wingdings" w:char="F0E0"/>
      </w:r>
      <w:r>
        <w:t xml:space="preserve"> identifies what the IgE antibodies can be against</w:t>
      </w:r>
    </w:p>
    <w:p w:rsidR="00AA563D" w:rsidRDefault="00AA563D" w:rsidP="00AA563D">
      <w:pPr>
        <w:pStyle w:val="ListParagraph"/>
        <w:numPr>
          <w:ilvl w:val="2"/>
          <w:numId w:val="1"/>
        </w:numPr>
        <w:ind w:right="-450"/>
      </w:pPr>
      <w:r>
        <w:t>Double-blind placebo-controlled food challenge (definitive test)</w:t>
      </w:r>
    </w:p>
    <w:p w:rsidR="00AA563D" w:rsidRDefault="00AA563D" w:rsidP="00AA563D">
      <w:pPr>
        <w:pStyle w:val="ListParagraph"/>
        <w:numPr>
          <w:ilvl w:val="1"/>
          <w:numId w:val="1"/>
        </w:numPr>
        <w:ind w:right="-450"/>
      </w:pPr>
      <w:r>
        <w:t>Management involves strict avoidance of allergen and IM (or IV) epinephrine for emergencies (anaphylaxis/angioedema)</w:t>
      </w:r>
    </w:p>
    <w:p w:rsidR="00584E41" w:rsidRDefault="00584E41" w:rsidP="00584E41">
      <w:pPr>
        <w:pStyle w:val="ListParagraph"/>
        <w:ind w:left="1440" w:right="-450"/>
      </w:pPr>
    </w:p>
    <w:p w:rsidR="00584E41" w:rsidRPr="00222B12" w:rsidRDefault="00584E41" w:rsidP="00584E41">
      <w:pPr>
        <w:pStyle w:val="ListParagraph"/>
        <w:numPr>
          <w:ilvl w:val="0"/>
          <w:numId w:val="1"/>
        </w:numPr>
        <w:ind w:right="-450"/>
        <w:rPr>
          <w:b/>
          <w:u w:val="single"/>
        </w:rPr>
      </w:pPr>
      <w:r w:rsidRPr="00222B12">
        <w:rPr>
          <w:b/>
          <w:u w:val="single"/>
        </w:rPr>
        <w:t>Primary Immunodeficiency</w:t>
      </w:r>
    </w:p>
    <w:p w:rsidR="00584E41" w:rsidRDefault="00584E41" w:rsidP="00584E41">
      <w:pPr>
        <w:pStyle w:val="ListParagraph"/>
        <w:numPr>
          <w:ilvl w:val="1"/>
          <w:numId w:val="1"/>
        </w:numPr>
        <w:ind w:right="-450"/>
      </w:pPr>
      <w:r>
        <w:t>Lab evaluations for each form:</w:t>
      </w:r>
    </w:p>
    <w:p w:rsidR="00584E41" w:rsidRDefault="00584E41" w:rsidP="00584E41">
      <w:pPr>
        <w:pStyle w:val="ListParagraph"/>
        <w:numPr>
          <w:ilvl w:val="2"/>
          <w:numId w:val="1"/>
        </w:numPr>
        <w:ind w:right="-450"/>
      </w:pPr>
      <w:r>
        <w:t>Humoral immunity (Ab/B cell)</w:t>
      </w:r>
    </w:p>
    <w:p w:rsidR="00584E41" w:rsidRDefault="00584E41" w:rsidP="00584E41">
      <w:pPr>
        <w:pStyle w:val="ListParagraph"/>
        <w:numPr>
          <w:ilvl w:val="3"/>
          <w:numId w:val="1"/>
        </w:numPr>
        <w:ind w:right="-450"/>
      </w:pPr>
      <w:r>
        <w:t>B cell enumeration (how many B cells)</w:t>
      </w:r>
    </w:p>
    <w:p w:rsidR="00584E41" w:rsidRDefault="00584E41" w:rsidP="00584E41">
      <w:pPr>
        <w:pStyle w:val="ListParagraph"/>
        <w:numPr>
          <w:ilvl w:val="3"/>
          <w:numId w:val="1"/>
        </w:numPr>
        <w:ind w:right="-450"/>
      </w:pPr>
      <w:r>
        <w:t xml:space="preserve">Quantitative immunoglobulins (how much Ab) </w:t>
      </w:r>
    </w:p>
    <w:p w:rsidR="00584E41" w:rsidRDefault="00584E41" w:rsidP="00584E41">
      <w:pPr>
        <w:pStyle w:val="ListParagraph"/>
        <w:numPr>
          <w:ilvl w:val="3"/>
          <w:numId w:val="1"/>
        </w:numPr>
        <w:ind w:right="-450"/>
      </w:pPr>
      <w:r>
        <w:t>Flow cytometry for CD markers (CD19, CD20)</w:t>
      </w:r>
    </w:p>
    <w:p w:rsidR="00584E41" w:rsidRDefault="00584E41" w:rsidP="00584E41">
      <w:pPr>
        <w:pStyle w:val="ListParagraph"/>
        <w:ind w:left="2880" w:right="-450"/>
      </w:pPr>
    </w:p>
    <w:p w:rsidR="00584E41" w:rsidRDefault="00584E41" w:rsidP="00584E41">
      <w:pPr>
        <w:pStyle w:val="ListParagraph"/>
        <w:numPr>
          <w:ilvl w:val="2"/>
          <w:numId w:val="1"/>
        </w:numPr>
        <w:ind w:right="-450"/>
      </w:pPr>
      <w:r>
        <w:lastRenderedPageBreak/>
        <w:t>Cell-mediated immunity (T cells)</w:t>
      </w:r>
    </w:p>
    <w:p w:rsidR="00584E41" w:rsidRDefault="00584E41" w:rsidP="00584E41">
      <w:pPr>
        <w:pStyle w:val="ListParagraph"/>
        <w:numPr>
          <w:ilvl w:val="3"/>
          <w:numId w:val="1"/>
        </w:numPr>
        <w:ind w:right="-450"/>
      </w:pPr>
      <w:r>
        <w:t>Peripheral smear (lymphopenia)</w:t>
      </w:r>
    </w:p>
    <w:p w:rsidR="00584E41" w:rsidRDefault="00584E41" w:rsidP="00584E41">
      <w:pPr>
        <w:pStyle w:val="ListParagraph"/>
        <w:numPr>
          <w:ilvl w:val="3"/>
          <w:numId w:val="1"/>
        </w:numPr>
        <w:ind w:right="-450"/>
      </w:pPr>
      <w:r>
        <w:t>Delayed type (Type IV HSR) skin testing (ANERGY testing)</w:t>
      </w:r>
    </w:p>
    <w:p w:rsidR="00584E41" w:rsidRDefault="00584E41" w:rsidP="00584E41">
      <w:pPr>
        <w:pStyle w:val="ListParagraph"/>
        <w:numPr>
          <w:ilvl w:val="3"/>
          <w:numId w:val="1"/>
        </w:numPr>
        <w:ind w:right="-450"/>
      </w:pPr>
      <w:r>
        <w:t>Flow cytometry for CD markers (CD2, 3, 7, 8 etc.)</w:t>
      </w:r>
    </w:p>
    <w:p w:rsidR="00584E41" w:rsidRDefault="00584E41" w:rsidP="00584E41">
      <w:pPr>
        <w:pStyle w:val="ListParagraph"/>
        <w:numPr>
          <w:ilvl w:val="3"/>
          <w:numId w:val="1"/>
        </w:numPr>
        <w:ind w:right="-450"/>
      </w:pPr>
      <w:r>
        <w:t>In vitro t-cell proliferation to mitogens/Ag</w:t>
      </w:r>
    </w:p>
    <w:p w:rsidR="00584E41" w:rsidRDefault="00584E41" w:rsidP="00584E41">
      <w:pPr>
        <w:pStyle w:val="ListParagraph"/>
        <w:numPr>
          <w:ilvl w:val="2"/>
          <w:numId w:val="1"/>
        </w:numPr>
        <w:ind w:right="-450"/>
      </w:pPr>
      <w:r>
        <w:t>Phagocyte function (PMNs)</w:t>
      </w:r>
    </w:p>
    <w:p w:rsidR="00584E41" w:rsidRDefault="00584E41" w:rsidP="00584E41">
      <w:pPr>
        <w:pStyle w:val="ListParagraph"/>
        <w:numPr>
          <w:ilvl w:val="3"/>
          <w:numId w:val="1"/>
        </w:numPr>
        <w:ind w:right="-450"/>
      </w:pPr>
      <w:r>
        <w:t>Peripheral smear (neutropenia)</w:t>
      </w:r>
    </w:p>
    <w:p w:rsidR="00584E41" w:rsidRDefault="00311528" w:rsidP="00584E41">
      <w:pPr>
        <w:pStyle w:val="ListParagraph"/>
        <w:numPr>
          <w:ilvl w:val="3"/>
          <w:numId w:val="1"/>
        </w:numPr>
        <w:ind w:right="-450"/>
      </w:pPr>
      <w:r>
        <w:t>Nitroblue tetrazolium NBT test (-ve  = bad)</w:t>
      </w:r>
    </w:p>
    <w:p w:rsidR="00311528" w:rsidRDefault="00311528" w:rsidP="00584E41">
      <w:pPr>
        <w:pStyle w:val="ListParagraph"/>
        <w:numPr>
          <w:ilvl w:val="3"/>
          <w:numId w:val="1"/>
        </w:numPr>
        <w:ind w:right="-450"/>
      </w:pPr>
      <w:r>
        <w:t>DHR 123 test (newer)</w:t>
      </w:r>
    </w:p>
    <w:p w:rsidR="00311528" w:rsidRDefault="00311528" w:rsidP="00311528">
      <w:pPr>
        <w:pStyle w:val="ListParagraph"/>
        <w:numPr>
          <w:ilvl w:val="2"/>
          <w:numId w:val="1"/>
        </w:numPr>
        <w:ind w:right="-450"/>
      </w:pPr>
      <w:r>
        <w:t>Complement:</w:t>
      </w:r>
    </w:p>
    <w:p w:rsidR="00311528" w:rsidRDefault="00311528" w:rsidP="00311528">
      <w:pPr>
        <w:pStyle w:val="ListParagraph"/>
        <w:numPr>
          <w:ilvl w:val="3"/>
          <w:numId w:val="1"/>
        </w:numPr>
        <w:ind w:right="-450"/>
      </w:pPr>
      <w:r>
        <w:t>CH</w:t>
      </w:r>
      <w:r>
        <w:rPr>
          <w:vertAlign w:val="subscript"/>
        </w:rPr>
        <w:t>50</w:t>
      </w:r>
      <w:r>
        <w:t xml:space="preserve"> (classical) and AH</w:t>
      </w:r>
      <w:r>
        <w:rPr>
          <w:vertAlign w:val="subscript"/>
        </w:rPr>
        <w:t>50</w:t>
      </w:r>
      <w:r>
        <w:t xml:space="preserve"> (alternative)</w:t>
      </w:r>
    </w:p>
    <w:p w:rsidR="00311528" w:rsidRDefault="00311528" w:rsidP="00311528">
      <w:pPr>
        <w:pStyle w:val="ListParagraph"/>
        <w:numPr>
          <w:ilvl w:val="3"/>
          <w:numId w:val="1"/>
        </w:numPr>
        <w:ind w:right="-450"/>
      </w:pPr>
      <w:r>
        <w:t xml:space="preserve">Quantification of specific complement components </w:t>
      </w:r>
    </w:p>
    <w:p w:rsidR="00311528" w:rsidRDefault="00311528" w:rsidP="00311528">
      <w:pPr>
        <w:pStyle w:val="ListParagraph"/>
        <w:ind w:left="2880" w:right="-450"/>
      </w:pPr>
    </w:p>
    <w:p w:rsidR="002B0BD8" w:rsidRDefault="002B0BD8" w:rsidP="002B0BD8">
      <w:pPr>
        <w:pStyle w:val="ListParagraph"/>
        <w:numPr>
          <w:ilvl w:val="1"/>
          <w:numId w:val="1"/>
        </w:numPr>
        <w:ind w:right="-450"/>
      </w:pPr>
      <w:r>
        <w:t>B cell problems</w:t>
      </w:r>
    </w:p>
    <w:p w:rsidR="00311528" w:rsidRPr="00222B12" w:rsidRDefault="00311528" w:rsidP="00311528">
      <w:pPr>
        <w:pStyle w:val="ListParagraph"/>
        <w:numPr>
          <w:ilvl w:val="2"/>
          <w:numId w:val="1"/>
        </w:numPr>
        <w:ind w:right="-450"/>
        <w:rPr>
          <w:b/>
          <w:u w:val="single"/>
        </w:rPr>
      </w:pPr>
      <w:r w:rsidRPr="00222B12">
        <w:rPr>
          <w:b/>
          <w:u w:val="single"/>
        </w:rPr>
        <w:t xml:space="preserve">IgA deficiency </w:t>
      </w:r>
    </w:p>
    <w:p w:rsidR="00311528" w:rsidRDefault="00311528" w:rsidP="00311528">
      <w:pPr>
        <w:pStyle w:val="ListParagraph"/>
        <w:numPr>
          <w:ilvl w:val="3"/>
          <w:numId w:val="1"/>
        </w:numPr>
        <w:ind w:right="-450"/>
      </w:pPr>
      <w:r>
        <w:t>IgA &lt; 7 mg/dL</w:t>
      </w:r>
    </w:p>
    <w:p w:rsidR="00311528" w:rsidRDefault="00311528" w:rsidP="00311528">
      <w:pPr>
        <w:pStyle w:val="ListParagraph"/>
        <w:numPr>
          <w:ilvl w:val="3"/>
          <w:numId w:val="1"/>
        </w:numPr>
        <w:ind w:right="-450"/>
      </w:pPr>
      <w:r>
        <w:t>MOST COMMON PI</w:t>
      </w:r>
    </w:p>
    <w:p w:rsidR="00311528" w:rsidRDefault="00311528" w:rsidP="00311528">
      <w:pPr>
        <w:pStyle w:val="ListParagraph"/>
        <w:numPr>
          <w:ilvl w:val="3"/>
          <w:numId w:val="1"/>
        </w:numPr>
        <w:ind w:right="-450"/>
      </w:pPr>
      <w:r>
        <w:t>Increased mucosal infections (e.g. RTI, GI infections like giardia lamblia); associated conditions include autoimmune conditions (celiac disease, SLE, JRA) and atopic diseases</w:t>
      </w:r>
    </w:p>
    <w:p w:rsidR="00311528" w:rsidRDefault="00311528" w:rsidP="00311528">
      <w:pPr>
        <w:pStyle w:val="ListParagraph"/>
        <w:numPr>
          <w:ilvl w:val="3"/>
          <w:numId w:val="1"/>
        </w:numPr>
        <w:ind w:right="-450"/>
      </w:pPr>
      <w:r>
        <w:t>DO NOT GIVE IgA TO THEM (They will develop auto-Ab against IgA and will result in ANAPHYLAXIS)</w:t>
      </w:r>
    </w:p>
    <w:p w:rsidR="00311528" w:rsidRPr="00222B12" w:rsidRDefault="00311528" w:rsidP="00311528">
      <w:pPr>
        <w:pStyle w:val="ListParagraph"/>
        <w:numPr>
          <w:ilvl w:val="2"/>
          <w:numId w:val="1"/>
        </w:numPr>
        <w:ind w:right="-450"/>
        <w:rPr>
          <w:b/>
          <w:u w:val="single"/>
        </w:rPr>
      </w:pPr>
      <w:r w:rsidRPr="00222B12">
        <w:rPr>
          <w:b/>
          <w:u w:val="single"/>
        </w:rPr>
        <w:t xml:space="preserve">Common variable immunodeficiency (CVID) </w:t>
      </w:r>
    </w:p>
    <w:p w:rsidR="002B0BD8" w:rsidRDefault="002B0BD8" w:rsidP="00311528">
      <w:pPr>
        <w:pStyle w:val="ListParagraph"/>
        <w:numPr>
          <w:ilvl w:val="3"/>
          <w:numId w:val="1"/>
        </w:numPr>
        <w:ind w:right="-450"/>
      </w:pPr>
      <w:r>
        <w:t xml:space="preserve">Defect in B cell differentiation </w:t>
      </w:r>
    </w:p>
    <w:p w:rsidR="00311528" w:rsidRDefault="00311528" w:rsidP="00311528">
      <w:pPr>
        <w:pStyle w:val="ListParagraph"/>
        <w:numPr>
          <w:ilvl w:val="3"/>
          <w:numId w:val="1"/>
        </w:numPr>
        <w:ind w:right="-450"/>
      </w:pPr>
      <w:r>
        <w:t xml:space="preserve">Usually present in 20s – 30s </w:t>
      </w:r>
    </w:p>
    <w:p w:rsidR="00311528" w:rsidRPr="00222B12" w:rsidRDefault="00311528" w:rsidP="00311528">
      <w:pPr>
        <w:pStyle w:val="ListParagraph"/>
        <w:numPr>
          <w:ilvl w:val="2"/>
          <w:numId w:val="1"/>
        </w:numPr>
        <w:ind w:right="-450"/>
        <w:rPr>
          <w:b/>
          <w:u w:val="single"/>
        </w:rPr>
      </w:pPr>
      <w:r w:rsidRPr="00222B12">
        <w:rPr>
          <w:b/>
          <w:u w:val="single"/>
        </w:rPr>
        <w:t>X-linked Bruton’s Agammaglobulinemia</w:t>
      </w:r>
      <w:r w:rsidR="002B0BD8" w:rsidRPr="00222B12">
        <w:rPr>
          <w:b/>
          <w:u w:val="single"/>
        </w:rPr>
        <w:t xml:space="preserve"> </w:t>
      </w:r>
    </w:p>
    <w:p w:rsidR="00311528" w:rsidRDefault="00311528" w:rsidP="00311528">
      <w:pPr>
        <w:pStyle w:val="ListParagraph"/>
        <w:numPr>
          <w:ilvl w:val="3"/>
          <w:numId w:val="1"/>
        </w:numPr>
        <w:ind w:right="-450"/>
      </w:pPr>
      <w:r>
        <w:t>X-linked recessive (seen in boys)</w:t>
      </w:r>
      <w:r w:rsidR="002B0BD8">
        <w:t xml:space="preserve"> mutation in BTK gene</w:t>
      </w:r>
    </w:p>
    <w:p w:rsidR="002B0BD8" w:rsidRDefault="002B0BD8" w:rsidP="00311528">
      <w:pPr>
        <w:pStyle w:val="ListParagraph"/>
        <w:numPr>
          <w:ilvl w:val="3"/>
          <w:numId w:val="1"/>
        </w:numPr>
        <w:ind w:right="-450"/>
      </w:pPr>
      <w:r>
        <w:t>Pre-B cells don’t mature to produce mature B cells</w:t>
      </w:r>
    </w:p>
    <w:p w:rsidR="00311528" w:rsidRDefault="00311528" w:rsidP="00311528">
      <w:pPr>
        <w:pStyle w:val="ListParagraph"/>
        <w:numPr>
          <w:ilvl w:val="3"/>
          <w:numId w:val="1"/>
        </w:numPr>
        <w:ind w:right="-450"/>
      </w:pPr>
      <w:r>
        <w:t xml:space="preserve">Low Ig, low B cells </w:t>
      </w:r>
      <w:r w:rsidR="002B0BD8">
        <w:t>ONLY</w:t>
      </w:r>
    </w:p>
    <w:p w:rsidR="002B0BD8" w:rsidRDefault="002B0BD8" w:rsidP="00311528">
      <w:pPr>
        <w:pStyle w:val="ListParagraph"/>
        <w:numPr>
          <w:ilvl w:val="3"/>
          <w:numId w:val="1"/>
        </w:numPr>
        <w:ind w:right="-450"/>
      </w:pPr>
      <w:r>
        <w:t>“Empty” LN and tonsils</w:t>
      </w:r>
    </w:p>
    <w:p w:rsidR="002B0BD8" w:rsidRDefault="002B0BD8" w:rsidP="00311528">
      <w:pPr>
        <w:pStyle w:val="ListParagraph"/>
        <w:numPr>
          <w:ilvl w:val="3"/>
          <w:numId w:val="1"/>
        </w:numPr>
        <w:ind w:right="-450"/>
      </w:pPr>
      <w:r>
        <w:t>Infections by encapsulated bacteria (IgG is an opsonin) and enteroviral infections AFTER 6 MONTHS OF AGE (when maternal IgG drops)</w:t>
      </w:r>
    </w:p>
    <w:p w:rsidR="002B0BD8" w:rsidRDefault="002B0BD8" w:rsidP="002B0BD8">
      <w:pPr>
        <w:pStyle w:val="ListParagraph"/>
        <w:numPr>
          <w:ilvl w:val="1"/>
          <w:numId w:val="1"/>
        </w:numPr>
        <w:ind w:right="-450"/>
      </w:pPr>
      <w:r>
        <w:t>T cell problems</w:t>
      </w:r>
    </w:p>
    <w:p w:rsidR="002B0BD8" w:rsidRPr="00D24B75" w:rsidRDefault="00D24B75" w:rsidP="002B0BD8">
      <w:pPr>
        <w:pStyle w:val="ListParagraph"/>
        <w:numPr>
          <w:ilvl w:val="2"/>
          <w:numId w:val="1"/>
        </w:numPr>
        <w:ind w:right="-450"/>
        <w:rPr>
          <w:b/>
          <w:u w:val="single"/>
        </w:rPr>
      </w:pPr>
      <w:r w:rsidRPr="00D24B75">
        <w:rPr>
          <w:b/>
          <w:noProof/>
          <w:u w:val="single"/>
        </w:rPr>
        <w:drawing>
          <wp:anchor distT="0" distB="0" distL="114300" distR="114300" simplePos="0" relativeHeight="251710464" behindDoc="0" locked="0" layoutInCell="1" allowOverlap="1">
            <wp:simplePos x="0" y="0"/>
            <wp:positionH relativeFrom="column">
              <wp:posOffset>-685800</wp:posOffset>
            </wp:positionH>
            <wp:positionV relativeFrom="paragraph">
              <wp:posOffset>43815</wp:posOffset>
            </wp:positionV>
            <wp:extent cx="1714500" cy="1227455"/>
            <wp:effectExtent l="0" t="0" r="12700" b="0"/>
            <wp:wrapNone/>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14500" cy="1227455"/>
                    </a:xfrm>
                    <a:prstGeom prst="rect">
                      <a:avLst/>
                    </a:prstGeom>
                    <a:noFill/>
                    <a:ln>
                      <a:noFill/>
                    </a:ln>
                  </pic:spPr>
                </pic:pic>
              </a:graphicData>
            </a:graphic>
          </wp:anchor>
        </w:drawing>
      </w:r>
      <w:r>
        <w:rPr>
          <w:b/>
          <w:u w:val="single"/>
        </w:rPr>
        <w:t>DiGeorge Syndrome</w:t>
      </w:r>
    </w:p>
    <w:p w:rsidR="002B0BD8" w:rsidRDefault="002B0BD8" w:rsidP="002B0BD8">
      <w:pPr>
        <w:pStyle w:val="ListParagraph"/>
        <w:numPr>
          <w:ilvl w:val="3"/>
          <w:numId w:val="1"/>
        </w:numPr>
        <w:ind w:right="-450"/>
      </w:pPr>
      <w:r w:rsidRPr="00D24B75">
        <w:rPr>
          <w:b/>
        </w:rPr>
        <w:t>22q11 microdeletion</w:t>
      </w:r>
      <w:r>
        <w:t xml:space="preserve"> </w:t>
      </w:r>
      <w:r>
        <w:sym w:font="Wingdings" w:char="F0E0"/>
      </w:r>
      <w:r>
        <w:t xml:space="preserve"> failure of 3</w:t>
      </w:r>
      <w:r w:rsidRPr="002B0BD8">
        <w:rPr>
          <w:vertAlign w:val="superscript"/>
        </w:rPr>
        <w:t>rd</w:t>
      </w:r>
      <w:r>
        <w:t xml:space="preserve"> and 4</w:t>
      </w:r>
      <w:r w:rsidRPr="002B0BD8">
        <w:rPr>
          <w:vertAlign w:val="superscript"/>
        </w:rPr>
        <w:t>th</w:t>
      </w:r>
      <w:r>
        <w:t xml:space="preserve"> pouches to develop </w:t>
      </w:r>
      <w:r>
        <w:sym w:font="Wingdings" w:char="F0E0"/>
      </w:r>
      <w:r>
        <w:t xml:space="preserve"> absent thymus and parathyroid gland</w:t>
      </w:r>
      <w:r w:rsidR="00D24B75" w:rsidRPr="00D24B75">
        <w:t xml:space="preserve"> </w:t>
      </w:r>
    </w:p>
    <w:p w:rsidR="002B0BD8" w:rsidRDefault="002B0BD8" w:rsidP="002B0BD8">
      <w:pPr>
        <w:pStyle w:val="ListParagraph"/>
        <w:numPr>
          <w:ilvl w:val="3"/>
          <w:numId w:val="1"/>
        </w:numPr>
        <w:ind w:right="-450"/>
      </w:pPr>
      <w:r w:rsidRPr="00D24B75">
        <w:rPr>
          <w:b/>
        </w:rPr>
        <w:t>CATCH-22:</w:t>
      </w:r>
      <w:r>
        <w:t xml:space="preserve"> </w:t>
      </w:r>
      <w:r w:rsidRPr="00D24B75">
        <w:rPr>
          <w:b/>
        </w:rPr>
        <w:t>C</w:t>
      </w:r>
      <w:r>
        <w:t xml:space="preserve">ardiac defects (ToF, TA), </w:t>
      </w:r>
      <w:r w:rsidRPr="00D24B75">
        <w:rPr>
          <w:b/>
        </w:rPr>
        <w:t>A</w:t>
      </w:r>
      <w:r>
        <w:t>bnormal facies (</w:t>
      </w:r>
      <w:r w:rsidR="00D24B75">
        <w:t xml:space="preserve">fish mouth, low-set ears, etc.), </w:t>
      </w:r>
      <w:r w:rsidR="00D24B75" w:rsidRPr="00D24B75">
        <w:rPr>
          <w:b/>
        </w:rPr>
        <w:t>T</w:t>
      </w:r>
      <w:r w:rsidR="00D24B75">
        <w:t xml:space="preserve">hymic aplasia/hypoplasia, </w:t>
      </w:r>
      <w:r w:rsidR="00D24B75" w:rsidRPr="00D24B75">
        <w:rPr>
          <w:b/>
        </w:rPr>
        <w:t>C</w:t>
      </w:r>
      <w:r w:rsidR="00D24B75">
        <w:t xml:space="preserve">left palate, and </w:t>
      </w:r>
      <w:r w:rsidR="00D24B75" w:rsidRPr="00D24B75">
        <w:rPr>
          <w:b/>
        </w:rPr>
        <w:t>H</w:t>
      </w:r>
      <w:r w:rsidR="00D24B75">
        <w:t>ypocalcemia (hypoparathyroidism)</w:t>
      </w:r>
    </w:p>
    <w:p w:rsidR="00D24B75" w:rsidRDefault="00D24B75" w:rsidP="002B0BD8">
      <w:pPr>
        <w:pStyle w:val="ListParagraph"/>
        <w:numPr>
          <w:ilvl w:val="3"/>
          <w:numId w:val="1"/>
        </w:numPr>
        <w:ind w:right="-450"/>
      </w:pPr>
      <w:r>
        <w:rPr>
          <w:noProof/>
        </w:rPr>
        <w:drawing>
          <wp:anchor distT="0" distB="0" distL="114300" distR="114300" simplePos="0" relativeHeight="251711488" behindDoc="0" locked="0" layoutInCell="1" allowOverlap="1">
            <wp:simplePos x="0" y="0"/>
            <wp:positionH relativeFrom="column">
              <wp:posOffset>-1028700</wp:posOffset>
            </wp:positionH>
            <wp:positionV relativeFrom="paragraph">
              <wp:posOffset>97790</wp:posOffset>
            </wp:positionV>
            <wp:extent cx="2286000" cy="1714500"/>
            <wp:effectExtent l="0" t="0" r="0" b="12700"/>
            <wp:wrapNone/>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86000" cy="1714500"/>
                    </a:xfrm>
                    <a:prstGeom prst="rect">
                      <a:avLst/>
                    </a:prstGeom>
                    <a:noFill/>
                    <a:ln>
                      <a:noFill/>
                    </a:ln>
                  </pic:spPr>
                </pic:pic>
              </a:graphicData>
            </a:graphic>
          </wp:anchor>
        </w:drawing>
      </w:r>
      <w:r>
        <w:t>There is</w:t>
      </w:r>
      <w:r w:rsidRPr="00D24B75">
        <w:rPr>
          <w:b/>
        </w:rPr>
        <w:t xml:space="preserve"> tetany</w:t>
      </w:r>
      <w:r>
        <w:t xml:space="preserve">, </w:t>
      </w:r>
      <w:r w:rsidRPr="00D24B75">
        <w:rPr>
          <w:b/>
        </w:rPr>
        <w:t>recurrent viral/fungal infections</w:t>
      </w:r>
      <w:r w:rsidR="000F14D2">
        <w:t xml:space="preserve"> (T cell deficiency)</w:t>
      </w:r>
    </w:p>
    <w:p w:rsidR="00D24B75" w:rsidRDefault="00D24B75" w:rsidP="002B0BD8">
      <w:pPr>
        <w:pStyle w:val="ListParagraph"/>
        <w:numPr>
          <w:ilvl w:val="3"/>
          <w:numId w:val="1"/>
        </w:numPr>
        <w:ind w:right="-450"/>
      </w:pPr>
      <w:r w:rsidRPr="00D24B75">
        <w:rPr>
          <w:b/>
        </w:rPr>
        <w:t>Absent thymic shadow</w:t>
      </w:r>
      <w:r>
        <w:t xml:space="preserve"> on CXR (no thymic sail sign, seen on the right); </w:t>
      </w:r>
      <w:r w:rsidRPr="00D24B75">
        <w:rPr>
          <w:b/>
        </w:rPr>
        <w:t>microdeletion seen on FISH</w:t>
      </w:r>
    </w:p>
    <w:p w:rsidR="00D24B75" w:rsidRDefault="005105F5" w:rsidP="005105F5">
      <w:pPr>
        <w:pStyle w:val="ListParagraph"/>
        <w:numPr>
          <w:ilvl w:val="1"/>
          <w:numId w:val="1"/>
        </w:numPr>
        <w:ind w:right="-450"/>
      </w:pPr>
      <w:r>
        <w:lastRenderedPageBreak/>
        <w:t>Combined T and B cell problems</w:t>
      </w:r>
    </w:p>
    <w:p w:rsidR="005105F5" w:rsidRPr="00904A95" w:rsidRDefault="005105F5" w:rsidP="005105F5">
      <w:pPr>
        <w:pStyle w:val="ListParagraph"/>
        <w:numPr>
          <w:ilvl w:val="2"/>
          <w:numId w:val="1"/>
        </w:numPr>
        <w:ind w:right="-450"/>
        <w:rPr>
          <w:b/>
          <w:u w:val="single"/>
        </w:rPr>
      </w:pPr>
      <w:r w:rsidRPr="00904A95">
        <w:rPr>
          <w:b/>
          <w:u w:val="single"/>
        </w:rPr>
        <w:t>SCID</w:t>
      </w:r>
    </w:p>
    <w:p w:rsidR="005105F5" w:rsidRPr="00904A95" w:rsidRDefault="005105F5" w:rsidP="005105F5">
      <w:pPr>
        <w:pStyle w:val="ListParagraph"/>
        <w:numPr>
          <w:ilvl w:val="3"/>
          <w:numId w:val="1"/>
        </w:numPr>
        <w:ind w:right="-450"/>
        <w:rPr>
          <w:b/>
        </w:rPr>
      </w:pPr>
      <w:r w:rsidRPr="00904A95">
        <w:rPr>
          <w:b/>
        </w:rPr>
        <w:t>X-linked recessive</w:t>
      </w:r>
      <w:r>
        <w:t xml:space="preserve"> kind (MCC) = defect </w:t>
      </w:r>
      <w:r w:rsidRPr="00904A95">
        <w:rPr>
          <w:b/>
        </w:rPr>
        <w:t>common gamma chain of IL-2 (and other IL)</w:t>
      </w:r>
    </w:p>
    <w:p w:rsidR="005105F5" w:rsidRDefault="005105F5" w:rsidP="005105F5">
      <w:pPr>
        <w:pStyle w:val="ListParagraph"/>
        <w:numPr>
          <w:ilvl w:val="3"/>
          <w:numId w:val="1"/>
        </w:numPr>
        <w:ind w:right="-450"/>
      </w:pPr>
      <w:r w:rsidRPr="00904A95">
        <w:rPr>
          <w:b/>
        </w:rPr>
        <w:t>Autosomal recessive</w:t>
      </w:r>
      <w:r>
        <w:t xml:space="preserve"> kind = </w:t>
      </w:r>
      <w:r w:rsidRPr="00904A95">
        <w:rPr>
          <w:b/>
        </w:rPr>
        <w:t>ADA deficiency</w:t>
      </w:r>
      <w:r>
        <w:t xml:space="preserve"> </w:t>
      </w:r>
    </w:p>
    <w:p w:rsidR="005105F5" w:rsidRDefault="005105F5" w:rsidP="005105F5">
      <w:pPr>
        <w:pStyle w:val="ListParagraph"/>
        <w:numPr>
          <w:ilvl w:val="3"/>
          <w:numId w:val="1"/>
        </w:numPr>
        <w:ind w:right="-450"/>
      </w:pPr>
      <w:r>
        <w:t xml:space="preserve">Can get recurrent infection from any kind </w:t>
      </w:r>
    </w:p>
    <w:p w:rsidR="005105F5" w:rsidRDefault="005105F5" w:rsidP="005105F5">
      <w:pPr>
        <w:pStyle w:val="ListParagraph"/>
        <w:numPr>
          <w:ilvl w:val="3"/>
          <w:numId w:val="1"/>
        </w:numPr>
        <w:ind w:right="-450"/>
      </w:pPr>
      <w:r>
        <w:t>Picture: FTT, chronic diarrhea, oral thrush</w:t>
      </w:r>
    </w:p>
    <w:p w:rsidR="005105F5" w:rsidRDefault="005105F5" w:rsidP="005105F5">
      <w:pPr>
        <w:pStyle w:val="ListParagraph"/>
        <w:numPr>
          <w:ilvl w:val="3"/>
          <w:numId w:val="1"/>
        </w:numPr>
        <w:ind w:right="-450"/>
      </w:pPr>
      <w:r>
        <w:t>Lab will show lymphopenia, low Ig levels</w:t>
      </w:r>
    </w:p>
    <w:p w:rsidR="005105F5" w:rsidRDefault="005105F5" w:rsidP="005105F5">
      <w:pPr>
        <w:pStyle w:val="ListParagraph"/>
        <w:numPr>
          <w:ilvl w:val="3"/>
          <w:numId w:val="1"/>
        </w:numPr>
        <w:ind w:right="-450"/>
      </w:pPr>
      <w:r>
        <w:t>Absent thymic shadow on CXR</w:t>
      </w:r>
    </w:p>
    <w:p w:rsidR="005105F5" w:rsidRDefault="005105F5" w:rsidP="005105F5">
      <w:pPr>
        <w:pStyle w:val="ListParagraph"/>
        <w:numPr>
          <w:ilvl w:val="3"/>
          <w:numId w:val="1"/>
        </w:numPr>
        <w:ind w:right="-450"/>
      </w:pPr>
      <w:r>
        <w:t>“empty” LN and tonsils (no germinal centers, paracortex)</w:t>
      </w:r>
    </w:p>
    <w:p w:rsidR="005105F5" w:rsidRDefault="005105F5" w:rsidP="005105F5">
      <w:pPr>
        <w:pStyle w:val="ListParagraph"/>
        <w:numPr>
          <w:ilvl w:val="3"/>
          <w:numId w:val="1"/>
        </w:numPr>
        <w:ind w:right="-450"/>
      </w:pPr>
      <w:r>
        <w:t>Management is supportive care (treat infections)</w:t>
      </w:r>
    </w:p>
    <w:p w:rsidR="005105F5" w:rsidRDefault="005105F5" w:rsidP="005105F5">
      <w:pPr>
        <w:pStyle w:val="ListParagraph"/>
        <w:numPr>
          <w:ilvl w:val="3"/>
          <w:numId w:val="1"/>
        </w:numPr>
        <w:ind w:right="-450"/>
      </w:pPr>
      <w:r>
        <w:t>IRRADIATED blood products are used (prevent GVHD)</w:t>
      </w:r>
    </w:p>
    <w:p w:rsidR="005105F5" w:rsidRDefault="00D76558" w:rsidP="005105F5">
      <w:pPr>
        <w:pStyle w:val="ListParagraph"/>
        <w:numPr>
          <w:ilvl w:val="3"/>
          <w:numId w:val="1"/>
        </w:numPr>
        <w:ind w:right="-450"/>
      </w:pPr>
      <w:r>
        <w:rPr>
          <w:noProof/>
        </w:rPr>
        <w:pict>
          <v:shape id="Text Box 37899" o:spid="_x0000_s1037" type="#_x0000_t202" style="position:absolute;left:0;text-align:left;margin-left:-71.95pt;margin-top:5.2pt;width:153pt;height:108pt;z-index:2518671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" fillcolor="white [3201]" strokecolor="#4f81bd [3204]" strokeweight="2pt">
            <v:textbox>
              <w:txbxContent>
                <w:p w:rsidR="00323B98" w:rsidRPr="00323B98" w:rsidRDefault="00323B98">
                  <w:pPr>
                    <w:rPr>
                      <w:sz w:val="18"/>
                      <w:szCs w:val="18"/>
                    </w:rPr>
                  </w:pPr>
                  <w:r>
                    <w:rPr>
                      <w:sz w:val="18"/>
                      <w:szCs w:val="18"/>
                    </w:rPr>
                    <w:t>Don’t confuse ataxia telangiectasia with hereditary hemorrhagic telangiectasia (Osler-weber-Rendu) and don’t confuse that other name with Sturge-Weber which is a neurocutaneous disorder (and don’t confuse that with Churge-Strauss, which is a vasculitis)</w:t>
                  </w:r>
                </w:p>
              </w:txbxContent>
            </v:textbox>
          </v:shape>
        </w:pict>
      </w:r>
      <w:r w:rsidR="005105F5">
        <w:t>Monthly IVIG replacement (to replenish IgG levels)</w:t>
      </w:r>
    </w:p>
    <w:p w:rsidR="005105F5" w:rsidRDefault="005105F5" w:rsidP="005105F5">
      <w:pPr>
        <w:pStyle w:val="ListParagraph"/>
        <w:numPr>
          <w:ilvl w:val="3"/>
          <w:numId w:val="1"/>
        </w:numPr>
        <w:ind w:right="-450"/>
      </w:pPr>
      <w:r>
        <w:t>Antibiotic prophylaxis are given (e.g. TMP-SMX for PCP)</w:t>
      </w:r>
    </w:p>
    <w:p w:rsidR="005105F5" w:rsidRDefault="005105F5" w:rsidP="005105F5">
      <w:pPr>
        <w:pStyle w:val="ListParagraph"/>
        <w:numPr>
          <w:ilvl w:val="3"/>
          <w:numId w:val="1"/>
        </w:numPr>
        <w:ind w:right="-450"/>
      </w:pPr>
      <w:r>
        <w:t>Bone marrow transplant = curative (no concern for rejection)</w:t>
      </w:r>
    </w:p>
    <w:p w:rsidR="005105F5" w:rsidRDefault="005105F5" w:rsidP="005105F5">
      <w:pPr>
        <w:pStyle w:val="ListParagraph"/>
        <w:numPr>
          <w:ilvl w:val="3"/>
          <w:numId w:val="1"/>
        </w:numPr>
        <w:ind w:right="-450"/>
      </w:pPr>
      <w:r>
        <w:t>Gene therapy is a potential cure (but the only successful case was with ADA deficiency)</w:t>
      </w:r>
    </w:p>
    <w:p w:rsidR="005105F5" w:rsidRPr="00230028" w:rsidRDefault="005105F5" w:rsidP="005105F5">
      <w:pPr>
        <w:pStyle w:val="ListParagraph"/>
        <w:numPr>
          <w:ilvl w:val="2"/>
          <w:numId w:val="1"/>
        </w:numPr>
        <w:ind w:right="-450"/>
        <w:rPr>
          <w:b/>
          <w:u w:val="single"/>
        </w:rPr>
      </w:pPr>
      <w:r w:rsidRPr="00230028">
        <w:rPr>
          <w:b/>
          <w:u w:val="single"/>
        </w:rPr>
        <w:t>Ataxia Telangiectasia</w:t>
      </w:r>
    </w:p>
    <w:p w:rsidR="005105F5" w:rsidRDefault="006F22E2" w:rsidP="005105F5">
      <w:pPr>
        <w:pStyle w:val="ListParagraph"/>
        <w:numPr>
          <w:ilvl w:val="3"/>
          <w:numId w:val="1"/>
        </w:numPr>
        <w:ind w:right="-450"/>
      </w:pPr>
      <w:r>
        <w:rPr>
          <w:b/>
          <w:noProof/>
          <w:u w:val="single"/>
        </w:rPr>
        <w:drawing>
          <wp:anchor distT="0" distB="0" distL="114300" distR="114300" simplePos="0" relativeHeight="251860992" behindDoc="0" locked="0" layoutInCell="1" allowOverlap="1">
            <wp:simplePos x="0" y="0"/>
            <wp:positionH relativeFrom="column">
              <wp:posOffset>-685800</wp:posOffset>
            </wp:positionH>
            <wp:positionV relativeFrom="paragraph">
              <wp:posOffset>267970</wp:posOffset>
            </wp:positionV>
            <wp:extent cx="1691640" cy="1139825"/>
            <wp:effectExtent l="0" t="0" r="10160" b="3175"/>
            <wp:wrapNone/>
            <wp:docPr id="378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91640" cy="1139825"/>
                    </a:xfrm>
                    <a:prstGeom prst="rect">
                      <a:avLst/>
                    </a:prstGeom>
                    <a:noFill/>
                    <a:ln>
                      <a:noFill/>
                    </a:ln>
                  </pic:spPr>
                </pic:pic>
              </a:graphicData>
            </a:graphic>
          </wp:anchor>
        </w:drawing>
      </w:r>
      <w:r w:rsidR="005105F5" w:rsidRPr="00230028">
        <w:rPr>
          <w:b/>
        </w:rPr>
        <w:t>Autosomal recessive</w:t>
      </w:r>
      <w:r w:rsidR="005105F5">
        <w:t xml:space="preserve"> mutation in ATM gene (related to double strand chromosomal break repair)</w:t>
      </w:r>
    </w:p>
    <w:p w:rsidR="005105F5" w:rsidRDefault="005105F5" w:rsidP="005105F5">
      <w:pPr>
        <w:pStyle w:val="ListParagraph"/>
        <w:numPr>
          <w:ilvl w:val="3"/>
          <w:numId w:val="1"/>
        </w:numPr>
        <w:ind w:right="-450"/>
      </w:pPr>
      <w:r>
        <w:t xml:space="preserve">Features include </w:t>
      </w:r>
      <w:r w:rsidRPr="006F22E2">
        <w:rPr>
          <w:b/>
          <w:u w:val="single"/>
        </w:rPr>
        <w:t>combined immunodeficiency</w:t>
      </w:r>
      <w:r>
        <w:t xml:space="preserve">, </w:t>
      </w:r>
      <w:r w:rsidRPr="00230028">
        <w:rPr>
          <w:b/>
        </w:rPr>
        <w:t xml:space="preserve">cerebellar </w:t>
      </w:r>
      <w:r w:rsidRPr="006F22E2">
        <w:rPr>
          <w:b/>
          <w:u w:val="single"/>
        </w:rPr>
        <w:t>ataxia</w:t>
      </w:r>
      <w:r>
        <w:t xml:space="preserve">, </w:t>
      </w:r>
      <w:r w:rsidRPr="006F22E2">
        <w:rPr>
          <w:b/>
          <w:u w:val="single"/>
        </w:rPr>
        <w:t>oculocutaneous telangiectasias</w:t>
      </w:r>
      <w:r w:rsidR="00230028">
        <w:t xml:space="preserve"> (starts in eyes, then in skin)</w:t>
      </w:r>
      <w:r>
        <w:t xml:space="preserve">, and </w:t>
      </w:r>
      <w:r w:rsidRPr="006F22E2">
        <w:rPr>
          <w:b/>
          <w:u w:val="single"/>
        </w:rPr>
        <w:t>predisposition to malignancies</w:t>
      </w:r>
      <w:r>
        <w:t xml:space="preserve"> (ALL, lymphomas)</w:t>
      </w:r>
    </w:p>
    <w:p w:rsidR="001C73CA" w:rsidRDefault="001C73CA" w:rsidP="005105F5">
      <w:pPr>
        <w:pStyle w:val="ListParagraph"/>
        <w:numPr>
          <w:ilvl w:val="3"/>
          <w:numId w:val="1"/>
        </w:numPr>
        <w:ind w:right="-450"/>
      </w:pPr>
      <w:r>
        <w:t xml:space="preserve">Other features involve </w:t>
      </w:r>
      <w:r w:rsidRPr="00AC0D53">
        <w:rPr>
          <w:b/>
        </w:rPr>
        <w:t>premature gray hair</w:t>
      </w:r>
      <w:r>
        <w:t>, vitiligo</w:t>
      </w:r>
    </w:p>
    <w:p w:rsidR="001C73CA" w:rsidRDefault="001C73CA" w:rsidP="005105F5">
      <w:pPr>
        <w:pStyle w:val="ListParagraph"/>
        <w:numPr>
          <w:ilvl w:val="3"/>
          <w:numId w:val="1"/>
        </w:numPr>
        <w:ind w:right="-450"/>
      </w:pPr>
      <w:r>
        <w:t xml:space="preserve">Labs will show low Ig levels + lymphopenia </w:t>
      </w:r>
    </w:p>
    <w:p w:rsidR="001C73CA" w:rsidRDefault="001C73CA" w:rsidP="005105F5">
      <w:pPr>
        <w:pStyle w:val="ListParagraph"/>
        <w:numPr>
          <w:ilvl w:val="3"/>
          <w:numId w:val="1"/>
        </w:numPr>
        <w:ind w:right="-450"/>
      </w:pPr>
      <w:r>
        <w:t xml:space="preserve">Imaging will show cerebellar atrophy </w:t>
      </w:r>
    </w:p>
    <w:p w:rsidR="001C73CA" w:rsidRDefault="001C73CA" w:rsidP="005105F5">
      <w:pPr>
        <w:pStyle w:val="ListParagraph"/>
        <w:numPr>
          <w:ilvl w:val="3"/>
          <w:numId w:val="1"/>
        </w:numPr>
        <w:ind w:right="-450"/>
      </w:pPr>
      <w:r>
        <w:t>They should avoid ionizing radiation and should be monitored for malignancies</w:t>
      </w:r>
    </w:p>
    <w:p w:rsidR="001C73CA" w:rsidRPr="00230028" w:rsidRDefault="001C73CA" w:rsidP="001C73CA">
      <w:pPr>
        <w:pStyle w:val="ListParagraph"/>
        <w:numPr>
          <w:ilvl w:val="2"/>
          <w:numId w:val="1"/>
        </w:numPr>
        <w:ind w:right="-450"/>
        <w:rPr>
          <w:b/>
          <w:u w:val="single"/>
        </w:rPr>
      </w:pPr>
      <w:r w:rsidRPr="00230028">
        <w:rPr>
          <w:b/>
          <w:u w:val="single"/>
        </w:rPr>
        <w:t>Wiskott-Aldrich syndrome</w:t>
      </w:r>
      <w:r w:rsidR="00222B12" w:rsidRPr="00222B12">
        <w:t xml:space="preserve"> </w:t>
      </w:r>
    </w:p>
    <w:p w:rsidR="001C73CA" w:rsidRDefault="001C73CA" w:rsidP="001C73CA">
      <w:pPr>
        <w:pStyle w:val="ListParagraph"/>
        <w:numPr>
          <w:ilvl w:val="3"/>
          <w:numId w:val="1"/>
        </w:numPr>
        <w:ind w:right="-450"/>
      </w:pPr>
      <w:r w:rsidRPr="00230028">
        <w:rPr>
          <w:b/>
        </w:rPr>
        <w:t>X-linked recessive</w:t>
      </w:r>
      <w:r>
        <w:t xml:space="preserve"> mutation in WAS </w:t>
      </w:r>
    </w:p>
    <w:p w:rsidR="001C73CA" w:rsidRDefault="006F22E2" w:rsidP="001C73CA">
      <w:pPr>
        <w:pStyle w:val="ListParagraph"/>
        <w:numPr>
          <w:ilvl w:val="3"/>
          <w:numId w:val="1"/>
        </w:numPr>
        <w:ind w:right="-450"/>
      </w:pPr>
      <w:r w:rsidRPr="006F22E2">
        <w:rPr>
          <w:b/>
          <w:noProof/>
          <w:u w:val="single"/>
        </w:rPr>
        <w:drawing>
          <wp:anchor distT="0" distB="0" distL="114300" distR="114300" simplePos="0" relativeHeight="251716608" behindDoc="0" locked="0" layoutInCell="1" allowOverlap="1">
            <wp:simplePos x="0" y="0"/>
            <wp:positionH relativeFrom="column">
              <wp:posOffset>-114300</wp:posOffset>
            </wp:positionH>
            <wp:positionV relativeFrom="paragraph">
              <wp:posOffset>57785</wp:posOffset>
            </wp:positionV>
            <wp:extent cx="1001395" cy="1510665"/>
            <wp:effectExtent l="0" t="0" r="0" b="0"/>
            <wp:wrapNone/>
            <wp:docPr id="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01395" cy="1510665"/>
                    </a:xfrm>
                    <a:prstGeom prst="rect">
                      <a:avLst/>
                    </a:prstGeom>
                    <a:noFill/>
                    <a:ln>
                      <a:noFill/>
                    </a:ln>
                  </pic:spPr>
                </pic:pic>
              </a:graphicData>
            </a:graphic>
          </wp:anchor>
        </w:drawing>
      </w:r>
      <w:r w:rsidR="001C73CA" w:rsidRPr="006F22E2">
        <w:rPr>
          <w:b/>
          <w:u w:val="single"/>
        </w:rPr>
        <w:t>Eczema</w:t>
      </w:r>
      <w:r w:rsidR="001C73CA" w:rsidRPr="00230028">
        <w:rPr>
          <w:b/>
        </w:rPr>
        <w:t xml:space="preserve"> + </w:t>
      </w:r>
      <w:r w:rsidR="001C73CA" w:rsidRPr="006F22E2">
        <w:rPr>
          <w:b/>
          <w:u w:val="single"/>
        </w:rPr>
        <w:t>thrombocytopenia</w:t>
      </w:r>
      <w:r w:rsidR="001C73CA" w:rsidRPr="00230028">
        <w:rPr>
          <w:b/>
        </w:rPr>
        <w:t xml:space="preserve"> + </w:t>
      </w:r>
      <w:r w:rsidR="001C73CA" w:rsidRPr="006F22E2">
        <w:rPr>
          <w:b/>
          <w:u w:val="single"/>
        </w:rPr>
        <w:t>recurrent infections</w:t>
      </w:r>
      <w:r w:rsidR="001C73CA">
        <w:t xml:space="preserve"> (combined immunodeficiency)</w:t>
      </w:r>
      <w:r w:rsidR="008F0C78">
        <w:t xml:space="preserve"> + </w:t>
      </w:r>
      <w:r w:rsidR="008F0C78" w:rsidRPr="006F22E2">
        <w:rPr>
          <w:b/>
          <w:u w:val="single"/>
        </w:rPr>
        <w:t>risk of leukemias</w:t>
      </w:r>
    </w:p>
    <w:p w:rsidR="001C73CA" w:rsidRDefault="001C73CA" w:rsidP="001C73CA">
      <w:pPr>
        <w:pStyle w:val="ListParagraph"/>
        <w:numPr>
          <w:ilvl w:val="3"/>
          <w:numId w:val="1"/>
        </w:numPr>
        <w:ind w:right="-450"/>
      </w:pPr>
      <w:r>
        <w:t xml:space="preserve"> Note that the lymphocytes are defective, but not deficient (so there is low IgE, IgA levels, anergy, no response to vaccinations) </w:t>
      </w:r>
    </w:p>
    <w:p w:rsidR="001C73CA" w:rsidRDefault="001C73CA" w:rsidP="001C73CA">
      <w:pPr>
        <w:pStyle w:val="ListParagraph"/>
        <w:numPr>
          <w:ilvl w:val="3"/>
          <w:numId w:val="1"/>
        </w:numPr>
        <w:ind w:right="-450"/>
      </w:pPr>
      <w:r>
        <w:t xml:space="preserve">They have </w:t>
      </w:r>
      <w:r w:rsidRPr="00222B12">
        <w:rPr>
          <w:b/>
        </w:rPr>
        <w:t>bleeding episodes</w:t>
      </w:r>
      <w:r>
        <w:t xml:space="preserve"> (high risk of ICH) </w:t>
      </w:r>
    </w:p>
    <w:p w:rsidR="00222B12" w:rsidRDefault="001C73CA" w:rsidP="001C73CA">
      <w:pPr>
        <w:pStyle w:val="ListParagraph"/>
        <w:numPr>
          <w:ilvl w:val="3"/>
          <w:numId w:val="1"/>
        </w:numPr>
        <w:ind w:right="-450"/>
      </w:pPr>
      <w:r>
        <w:t>Therapy = BMT, IVIG, splenectomy (for thrombocytopenia) with prophylactic antibiotics thereafter</w:t>
      </w:r>
    </w:p>
    <w:p w:rsidR="001C73CA" w:rsidRDefault="001C73CA" w:rsidP="00222B12">
      <w:pPr>
        <w:pStyle w:val="ListParagraph"/>
        <w:ind w:left="2880" w:right="-450"/>
      </w:pPr>
    </w:p>
    <w:p w:rsidR="00904A95" w:rsidRDefault="00904A95" w:rsidP="00222B12">
      <w:pPr>
        <w:pStyle w:val="ListParagraph"/>
        <w:ind w:left="2880" w:right="-450"/>
      </w:pPr>
    </w:p>
    <w:p w:rsidR="00904A95" w:rsidRDefault="00904A95" w:rsidP="00222B12">
      <w:pPr>
        <w:pStyle w:val="ListParagraph"/>
        <w:ind w:left="2880" w:right="-450"/>
      </w:pPr>
    </w:p>
    <w:p w:rsidR="00904A95" w:rsidRDefault="00904A95" w:rsidP="00222B12">
      <w:pPr>
        <w:pStyle w:val="ListParagraph"/>
        <w:ind w:left="2880" w:right="-450"/>
      </w:pPr>
    </w:p>
    <w:p w:rsidR="001C73CA" w:rsidRDefault="001C73CA" w:rsidP="001C73CA">
      <w:pPr>
        <w:pStyle w:val="ListParagraph"/>
        <w:numPr>
          <w:ilvl w:val="1"/>
          <w:numId w:val="1"/>
        </w:numPr>
        <w:ind w:right="-450"/>
      </w:pPr>
      <w:r>
        <w:lastRenderedPageBreak/>
        <w:t>PHAGOCYTIC PROBLEMS</w:t>
      </w:r>
    </w:p>
    <w:p w:rsidR="001C73CA" w:rsidRPr="00222B12" w:rsidRDefault="001C73CA" w:rsidP="001C73CA">
      <w:pPr>
        <w:pStyle w:val="ListParagraph"/>
        <w:numPr>
          <w:ilvl w:val="2"/>
          <w:numId w:val="1"/>
        </w:numPr>
        <w:ind w:right="-450"/>
        <w:rPr>
          <w:b/>
          <w:u w:val="single"/>
        </w:rPr>
      </w:pPr>
      <w:r w:rsidRPr="00222B12">
        <w:rPr>
          <w:b/>
          <w:u w:val="single"/>
        </w:rPr>
        <w:t>Chronic granulomatous disease (CGD)</w:t>
      </w:r>
    </w:p>
    <w:p w:rsidR="001C73CA" w:rsidRPr="00222B12" w:rsidRDefault="001C73CA" w:rsidP="001C73CA">
      <w:pPr>
        <w:pStyle w:val="ListParagraph"/>
        <w:numPr>
          <w:ilvl w:val="3"/>
          <w:numId w:val="1"/>
        </w:numPr>
        <w:ind w:right="-450"/>
        <w:rPr>
          <w:b/>
        </w:rPr>
      </w:pPr>
      <w:r w:rsidRPr="00222B12">
        <w:rPr>
          <w:b/>
        </w:rPr>
        <w:t>X-linked recessive</w:t>
      </w:r>
    </w:p>
    <w:p w:rsidR="001C73CA" w:rsidRDefault="001C73CA" w:rsidP="001C73CA">
      <w:pPr>
        <w:pStyle w:val="ListParagraph"/>
        <w:numPr>
          <w:ilvl w:val="3"/>
          <w:numId w:val="1"/>
        </w:numPr>
        <w:ind w:right="-450"/>
      </w:pPr>
      <w:r>
        <w:t xml:space="preserve">Defective </w:t>
      </w:r>
      <w:r w:rsidRPr="00222B12">
        <w:rPr>
          <w:b/>
        </w:rPr>
        <w:t>NADPH oxidase</w:t>
      </w:r>
      <w:r>
        <w:t xml:space="preserve"> in PMN </w:t>
      </w:r>
      <w:r>
        <w:sym w:font="Wingdings" w:char="F0E0"/>
      </w:r>
      <w:r>
        <w:t xml:space="preserve"> no respiratory burst</w:t>
      </w:r>
    </w:p>
    <w:p w:rsidR="001C73CA" w:rsidRDefault="001C73CA" w:rsidP="001C73CA">
      <w:pPr>
        <w:pStyle w:val="ListParagraph"/>
        <w:numPr>
          <w:ilvl w:val="3"/>
          <w:numId w:val="1"/>
        </w:numPr>
        <w:ind w:right="-450"/>
      </w:pPr>
      <w:r>
        <w:t xml:space="preserve">High susceptibility to </w:t>
      </w:r>
      <w:r w:rsidRPr="006E5C9C">
        <w:rPr>
          <w:b/>
        </w:rPr>
        <w:t>cat</w:t>
      </w:r>
      <w:r>
        <w:t>alase +ve organisms (</w:t>
      </w:r>
      <w:r w:rsidRPr="006E5C9C">
        <w:rPr>
          <w:b/>
        </w:rPr>
        <w:t>N</w:t>
      </w:r>
      <w:r>
        <w:t xml:space="preserve">ocardia, </w:t>
      </w:r>
      <w:r w:rsidR="006E5C9C" w:rsidRPr="006E5C9C">
        <w:rPr>
          <w:b/>
        </w:rPr>
        <w:t>P</w:t>
      </w:r>
      <w:r w:rsidR="006E5C9C">
        <w:t xml:space="preserve">seudomonas, </w:t>
      </w:r>
      <w:r w:rsidR="006E5C9C" w:rsidRPr="006E5C9C">
        <w:rPr>
          <w:b/>
        </w:rPr>
        <w:t>L</w:t>
      </w:r>
      <w:r>
        <w:t xml:space="preserve">isteria, </w:t>
      </w:r>
      <w:r w:rsidR="006E5C9C" w:rsidRPr="006E5C9C">
        <w:rPr>
          <w:b/>
        </w:rPr>
        <w:t>A</w:t>
      </w:r>
      <w:r w:rsidR="006E5C9C">
        <w:t xml:space="preserve">spergillus, </w:t>
      </w:r>
      <w:r w:rsidR="006E5C9C">
        <w:rPr>
          <w:b/>
        </w:rPr>
        <w:t>C</w:t>
      </w:r>
      <w:r w:rsidR="006E5C9C">
        <w:t xml:space="preserve">andida, </w:t>
      </w:r>
      <w:r w:rsidR="006E5C9C">
        <w:rPr>
          <w:b/>
        </w:rPr>
        <w:t>E</w:t>
      </w:r>
      <w:r w:rsidR="006E5C9C">
        <w:t xml:space="preserve">. Coli, </w:t>
      </w:r>
      <w:r w:rsidR="006E5C9C">
        <w:rPr>
          <w:b/>
        </w:rPr>
        <w:t>S</w:t>
      </w:r>
      <w:r w:rsidR="006E5C9C">
        <w:t xml:space="preserve">taphylococci, </w:t>
      </w:r>
      <w:r w:rsidR="006E5C9C">
        <w:rPr>
          <w:b/>
        </w:rPr>
        <w:t>S</w:t>
      </w:r>
      <w:r w:rsidR="006E5C9C">
        <w:t xml:space="preserve">erratia, </w:t>
      </w:r>
      <w:r w:rsidR="006E5C9C">
        <w:rPr>
          <w:b/>
        </w:rPr>
        <w:t>B</w:t>
      </w:r>
      <w:r w:rsidR="006E5C9C">
        <w:t xml:space="preserve">. cepacia, </w:t>
      </w:r>
      <w:r w:rsidR="006E5C9C">
        <w:rPr>
          <w:b/>
        </w:rPr>
        <w:t>H</w:t>
      </w:r>
      <w:r>
        <w:t xml:space="preserve">. pylori) </w:t>
      </w:r>
      <w:r w:rsidR="006E5C9C">
        <w:t xml:space="preserve">– </w:t>
      </w:r>
      <w:r w:rsidR="006E5C9C" w:rsidRPr="006E5C9C">
        <w:rPr>
          <w:b/>
        </w:rPr>
        <w:t>Cat</w:t>
      </w:r>
      <w:r w:rsidR="006E5C9C">
        <w:t xml:space="preserve">s </w:t>
      </w:r>
      <w:r w:rsidR="006E5C9C" w:rsidRPr="006E5C9C">
        <w:rPr>
          <w:b/>
        </w:rPr>
        <w:t>N</w:t>
      </w:r>
      <w:r w:rsidR="006E5C9C" w:rsidRPr="006E5C9C">
        <w:t>eed</w:t>
      </w:r>
      <w:r w:rsidR="006E5C9C">
        <w:t xml:space="preserve"> </w:t>
      </w:r>
      <w:r w:rsidR="006E5C9C" w:rsidRPr="006E5C9C">
        <w:rPr>
          <w:b/>
        </w:rPr>
        <w:t>PLACESS</w:t>
      </w:r>
      <w:r w:rsidR="006E5C9C">
        <w:t xml:space="preserve"> to </w:t>
      </w:r>
      <w:r w:rsidR="006E5C9C" w:rsidRPr="006E5C9C">
        <w:rPr>
          <w:b/>
        </w:rPr>
        <w:t>B</w:t>
      </w:r>
      <w:r w:rsidR="006E5C9C">
        <w:t xml:space="preserve">elch their </w:t>
      </w:r>
      <w:r w:rsidR="006E5C9C" w:rsidRPr="006E5C9C">
        <w:rPr>
          <w:b/>
        </w:rPr>
        <w:t>H</w:t>
      </w:r>
      <w:r w:rsidR="006E5C9C">
        <w:t>airballs</w:t>
      </w:r>
    </w:p>
    <w:p w:rsidR="006E5C9C" w:rsidRDefault="006E5C9C" w:rsidP="001C73CA">
      <w:pPr>
        <w:pStyle w:val="ListParagraph"/>
        <w:numPr>
          <w:ilvl w:val="3"/>
          <w:numId w:val="1"/>
        </w:numPr>
        <w:ind w:right="-450"/>
      </w:pPr>
      <w:r>
        <w:t xml:space="preserve">They </w:t>
      </w:r>
      <w:r w:rsidRPr="006E5C9C">
        <w:rPr>
          <w:b/>
        </w:rPr>
        <w:t>develop abscesses</w:t>
      </w:r>
      <w:r>
        <w:t xml:space="preserve"> and</w:t>
      </w:r>
      <w:r w:rsidRPr="006F22E2">
        <w:t xml:space="preserve"> granulomas</w:t>
      </w:r>
    </w:p>
    <w:p w:rsidR="006E5C9C" w:rsidRDefault="006E5C9C" w:rsidP="001C73CA">
      <w:pPr>
        <w:pStyle w:val="ListParagraph"/>
        <w:numPr>
          <w:ilvl w:val="3"/>
          <w:numId w:val="1"/>
        </w:numPr>
        <w:ind w:right="-450"/>
      </w:pPr>
      <w:r w:rsidRPr="00222B12">
        <w:rPr>
          <w:b/>
        </w:rPr>
        <w:t>NBT test –ve</w:t>
      </w:r>
      <w:r>
        <w:t xml:space="preserve"> result (no color change) – </w:t>
      </w:r>
      <w:r w:rsidRPr="00222B12">
        <w:rPr>
          <w:b/>
        </w:rPr>
        <w:t>no longer used</w:t>
      </w:r>
    </w:p>
    <w:p w:rsidR="006E5C9C" w:rsidRDefault="006E5C9C" w:rsidP="001C73CA">
      <w:pPr>
        <w:pStyle w:val="ListParagraph"/>
        <w:numPr>
          <w:ilvl w:val="3"/>
          <w:numId w:val="1"/>
        </w:numPr>
        <w:ind w:right="-450"/>
      </w:pPr>
      <w:r w:rsidRPr="00222B12">
        <w:rPr>
          <w:b/>
        </w:rPr>
        <w:t xml:space="preserve">DHR123 flow cytometry </w:t>
      </w:r>
      <w:r>
        <w:t xml:space="preserve">is now used </w:t>
      </w:r>
    </w:p>
    <w:p w:rsidR="006E5C9C" w:rsidRDefault="006E5C9C" w:rsidP="006E5C9C">
      <w:pPr>
        <w:pStyle w:val="ListParagraph"/>
        <w:numPr>
          <w:ilvl w:val="3"/>
          <w:numId w:val="1"/>
        </w:numPr>
        <w:ind w:right="-450"/>
      </w:pPr>
      <w:r>
        <w:t xml:space="preserve">Management is </w:t>
      </w:r>
      <w:r w:rsidRPr="00222B12">
        <w:rPr>
          <w:b/>
        </w:rPr>
        <w:t>abscess drainage</w:t>
      </w:r>
      <w:r>
        <w:t xml:space="preserve">, prophylactic TMP-SMX, azoles, IFN; </w:t>
      </w:r>
      <w:r w:rsidRPr="006F22E2">
        <w:rPr>
          <w:b/>
        </w:rPr>
        <w:t>definitive = BMT</w:t>
      </w:r>
      <w:r>
        <w:t xml:space="preserve"> </w:t>
      </w:r>
    </w:p>
    <w:p w:rsidR="006E5C9C" w:rsidRDefault="006E5C9C" w:rsidP="006E5C9C">
      <w:pPr>
        <w:pStyle w:val="ListParagraph"/>
        <w:ind w:left="2880" w:right="-450"/>
      </w:pPr>
    </w:p>
    <w:p w:rsidR="006E5C9C" w:rsidRPr="006E5C9C" w:rsidRDefault="006E5C9C" w:rsidP="006E5C9C">
      <w:pPr>
        <w:pStyle w:val="ListParagraph"/>
        <w:numPr>
          <w:ilvl w:val="2"/>
          <w:numId w:val="1"/>
        </w:numPr>
        <w:ind w:right="-450"/>
        <w:rPr>
          <w:b/>
        </w:rPr>
      </w:pPr>
      <w:r w:rsidRPr="006E5C9C">
        <w:rPr>
          <w:b/>
        </w:rPr>
        <w:t>Chediak-Higashi syndrome</w:t>
      </w:r>
      <w:r w:rsidR="00230028" w:rsidRPr="00230028">
        <w:t xml:space="preserve"> </w:t>
      </w:r>
    </w:p>
    <w:p w:rsidR="006E5C9C" w:rsidRPr="006E5C9C" w:rsidRDefault="006E5C9C" w:rsidP="006E5C9C">
      <w:pPr>
        <w:pStyle w:val="ListParagraph"/>
        <w:numPr>
          <w:ilvl w:val="3"/>
          <w:numId w:val="1"/>
        </w:numPr>
        <w:ind w:right="-450"/>
        <w:rPr>
          <w:b/>
        </w:rPr>
      </w:pPr>
      <w:r>
        <w:t xml:space="preserve">Autosomal recessive defect in </w:t>
      </w:r>
      <w:r w:rsidRPr="00222B12">
        <w:rPr>
          <w:b/>
        </w:rPr>
        <w:t>lysosomal trafficking</w:t>
      </w:r>
      <w:r>
        <w:t xml:space="preserve"> regulator gene (LYST) </w:t>
      </w:r>
      <w:r>
        <w:sym w:font="Wingdings" w:char="F0E0"/>
      </w:r>
      <w:r>
        <w:t xml:space="preserve"> microtubule dysfunction in phagosome-lysosome fusion</w:t>
      </w:r>
    </w:p>
    <w:p w:rsidR="006E5C9C" w:rsidRPr="006E5C9C" w:rsidRDefault="00222B12" w:rsidP="006E5C9C">
      <w:pPr>
        <w:pStyle w:val="ListParagraph"/>
        <w:numPr>
          <w:ilvl w:val="3"/>
          <w:numId w:val="1"/>
        </w:numPr>
        <w:ind w:right="-450"/>
        <w:rPr>
          <w:b/>
        </w:rPr>
      </w:pPr>
      <w:r>
        <w:rPr>
          <w:b/>
          <w:noProof/>
        </w:rPr>
        <w:drawing>
          <wp:anchor distT="0" distB="0" distL="114300" distR="114300" simplePos="0" relativeHeight="251714560" behindDoc="0" locked="0" layoutInCell="1" allowOverlap="1">
            <wp:simplePos x="0" y="0"/>
            <wp:positionH relativeFrom="column">
              <wp:posOffset>366395</wp:posOffset>
            </wp:positionH>
            <wp:positionV relativeFrom="paragraph">
              <wp:posOffset>118745</wp:posOffset>
            </wp:positionV>
            <wp:extent cx="1118870" cy="914400"/>
            <wp:effectExtent l="0" t="0" r="0" b="0"/>
            <wp:wrapNone/>
            <wp:docPr id="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18870" cy="914400"/>
                    </a:xfrm>
                    <a:prstGeom prst="rect">
                      <a:avLst/>
                    </a:prstGeom>
                    <a:noFill/>
                    <a:ln>
                      <a:noFill/>
                    </a:ln>
                  </pic:spPr>
                </pic:pic>
              </a:graphicData>
            </a:graphic>
          </wp:anchor>
        </w:drawing>
      </w:r>
      <w:r>
        <w:rPr>
          <w:noProof/>
        </w:rPr>
        <w:drawing>
          <wp:anchor distT="0" distB="0" distL="114300" distR="114300" simplePos="0" relativeHeight="251715584" behindDoc="0" locked="0" layoutInCell="1" allowOverlap="1">
            <wp:simplePos x="0" y="0"/>
            <wp:positionH relativeFrom="column">
              <wp:posOffset>-800100</wp:posOffset>
            </wp:positionH>
            <wp:positionV relativeFrom="paragraph">
              <wp:posOffset>118745</wp:posOffset>
            </wp:positionV>
            <wp:extent cx="1126399" cy="938332"/>
            <wp:effectExtent l="0" t="0" r="0" b="1905"/>
            <wp:wrapNone/>
            <wp:docPr id="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0296" r="18678"/>
                    <a:stretch/>
                  </pic:blipFill>
                  <pic:spPr bwMode="auto">
                    <a:xfrm>
                      <a:off x="0" y="0"/>
                      <a:ext cx="1126399" cy="9383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E5C9C" w:rsidRPr="006E5C9C">
        <w:rPr>
          <w:b/>
        </w:rPr>
        <w:t>Recurrent pyogenic infections</w:t>
      </w:r>
      <w:r w:rsidR="006E5C9C">
        <w:rPr>
          <w:b/>
        </w:rPr>
        <w:t xml:space="preserve"> </w:t>
      </w:r>
      <w:r w:rsidR="006E5C9C">
        <w:t xml:space="preserve">(reduced platelet function) + </w:t>
      </w:r>
      <w:r w:rsidR="006E5C9C" w:rsidRPr="006E5C9C">
        <w:rPr>
          <w:b/>
        </w:rPr>
        <w:t>partial albinism</w:t>
      </w:r>
      <w:r w:rsidR="006E5C9C">
        <w:t xml:space="preserve"> (cannot spread melanin from melanocytes) + </w:t>
      </w:r>
      <w:r w:rsidR="006E5C9C" w:rsidRPr="006E5C9C">
        <w:rPr>
          <w:b/>
        </w:rPr>
        <w:t xml:space="preserve">neurodegeneration </w:t>
      </w:r>
      <w:r w:rsidR="006E5C9C">
        <w:t xml:space="preserve">(neuronal axonal travel is bad) + </w:t>
      </w:r>
      <w:r w:rsidR="006E5C9C" w:rsidRPr="006E5C9C">
        <w:rPr>
          <w:b/>
        </w:rPr>
        <w:t>thrombocytopenia</w:t>
      </w:r>
    </w:p>
    <w:p w:rsidR="006E5C9C" w:rsidRPr="006E5C9C" w:rsidRDefault="006E5C9C" w:rsidP="006E5C9C">
      <w:pPr>
        <w:pStyle w:val="ListParagraph"/>
        <w:numPr>
          <w:ilvl w:val="3"/>
          <w:numId w:val="1"/>
        </w:numPr>
        <w:ind w:right="-450"/>
        <w:rPr>
          <w:b/>
        </w:rPr>
      </w:pPr>
      <w:r>
        <w:t xml:space="preserve">Blood smear PMNs and platelets have </w:t>
      </w:r>
      <w:r w:rsidRPr="00230028">
        <w:rPr>
          <w:b/>
        </w:rPr>
        <w:t>GIANT GRANULES</w:t>
      </w:r>
      <w:r>
        <w:t xml:space="preserve"> </w:t>
      </w:r>
    </w:p>
    <w:p w:rsidR="006E5C9C" w:rsidRPr="006E5C9C" w:rsidRDefault="006E5C9C" w:rsidP="006E5C9C">
      <w:pPr>
        <w:pStyle w:val="ListParagraph"/>
        <w:ind w:left="2880" w:right="-450"/>
        <w:rPr>
          <w:b/>
        </w:rPr>
      </w:pPr>
    </w:p>
    <w:p w:rsidR="006E5C9C" w:rsidRPr="006E5C9C" w:rsidRDefault="006E5C9C" w:rsidP="006E5C9C">
      <w:pPr>
        <w:pStyle w:val="ListParagraph"/>
        <w:numPr>
          <w:ilvl w:val="2"/>
          <w:numId w:val="1"/>
        </w:numPr>
        <w:ind w:right="-450"/>
        <w:rPr>
          <w:b/>
        </w:rPr>
      </w:pPr>
      <w:r w:rsidRPr="006E5C9C">
        <w:rPr>
          <w:b/>
        </w:rPr>
        <w:t>LEUKOCYTE ADHESION DEFICIENCY (LAD) type 1</w:t>
      </w:r>
    </w:p>
    <w:p w:rsidR="006E5C9C" w:rsidRPr="00230028" w:rsidRDefault="00230028" w:rsidP="006E5C9C">
      <w:pPr>
        <w:pStyle w:val="ListParagraph"/>
        <w:numPr>
          <w:ilvl w:val="3"/>
          <w:numId w:val="1"/>
        </w:numPr>
        <w:ind w:right="-450"/>
        <w:rPr>
          <w:b/>
        </w:rPr>
      </w:pPr>
      <w:r>
        <w:rPr>
          <w:noProof/>
        </w:rPr>
        <w:drawing>
          <wp:anchor distT="0" distB="0" distL="114300" distR="114300" simplePos="0" relativeHeight="251712512" behindDoc="0" locked="0" layoutInCell="1" allowOverlap="1">
            <wp:simplePos x="0" y="0"/>
            <wp:positionH relativeFrom="column">
              <wp:posOffset>228600</wp:posOffset>
            </wp:positionH>
            <wp:positionV relativeFrom="paragraph">
              <wp:posOffset>180975</wp:posOffset>
            </wp:positionV>
            <wp:extent cx="1143000" cy="914400"/>
            <wp:effectExtent l="0" t="0" r="0" b="0"/>
            <wp:wrapNone/>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0715" r="26484" b="15661"/>
                    <a:stretch/>
                  </pic:blipFill>
                  <pic:spPr bwMode="auto">
                    <a:xfrm>
                      <a:off x="0" y="0"/>
                      <a:ext cx="1143000" cy="914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Pr>
          <w:noProof/>
        </w:rPr>
        <w:drawing>
          <wp:anchor distT="0" distB="0" distL="114300" distR="114300" simplePos="0" relativeHeight="251713536" behindDoc="0" locked="0" layoutInCell="1" allowOverlap="1">
            <wp:simplePos x="0" y="0"/>
            <wp:positionH relativeFrom="column">
              <wp:posOffset>-1028700</wp:posOffset>
            </wp:positionH>
            <wp:positionV relativeFrom="paragraph">
              <wp:posOffset>180975</wp:posOffset>
            </wp:positionV>
            <wp:extent cx="1271905" cy="914400"/>
            <wp:effectExtent l="0" t="0" r="0" b="0"/>
            <wp:wrapNone/>
            <wp:docPr id="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71905" cy="914400"/>
                    </a:xfrm>
                    <a:prstGeom prst="rect">
                      <a:avLst/>
                    </a:prstGeom>
                    <a:noFill/>
                    <a:ln>
                      <a:noFill/>
                    </a:ln>
                  </pic:spPr>
                </pic:pic>
              </a:graphicData>
            </a:graphic>
          </wp:anchor>
        </w:drawing>
      </w:r>
      <w:r w:rsidR="006E5C9C" w:rsidRPr="00230028">
        <w:rPr>
          <w:b/>
        </w:rPr>
        <w:t>Autosomal recessive</w:t>
      </w:r>
    </w:p>
    <w:p w:rsidR="006E5C9C" w:rsidRPr="006E5C9C" w:rsidRDefault="006E5C9C" w:rsidP="006E5C9C">
      <w:pPr>
        <w:pStyle w:val="ListParagraph"/>
        <w:numPr>
          <w:ilvl w:val="3"/>
          <w:numId w:val="1"/>
        </w:numPr>
        <w:ind w:right="-450"/>
        <w:rPr>
          <w:b/>
        </w:rPr>
      </w:pPr>
      <w:r>
        <w:t>Deficiency in CD11/</w:t>
      </w:r>
      <w:r w:rsidRPr="00230028">
        <w:rPr>
          <w:b/>
        </w:rPr>
        <w:t>CD18 protein</w:t>
      </w:r>
      <w:r>
        <w:t xml:space="preserve"> on phagocytes (integrin)</w:t>
      </w:r>
    </w:p>
    <w:p w:rsidR="006E5C9C" w:rsidRPr="006E5C9C" w:rsidRDefault="006E5C9C" w:rsidP="006E5C9C">
      <w:pPr>
        <w:pStyle w:val="ListParagraph"/>
        <w:numPr>
          <w:ilvl w:val="3"/>
          <w:numId w:val="1"/>
        </w:numPr>
        <w:ind w:right="-450"/>
        <w:rPr>
          <w:b/>
        </w:rPr>
      </w:pPr>
      <w:r>
        <w:t>No adhesion and thus no diapedesis and migration into infected tissue</w:t>
      </w:r>
    </w:p>
    <w:p w:rsidR="00230028" w:rsidRPr="00230028" w:rsidRDefault="00230028" w:rsidP="006E5C9C">
      <w:pPr>
        <w:pStyle w:val="ListParagraph"/>
        <w:numPr>
          <w:ilvl w:val="3"/>
          <w:numId w:val="1"/>
        </w:numPr>
        <w:ind w:right="-450"/>
        <w:rPr>
          <w:b/>
        </w:rPr>
      </w:pPr>
      <w:r w:rsidRPr="00230028">
        <w:rPr>
          <w:b/>
        </w:rPr>
        <w:t xml:space="preserve">Delayed separation of umbilical cord </w:t>
      </w:r>
      <w:r>
        <w:t xml:space="preserve">+ </w:t>
      </w:r>
      <w:r w:rsidRPr="00230028">
        <w:rPr>
          <w:b/>
        </w:rPr>
        <w:t xml:space="preserve">omphalitis </w:t>
      </w:r>
    </w:p>
    <w:p w:rsidR="006E5C9C" w:rsidRPr="00230028" w:rsidRDefault="00230028" w:rsidP="006E5C9C">
      <w:pPr>
        <w:pStyle w:val="ListParagraph"/>
        <w:numPr>
          <w:ilvl w:val="3"/>
          <w:numId w:val="1"/>
        </w:numPr>
        <w:ind w:right="-450"/>
        <w:rPr>
          <w:b/>
        </w:rPr>
      </w:pPr>
      <w:r>
        <w:t xml:space="preserve">Recurrent pyogenic infections (especially in skin) </w:t>
      </w:r>
      <w:r w:rsidRPr="00230028">
        <w:rPr>
          <w:b/>
          <w:u w:val="single"/>
        </w:rPr>
        <w:t>without PUS FORMATION</w:t>
      </w:r>
      <w:r>
        <w:t xml:space="preserve"> </w:t>
      </w:r>
    </w:p>
    <w:p w:rsidR="00230028" w:rsidRPr="00904A95" w:rsidRDefault="00230028" w:rsidP="006E5C9C">
      <w:pPr>
        <w:pStyle w:val="ListParagraph"/>
        <w:numPr>
          <w:ilvl w:val="3"/>
          <w:numId w:val="1"/>
        </w:numPr>
        <w:ind w:right="-450"/>
        <w:rPr>
          <w:b/>
        </w:rPr>
      </w:pPr>
      <w:r>
        <w:t xml:space="preserve">Blood shows </w:t>
      </w:r>
      <w:r w:rsidRPr="00230028">
        <w:rPr>
          <w:b/>
        </w:rPr>
        <w:t>NEUTROPHILIA</w:t>
      </w:r>
      <w:r>
        <w:t xml:space="preserve"> (very important)</w:t>
      </w:r>
      <w:r w:rsidRPr="00230028">
        <w:t xml:space="preserve"> </w:t>
      </w:r>
    </w:p>
    <w:p w:rsidR="00904A95" w:rsidRPr="00904A95" w:rsidRDefault="00904A95" w:rsidP="00904A95">
      <w:pPr>
        <w:pStyle w:val="ListParagraph"/>
        <w:ind w:left="2880" w:right="-450"/>
        <w:rPr>
          <w:b/>
        </w:rPr>
      </w:pPr>
    </w:p>
    <w:p w:rsidR="00904A95" w:rsidRPr="00904A95" w:rsidRDefault="00904A95" w:rsidP="00904A95">
      <w:pPr>
        <w:pStyle w:val="ListParagraph"/>
        <w:numPr>
          <w:ilvl w:val="2"/>
          <w:numId w:val="1"/>
        </w:numPr>
        <w:ind w:right="-450"/>
        <w:rPr>
          <w:b/>
          <w:u w:val="single"/>
        </w:rPr>
      </w:pPr>
      <w:r w:rsidRPr="00904A95">
        <w:rPr>
          <w:b/>
          <w:u w:val="single"/>
        </w:rPr>
        <w:t>Schwachman-Diamond Syndrome</w:t>
      </w:r>
    </w:p>
    <w:p w:rsidR="00904A95" w:rsidRPr="00904A95" w:rsidRDefault="00904A95" w:rsidP="00904A95">
      <w:pPr>
        <w:pStyle w:val="ListParagraph"/>
        <w:numPr>
          <w:ilvl w:val="3"/>
          <w:numId w:val="1"/>
        </w:numPr>
        <w:ind w:right="-450"/>
        <w:rPr>
          <w:b/>
          <w:u w:val="single"/>
        </w:rPr>
      </w:pPr>
      <w:r w:rsidRPr="00904A95">
        <w:rPr>
          <w:b/>
        </w:rPr>
        <w:t xml:space="preserve">Autosomal recessive </w:t>
      </w:r>
    </w:p>
    <w:p w:rsidR="00904A95" w:rsidRPr="00904A95" w:rsidRDefault="00904A95" w:rsidP="00904A95">
      <w:pPr>
        <w:pStyle w:val="ListParagraph"/>
        <w:numPr>
          <w:ilvl w:val="3"/>
          <w:numId w:val="1"/>
        </w:numPr>
        <w:ind w:right="-450"/>
        <w:rPr>
          <w:b/>
          <w:u w:val="single"/>
        </w:rPr>
      </w:pPr>
      <w:r>
        <w:t xml:space="preserve">Characterized by </w:t>
      </w:r>
      <w:r w:rsidRPr="00904A95">
        <w:rPr>
          <w:b/>
        </w:rPr>
        <w:t>cyclic neutropenia</w:t>
      </w:r>
      <w:r>
        <w:t xml:space="preserve"> and </w:t>
      </w:r>
      <w:r w:rsidRPr="00904A95">
        <w:rPr>
          <w:b/>
        </w:rPr>
        <w:t>impaired PMN chemostaxis</w:t>
      </w:r>
      <w:r>
        <w:t xml:space="preserve"> </w:t>
      </w:r>
      <w:r>
        <w:sym w:font="Wingdings" w:char="F0E0"/>
      </w:r>
      <w:r>
        <w:t xml:space="preserve"> </w:t>
      </w:r>
      <w:r w:rsidRPr="00904A95">
        <w:rPr>
          <w:b/>
        </w:rPr>
        <w:t>recurrent infections</w:t>
      </w:r>
      <w:r>
        <w:t xml:space="preserve"> </w:t>
      </w:r>
    </w:p>
    <w:p w:rsidR="00904A95" w:rsidRPr="00904A95" w:rsidRDefault="00904A95" w:rsidP="00904A95">
      <w:pPr>
        <w:pStyle w:val="ListParagraph"/>
        <w:numPr>
          <w:ilvl w:val="3"/>
          <w:numId w:val="1"/>
        </w:numPr>
        <w:ind w:right="-450"/>
        <w:rPr>
          <w:b/>
          <w:u w:val="single"/>
        </w:rPr>
      </w:pPr>
      <w:r w:rsidRPr="00904A95">
        <w:rPr>
          <w:b/>
        </w:rPr>
        <w:t>Pancreatic insufficiency</w:t>
      </w:r>
      <w:r>
        <w:t xml:space="preserve"> (exocrine pancreas dysfunction) </w:t>
      </w:r>
      <w:r>
        <w:sym w:font="Wingdings" w:char="F0E0"/>
      </w:r>
      <w:r>
        <w:t xml:space="preserve"> </w:t>
      </w:r>
      <w:r w:rsidRPr="00904A95">
        <w:rPr>
          <w:b/>
        </w:rPr>
        <w:t>chronic diarrhea, FTT</w:t>
      </w:r>
    </w:p>
    <w:p w:rsidR="00904A95" w:rsidRPr="002A330D" w:rsidRDefault="002A330D" w:rsidP="00904A95">
      <w:pPr>
        <w:pStyle w:val="ListParagraph"/>
        <w:numPr>
          <w:ilvl w:val="1"/>
          <w:numId w:val="1"/>
        </w:numPr>
        <w:ind w:right="-450"/>
        <w:rPr>
          <w:b/>
          <w:u w:val="single"/>
        </w:rPr>
      </w:pPr>
      <w:r>
        <w:t>COMPLEMENT PROBLEMS</w:t>
      </w:r>
    </w:p>
    <w:p w:rsidR="002A330D" w:rsidRPr="002A330D" w:rsidRDefault="002A330D" w:rsidP="002A330D">
      <w:pPr>
        <w:pStyle w:val="ListParagraph"/>
        <w:numPr>
          <w:ilvl w:val="2"/>
          <w:numId w:val="1"/>
        </w:numPr>
        <w:ind w:right="-450"/>
        <w:rPr>
          <w:b/>
          <w:u w:val="single"/>
        </w:rPr>
      </w:pPr>
      <w:r>
        <w:t xml:space="preserve">Deficiency in C5b-C9 (MAC) components </w:t>
      </w:r>
      <w:r>
        <w:sym w:font="Wingdings" w:char="F0E0"/>
      </w:r>
      <w:r>
        <w:t xml:space="preserve"> increased risk of Neisseria infections</w:t>
      </w:r>
    </w:p>
    <w:p w:rsidR="002A330D" w:rsidRPr="00904A95" w:rsidRDefault="002A330D" w:rsidP="002A330D">
      <w:pPr>
        <w:pStyle w:val="ListParagraph"/>
        <w:numPr>
          <w:ilvl w:val="2"/>
          <w:numId w:val="1"/>
        </w:numPr>
        <w:ind w:right="-450"/>
        <w:rPr>
          <w:b/>
          <w:u w:val="single"/>
        </w:rPr>
      </w:pPr>
      <w:r w:rsidRPr="006F22E2">
        <w:rPr>
          <w:b/>
        </w:rPr>
        <w:t xml:space="preserve">C1 esterase inhibitor </w:t>
      </w:r>
      <w:r w:rsidR="006F22E2" w:rsidRPr="006F22E2">
        <w:rPr>
          <w:b/>
        </w:rPr>
        <w:t>deficiency</w:t>
      </w:r>
      <w:r w:rsidR="006F22E2">
        <w:t xml:space="preserve"> </w:t>
      </w:r>
      <w:r>
        <w:sym w:font="Wingdings" w:char="F0E0"/>
      </w:r>
      <w:r>
        <w:t xml:space="preserve"> </w:t>
      </w:r>
      <w:r w:rsidRPr="006F22E2">
        <w:rPr>
          <w:b/>
        </w:rPr>
        <w:t>Hereditary angioedema</w:t>
      </w:r>
      <w:r>
        <w:t xml:space="preserve"> (they shouldn’t be given ACE inhibitors)</w:t>
      </w:r>
    </w:p>
    <w:p w:rsidR="00F405DE" w:rsidRDefault="00F405DE" w:rsidP="00F405DE">
      <w:pPr>
        <w:ind w:right="-450"/>
      </w:pPr>
      <w:r>
        <w:lastRenderedPageBreak/>
        <w:t>ORTHOPEDICS</w:t>
      </w:r>
    </w:p>
    <w:p w:rsidR="00F405DE" w:rsidRDefault="00F405DE" w:rsidP="00F405DE">
      <w:pPr>
        <w:ind w:right="-450"/>
      </w:pPr>
    </w:p>
    <w:p w:rsidR="00F405DE" w:rsidRPr="00834387" w:rsidRDefault="00B0554A" w:rsidP="00B0554A">
      <w:pPr>
        <w:pStyle w:val="ListParagraph"/>
        <w:numPr>
          <w:ilvl w:val="0"/>
          <w:numId w:val="1"/>
        </w:numPr>
        <w:ind w:right="-450"/>
        <w:rPr>
          <w:b/>
          <w:u w:val="single"/>
        </w:rPr>
      </w:pPr>
      <w:r w:rsidRPr="00834387">
        <w:rPr>
          <w:b/>
          <w:u w:val="single"/>
        </w:rPr>
        <w:t>Torticollis</w:t>
      </w:r>
    </w:p>
    <w:p w:rsidR="006B363A" w:rsidRDefault="0036024C" w:rsidP="00B0554A">
      <w:pPr>
        <w:pStyle w:val="ListParagraph"/>
        <w:numPr>
          <w:ilvl w:val="1"/>
          <w:numId w:val="1"/>
        </w:numPr>
        <w:ind w:right="-450"/>
      </w:pPr>
      <w:r>
        <w:rPr>
          <w:b/>
          <w:noProof/>
        </w:rPr>
        <w:drawing>
          <wp:anchor distT="0" distB="0" distL="114300" distR="114300" simplePos="0" relativeHeight="251772928" behindDoc="0" locked="0" layoutInCell="1" allowOverlap="1">
            <wp:simplePos x="0" y="0"/>
            <wp:positionH relativeFrom="column">
              <wp:posOffset>-914400</wp:posOffset>
            </wp:positionH>
            <wp:positionV relativeFrom="paragraph">
              <wp:posOffset>35560</wp:posOffset>
            </wp:positionV>
            <wp:extent cx="1303655" cy="1475105"/>
            <wp:effectExtent l="0" t="0" r="0" b="0"/>
            <wp:wrapNone/>
            <wp:docPr id="1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03655" cy="1475105"/>
                    </a:xfrm>
                    <a:prstGeom prst="rect">
                      <a:avLst/>
                    </a:prstGeom>
                    <a:noFill/>
                    <a:ln>
                      <a:noFill/>
                    </a:ln>
                  </pic:spPr>
                </pic:pic>
              </a:graphicData>
            </a:graphic>
          </wp:anchor>
        </w:drawing>
      </w:r>
      <w:r w:rsidR="006B363A">
        <w:t>Presentation:</w:t>
      </w:r>
      <w:r w:rsidR="00834387" w:rsidRPr="00834387">
        <w:t xml:space="preserve"> </w:t>
      </w:r>
    </w:p>
    <w:p w:rsidR="006B363A" w:rsidRDefault="006B363A" w:rsidP="006B363A">
      <w:pPr>
        <w:pStyle w:val="ListParagraph"/>
        <w:numPr>
          <w:ilvl w:val="2"/>
          <w:numId w:val="1"/>
        </w:numPr>
        <w:ind w:right="-450"/>
      </w:pPr>
      <w:r w:rsidRPr="00834387">
        <w:rPr>
          <w:b/>
        </w:rPr>
        <w:t>Neck is twisted</w:t>
      </w:r>
      <w:r>
        <w:t xml:space="preserve"> with the </w:t>
      </w:r>
      <w:r w:rsidRPr="00834387">
        <w:rPr>
          <w:b/>
        </w:rPr>
        <w:t>head tilted towards one side</w:t>
      </w:r>
      <w:r>
        <w:t xml:space="preserve"> AND the </w:t>
      </w:r>
      <w:r w:rsidRPr="00834387">
        <w:rPr>
          <w:b/>
        </w:rPr>
        <w:t>chin is pointed towards the opposite side</w:t>
      </w:r>
    </w:p>
    <w:p w:rsidR="006B363A" w:rsidRDefault="006B363A" w:rsidP="006B363A">
      <w:pPr>
        <w:pStyle w:val="ListParagraph"/>
        <w:numPr>
          <w:ilvl w:val="2"/>
          <w:numId w:val="1"/>
        </w:numPr>
        <w:ind w:right="-450"/>
      </w:pPr>
      <w:r>
        <w:t xml:space="preserve">Result of </w:t>
      </w:r>
      <w:r w:rsidRPr="00834387">
        <w:rPr>
          <w:b/>
        </w:rPr>
        <w:t>contracture of sternocleidomastoid muscle</w:t>
      </w:r>
      <w:r>
        <w:t xml:space="preserve"> </w:t>
      </w:r>
    </w:p>
    <w:p w:rsidR="006B363A" w:rsidRDefault="006B363A" w:rsidP="006B363A">
      <w:pPr>
        <w:pStyle w:val="ListParagraph"/>
        <w:numPr>
          <w:ilvl w:val="2"/>
          <w:numId w:val="1"/>
        </w:numPr>
        <w:ind w:right="-450"/>
      </w:pPr>
      <w:r>
        <w:t xml:space="preserve">Accompanied by a </w:t>
      </w:r>
      <w:r w:rsidRPr="00834387">
        <w:rPr>
          <w:b/>
        </w:rPr>
        <w:t>firm mass</w:t>
      </w:r>
      <w:r>
        <w:t xml:space="preserve"> within the affected muscle, which was why the old name was “</w:t>
      </w:r>
      <w:r w:rsidRPr="00834387">
        <w:rPr>
          <w:b/>
        </w:rPr>
        <w:t>sternomastoid tumor</w:t>
      </w:r>
      <w:r>
        <w:t>”</w:t>
      </w:r>
    </w:p>
    <w:p w:rsidR="006B363A" w:rsidRDefault="006B363A" w:rsidP="006B363A">
      <w:pPr>
        <w:pStyle w:val="ListParagraph"/>
        <w:numPr>
          <w:ilvl w:val="3"/>
          <w:numId w:val="1"/>
        </w:numPr>
        <w:ind w:right="-450"/>
      </w:pPr>
      <w:r>
        <w:t>This mass is considered to be because of bleeding into the muscle with the stiff contracture</w:t>
      </w:r>
    </w:p>
    <w:p w:rsidR="006B363A" w:rsidRDefault="006B363A" w:rsidP="006B363A">
      <w:pPr>
        <w:pStyle w:val="ListParagraph"/>
        <w:numPr>
          <w:ilvl w:val="2"/>
          <w:numId w:val="1"/>
        </w:numPr>
        <w:ind w:right="-450"/>
      </w:pPr>
      <w:r w:rsidRPr="00834387">
        <w:rPr>
          <w:b/>
        </w:rPr>
        <w:t>Neck is very stiff</w:t>
      </w:r>
      <w:r w:rsidR="006803A9">
        <w:t xml:space="preserve"> (must be carefully examined)</w:t>
      </w:r>
    </w:p>
    <w:p w:rsidR="00B0554A" w:rsidRPr="00834387" w:rsidRDefault="00B0554A" w:rsidP="00B0554A">
      <w:pPr>
        <w:pStyle w:val="ListParagraph"/>
        <w:numPr>
          <w:ilvl w:val="1"/>
          <w:numId w:val="1"/>
        </w:numPr>
        <w:ind w:right="-450"/>
        <w:rPr>
          <w:b/>
        </w:rPr>
      </w:pPr>
      <w:r w:rsidRPr="00834387">
        <w:rPr>
          <w:b/>
        </w:rPr>
        <w:t>Congenital torticollis</w:t>
      </w:r>
    </w:p>
    <w:p w:rsidR="006B363A" w:rsidRDefault="006B363A" w:rsidP="006B363A">
      <w:pPr>
        <w:pStyle w:val="ListParagraph"/>
        <w:numPr>
          <w:ilvl w:val="2"/>
          <w:numId w:val="1"/>
        </w:numPr>
        <w:ind w:right="-450"/>
      </w:pPr>
      <w:r>
        <w:t xml:space="preserve">Either </w:t>
      </w:r>
      <w:r w:rsidR="00834387" w:rsidRPr="00834387">
        <w:rPr>
          <w:b/>
        </w:rPr>
        <w:t>at birth</w:t>
      </w:r>
      <w:r>
        <w:t xml:space="preserve"> or </w:t>
      </w:r>
      <w:r w:rsidR="00834387" w:rsidRPr="00834387">
        <w:rPr>
          <w:b/>
        </w:rPr>
        <w:t>soon therafter</w:t>
      </w:r>
      <w:r w:rsidR="00834387">
        <w:t xml:space="preserve"> </w:t>
      </w:r>
    </w:p>
    <w:p w:rsidR="00B0554A" w:rsidRDefault="0036024C" w:rsidP="00B0554A">
      <w:pPr>
        <w:pStyle w:val="ListParagraph"/>
        <w:numPr>
          <w:ilvl w:val="2"/>
          <w:numId w:val="1"/>
        </w:numPr>
        <w:ind w:right="-450"/>
      </w:pPr>
      <w:r>
        <w:rPr>
          <w:b/>
          <w:noProof/>
        </w:rPr>
        <w:drawing>
          <wp:anchor distT="0" distB="0" distL="114300" distR="114300" simplePos="0" relativeHeight="251780096" behindDoc="0" locked="0" layoutInCell="1" allowOverlap="1">
            <wp:simplePos x="0" y="0"/>
            <wp:positionH relativeFrom="column">
              <wp:posOffset>342900</wp:posOffset>
            </wp:positionH>
            <wp:positionV relativeFrom="paragraph">
              <wp:posOffset>576580</wp:posOffset>
            </wp:positionV>
            <wp:extent cx="685800" cy="1164590"/>
            <wp:effectExtent l="0" t="0" r="0" b="3810"/>
            <wp:wrapNone/>
            <wp:docPr id="11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85800" cy="1164590"/>
                    </a:xfrm>
                    <a:prstGeom prst="rect">
                      <a:avLst/>
                    </a:prstGeom>
                    <a:noFill/>
                    <a:ln>
                      <a:noFill/>
                    </a:ln>
                  </pic:spPr>
                </pic:pic>
              </a:graphicData>
            </a:graphic>
          </wp:anchor>
        </w:drawing>
      </w:r>
      <w:r>
        <w:rPr>
          <w:b/>
          <w:noProof/>
        </w:rPr>
        <w:drawing>
          <wp:anchor distT="0" distB="0" distL="114300" distR="114300" simplePos="0" relativeHeight="251779072" behindDoc="0" locked="0" layoutInCell="1" allowOverlap="1">
            <wp:simplePos x="0" y="0"/>
            <wp:positionH relativeFrom="column">
              <wp:posOffset>-800100</wp:posOffset>
            </wp:positionH>
            <wp:positionV relativeFrom="paragraph">
              <wp:posOffset>233680</wp:posOffset>
            </wp:positionV>
            <wp:extent cx="1273810" cy="1485900"/>
            <wp:effectExtent l="0" t="0" r="0" b="12700"/>
            <wp:wrapNone/>
            <wp:docPr id="11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74074" cy="1486208"/>
                    </a:xfrm>
                    <a:prstGeom prst="rect">
                      <a:avLst/>
                    </a:prstGeom>
                    <a:noFill/>
                    <a:ln>
                      <a:noFill/>
                    </a:ln>
                  </pic:spPr>
                </pic:pic>
              </a:graphicData>
            </a:graphic>
          </wp:anchor>
        </w:drawing>
      </w:r>
      <w:r w:rsidR="00B0554A">
        <w:t xml:space="preserve">Result of </w:t>
      </w:r>
      <w:r w:rsidR="00B0554A" w:rsidRPr="00834387">
        <w:rPr>
          <w:b/>
        </w:rPr>
        <w:t>uterine constraint</w:t>
      </w:r>
      <w:r w:rsidR="00B0554A">
        <w:t xml:space="preserve"> or </w:t>
      </w:r>
      <w:r w:rsidR="00B0554A" w:rsidRPr="00834387">
        <w:rPr>
          <w:b/>
        </w:rPr>
        <w:t>birth trauma</w:t>
      </w:r>
      <w:r w:rsidR="00B0554A">
        <w:t xml:space="preserve"> (which may be a result of </w:t>
      </w:r>
      <w:r w:rsidR="00B0554A" w:rsidRPr="00834387">
        <w:rPr>
          <w:b/>
        </w:rPr>
        <w:t>difficult labor</w:t>
      </w:r>
      <w:r w:rsidR="00B0554A">
        <w:t xml:space="preserve"> as a result of </w:t>
      </w:r>
      <w:r w:rsidR="00B0554A" w:rsidRPr="00834387">
        <w:rPr>
          <w:b/>
        </w:rPr>
        <w:t>breech presentation</w:t>
      </w:r>
      <w:r w:rsidR="00B0554A">
        <w:t xml:space="preserve"> or a </w:t>
      </w:r>
      <w:r w:rsidR="00B0554A" w:rsidRPr="00834387">
        <w:rPr>
          <w:b/>
        </w:rPr>
        <w:t>large head</w:t>
      </w:r>
      <w:r w:rsidR="00B0554A">
        <w:t xml:space="preserve">) or because of </w:t>
      </w:r>
      <w:r w:rsidR="00B0554A" w:rsidRPr="00834387">
        <w:rPr>
          <w:b/>
        </w:rPr>
        <w:t>cervical spine deformities</w:t>
      </w:r>
      <w:r w:rsidR="00B0554A">
        <w:t xml:space="preserve"> (Klippel-Feil syndrome, </w:t>
      </w:r>
      <w:r w:rsidR="00B0554A" w:rsidRPr="00834387">
        <w:rPr>
          <w:b/>
        </w:rPr>
        <w:t>hemivertebra</w:t>
      </w:r>
      <w:r w:rsidR="00B0554A">
        <w:t>)</w:t>
      </w:r>
      <w:r w:rsidR="006B363A">
        <w:t xml:space="preserve"> </w:t>
      </w:r>
    </w:p>
    <w:p w:rsidR="00B0554A" w:rsidRPr="00834387" w:rsidRDefault="00B0554A" w:rsidP="00B0554A">
      <w:pPr>
        <w:pStyle w:val="ListParagraph"/>
        <w:numPr>
          <w:ilvl w:val="2"/>
          <w:numId w:val="1"/>
        </w:numPr>
        <w:ind w:right="-450"/>
        <w:rPr>
          <w:b/>
        </w:rPr>
      </w:pPr>
      <w:r w:rsidRPr="00834387">
        <w:rPr>
          <w:b/>
        </w:rPr>
        <w:t>Klippel-Feil syndrome</w:t>
      </w:r>
    </w:p>
    <w:p w:rsidR="00B0554A" w:rsidRDefault="00B0554A" w:rsidP="00B0554A">
      <w:pPr>
        <w:pStyle w:val="ListParagraph"/>
        <w:numPr>
          <w:ilvl w:val="3"/>
          <w:numId w:val="1"/>
        </w:numPr>
        <w:ind w:right="-450"/>
      </w:pPr>
      <w:r>
        <w:t xml:space="preserve">Congenital </w:t>
      </w:r>
      <w:r w:rsidRPr="00834387">
        <w:rPr>
          <w:b/>
        </w:rPr>
        <w:t>fusion of cervi</w:t>
      </w:r>
      <w:r w:rsidR="006B363A" w:rsidRPr="00834387">
        <w:rPr>
          <w:b/>
        </w:rPr>
        <w:t>cal vertebra</w:t>
      </w:r>
    </w:p>
    <w:p w:rsidR="006B363A" w:rsidRDefault="006B363A" w:rsidP="00B0554A">
      <w:pPr>
        <w:pStyle w:val="ListParagraph"/>
        <w:numPr>
          <w:ilvl w:val="3"/>
          <w:numId w:val="1"/>
        </w:numPr>
        <w:ind w:right="-450"/>
      </w:pPr>
      <w:r>
        <w:t>Resulting in restricted neck movements, shortened neck and low hairline</w:t>
      </w:r>
    </w:p>
    <w:p w:rsidR="006B363A" w:rsidRDefault="006B363A" w:rsidP="00B0554A">
      <w:pPr>
        <w:pStyle w:val="ListParagraph"/>
        <w:numPr>
          <w:ilvl w:val="3"/>
          <w:numId w:val="1"/>
        </w:numPr>
        <w:ind w:right="-450"/>
      </w:pPr>
      <w:r>
        <w:t xml:space="preserve">May be associated with </w:t>
      </w:r>
      <w:r w:rsidRPr="00834387">
        <w:rPr>
          <w:b/>
        </w:rPr>
        <w:t>Sprengel deformity</w:t>
      </w:r>
      <w:r>
        <w:t xml:space="preserve"> (congenital </w:t>
      </w:r>
      <w:r w:rsidRPr="00834387">
        <w:rPr>
          <w:b/>
        </w:rPr>
        <w:t>elevation of scapula</w:t>
      </w:r>
      <w:r>
        <w:t>) and urinary tract anomalies</w:t>
      </w:r>
    </w:p>
    <w:p w:rsidR="006B363A" w:rsidRPr="00834387" w:rsidRDefault="006B363A" w:rsidP="006B363A">
      <w:pPr>
        <w:pStyle w:val="ListParagraph"/>
        <w:numPr>
          <w:ilvl w:val="1"/>
          <w:numId w:val="1"/>
        </w:numPr>
        <w:ind w:right="-450"/>
        <w:rPr>
          <w:b/>
        </w:rPr>
      </w:pPr>
      <w:r w:rsidRPr="00834387">
        <w:rPr>
          <w:b/>
        </w:rPr>
        <w:t xml:space="preserve">Acquired torticollis </w:t>
      </w:r>
    </w:p>
    <w:p w:rsidR="006B363A" w:rsidRDefault="006B363A" w:rsidP="006B363A">
      <w:pPr>
        <w:pStyle w:val="ListParagraph"/>
        <w:numPr>
          <w:ilvl w:val="2"/>
          <w:numId w:val="1"/>
        </w:numPr>
        <w:ind w:right="-450"/>
      </w:pPr>
      <w:r>
        <w:t xml:space="preserve">Occurs </w:t>
      </w:r>
      <w:r w:rsidRPr="00834387">
        <w:rPr>
          <w:b/>
        </w:rPr>
        <w:t>beyond infancy</w:t>
      </w:r>
    </w:p>
    <w:p w:rsidR="006B363A" w:rsidRDefault="006B363A" w:rsidP="006B363A">
      <w:pPr>
        <w:pStyle w:val="ListParagraph"/>
        <w:numPr>
          <w:ilvl w:val="2"/>
          <w:numId w:val="1"/>
        </w:numPr>
        <w:ind w:right="-450"/>
      </w:pPr>
      <w:r>
        <w:t xml:space="preserve">It is usually a result of </w:t>
      </w:r>
      <w:r w:rsidRPr="00834387">
        <w:rPr>
          <w:b/>
        </w:rPr>
        <w:t>trauma</w:t>
      </w:r>
      <w:r>
        <w:t xml:space="preserve"> and </w:t>
      </w:r>
      <w:r w:rsidRPr="00834387">
        <w:rPr>
          <w:b/>
        </w:rPr>
        <w:t>inflammation</w:t>
      </w:r>
      <w:r>
        <w:t xml:space="preserve"> (which means you must practice precaution upon moving the head)</w:t>
      </w:r>
    </w:p>
    <w:p w:rsidR="006B363A" w:rsidRDefault="00275606" w:rsidP="006B363A">
      <w:pPr>
        <w:pStyle w:val="ListParagraph"/>
        <w:numPr>
          <w:ilvl w:val="3"/>
          <w:numId w:val="1"/>
        </w:numPr>
        <w:ind w:right="-450"/>
      </w:pPr>
      <w:r w:rsidRPr="00275606">
        <w:rPr>
          <w:b/>
          <w:noProof/>
        </w:rPr>
        <w:drawing>
          <wp:anchor distT="0" distB="0" distL="114300" distR="114300" simplePos="0" relativeHeight="251776000" behindDoc="0" locked="0" layoutInCell="1" allowOverlap="1">
            <wp:simplePos x="0" y="0"/>
            <wp:positionH relativeFrom="column">
              <wp:posOffset>-457200</wp:posOffset>
            </wp:positionH>
            <wp:positionV relativeFrom="paragraph">
              <wp:posOffset>107315</wp:posOffset>
            </wp:positionV>
            <wp:extent cx="1379583" cy="1412719"/>
            <wp:effectExtent l="0" t="0" r="0" b="10160"/>
            <wp:wrapNone/>
            <wp:docPr id="10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2491" r="21546"/>
                    <a:stretch/>
                  </pic:blipFill>
                  <pic:spPr bwMode="auto">
                    <a:xfrm>
                      <a:off x="0" y="0"/>
                      <a:ext cx="1379583" cy="14127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B363A" w:rsidRPr="00275606">
        <w:rPr>
          <w:b/>
        </w:rPr>
        <w:t>Traumatic torticollis</w:t>
      </w:r>
      <w:r w:rsidR="006B363A">
        <w:t xml:space="preserve"> </w:t>
      </w:r>
      <w:r w:rsidR="006B363A">
        <w:sym w:font="Wingdings" w:char="F0E0"/>
      </w:r>
      <w:r w:rsidR="006B363A">
        <w:t xml:space="preserve"> Cervical spine injuries as in fracture or atlanto-occipital, atlantoaxial or C2-C3 subluxation</w:t>
      </w:r>
    </w:p>
    <w:p w:rsidR="006B363A" w:rsidRDefault="006B363A" w:rsidP="006B363A">
      <w:pPr>
        <w:pStyle w:val="ListParagraph"/>
        <w:numPr>
          <w:ilvl w:val="3"/>
          <w:numId w:val="1"/>
        </w:numPr>
        <w:ind w:right="-450"/>
      </w:pPr>
      <w:r w:rsidRPr="00275606">
        <w:rPr>
          <w:b/>
        </w:rPr>
        <w:t>Inflammatory torticollis</w:t>
      </w:r>
      <w:r>
        <w:t xml:space="preserve"> </w:t>
      </w:r>
      <w:r>
        <w:sym w:font="Wingdings" w:char="F0E0"/>
      </w:r>
      <w:r>
        <w:t xml:space="preserve"> Following URTI, </w:t>
      </w:r>
      <w:r w:rsidRPr="00275606">
        <w:rPr>
          <w:b/>
        </w:rPr>
        <w:t>tender cervical lymphadenitis</w:t>
      </w:r>
      <w:r>
        <w:t xml:space="preserve">, </w:t>
      </w:r>
      <w:r w:rsidR="006803A9" w:rsidRPr="00275606">
        <w:rPr>
          <w:b/>
        </w:rPr>
        <w:t>retropharyngeal abscess</w:t>
      </w:r>
      <w:r w:rsidR="00275606">
        <w:t xml:space="preserve"> (with drooling, stridor, fever)</w:t>
      </w:r>
      <w:r w:rsidR="006803A9">
        <w:t>, cervical spine osteomyelitis, etc.</w:t>
      </w:r>
    </w:p>
    <w:p w:rsidR="006803A9" w:rsidRDefault="006803A9" w:rsidP="006803A9">
      <w:pPr>
        <w:pStyle w:val="ListParagraph"/>
        <w:numPr>
          <w:ilvl w:val="2"/>
          <w:numId w:val="1"/>
        </w:numPr>
        <w:ind w:right="-450"/>
      </w:pPr>
      <w:r>
        <w:t>Associated conditions that result in torticollis or similar conditions:</w:t>
      </w:r>
    </w:p>
    <w:p w:rsidR="006803A9" w:rsidRDefault="006803A9" w:rsidP="006803A9">
      <w:pPr>
        <w:pStyle w:val="ListParagraph"/>
        <w:numPr>
          <w:ilvl w:val="3"/>
          <w:numId w:val="1"/>
        </w:numPr>
        <w:ind w:right="-450"/>
      </w:pPr>
      <w:r>
        <w:t>Down syndrome</w:t>
      </w:r>
    </w:p>
    <w:p w:rsidR="006803A9" w:rsidRDefault="006803A9" w:rsidP="006803A9">
      <w:pPr>
        <w:pStyle w:val="ListParagraph"/>
        <w:numPr>
          <w:ilvl w:val="3"/>
          <w:numId w:val="1"/>
        </w:numPr>
        <w:ind w:right="-450"/>
      </w:pPr>
      <w:r w:rsidRPr="00275606">
        <w:rPr>
          <w:b/>
        </w:rPr>
        <w:t>Visual disturbances</w:t>
      </w:r>
      <w:r>
        <w:t xml:space="preserve"> (</w:t>
      </w:r>
      <w:r w:rsidRPr="00275606">
        <w:rPr>
          <w:b/>
        </w:rPr>
        <w:t>strabismus</w:t>
      </w:r>
      <w:r>
        <w:t>, where people tilt their head to see properly over the long run)</w:t>
      </w:r>
    </w:p>
    <w:p w:rsidR="006803A9" w:rsidRDefault="006803A9" w:rsidP="006803A9">
      <w:pPr>
        <w:pStyle w:val="ListParagraph"/>
        <w:numPr>
          <w:ilvl w:val="3"/>
          <w:numId w:val="1"/>
        </w:numPr>
        <w:ind w:right="-450"/>
      </w:pPr>
      <w:r w:rsidRPr="00275606">
        <w:rPr>
          <w:b/>
        </w:rPr>
        <w:t xml:space="preserve">Drugs </w:t>
      </w:r>
      <w:r>
        <w:t xml:space="preserve">causing dystonic reaction (haloperidol, phenothiazine, </w:t>
      </w:r>
      <w:r w:rsidRPr="00275606">
        <w:rPr>
          <w:b/>
        </w:rPr>
        <w:t>metoclopramide</w:t>
      </w:r>
      <w:r>
        <w:t>)</w:t>
      </w:r>
    </w:p>
    <w:p w:rsidR="006803A9" w:rsidRDefault="006803A9" w:rsidP="006803A9">
      <w:pPr>
        <w:pStyle w:val="ListParagraph"/>
        <w:numPr>
          <w:ilvl w:val="3"/>
          <w:numId w:val="1"/>
        </w:numPr>
        <w:ind w:right="-450"/>
      </w:pPr>
      <w:r w:rsidRPr="00275606">
        <w:rPr>
          <w:b/>
        </w:rPr>
        <w:t>Syringomyelia</w:t>
      </w:r>
      <w:r>
        <w:t>, Wilson’s disease, posterior fossa tumors</w:t>
      </w:r>
    </w:p>
    <w:p w:rsidR="006803A9" w:rsidRDefault="00275606" w:rsidP="006803A9">
      <w:pPr>
        <w:pStyle w:val="ListParagraph"/>
        <w:numPr>
          <w:ilvl w:val="3"/>
          <w:numId w:val="1"/>
        </w:numPr>
        <w:ind w:right="-450"/>
      </w:pPr>
      <w:r>
        <w:rPr>
          <w:noProof/>
        </w:rPr>
        <w:drawing>
          <wp:anchor distT="0" distB="0" distL="114300" distR="114300" simplePos="0" relativeHeight="251774976" behindDoc="0" locked="0" layoutInCell="1" allowOverlap="1">
            <wp:simplePos x="0" y="0"/>
            <wp:positionH relativeFrom="column">
              <wp:posOffset>-228600</wp:posOffset>
            </wp:positionH>
            <wp:positionV relativeFrom="paragraph">
              <wp:posOffset>134620</wp:posOffset>
            </wp:positionV>
            <wp:extent cx="1232535" cy="1232535"/>
            <wp:effectExtent l="0" t="0" r="12065" b="12065"/>
            <wp:wrapNone/>
            <wp:docPr id="10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32535" cy="1232535"/>
                    </a:xfrm>
                    <a:prstGeom prst="rect">
                      <a:avLst/>
                    </a:prstGeom>
                    <a:noFill/>
                    <a:ln>
                      <a:noFill/>
                    </a:ln>
                  </pic:spPr>
                </pic:pic>
              </a:graphicData>
            </a:graphic>
          </wp:anchor>
        </w:drawing>
      </w:r>
      <w:r w:rsidR="006803A9" w:rsidRPr="00275606">
        <w:rPr>
          <w:b/>
        </w:rPr>
        <w:t>SANDIFER SYNDROME</w:t>
      </w:r>
      <w:r w:rsidR="006803A9">
        <w:t xml:space="preserve"> (GERD in children, hiatal hernia)</w:t>
      </w:r>
    </w:p>
    <w:p w:rsidR="00834387" w:rsidRDefault="00275606" w:rsidP="00834387">
      <w:pPr>
        <w:pStyle w:val="ListParagraph"/>
        <w:numPr>
          <w:ilvl w:val="2"/>
          <w:numId w:val="1"/>
        </w:numPr>
        <w:ind w:right="-450"/>
      </w:pPr>
      <w:r>
        <w:rPr>
          <w:noProof/>
        </w:rPr>
        <w:drawing>
          <wp:anchor distT="0" distB="0" distL="114300" distR="114300" simplePos="0" relativeHeight="251778048" behindDoc="0" locked="0" layoutInCell="1" allowOverlap="1">
            <wp:simplePos x="0" y="0"/>
            <wp:positionH relativeFrom="column">
              <wp:posOffset>3771900</wp:posOffset>
            </wp:positionH>
            <wp:positionV relativeFrom="paragraph">
              <wp:posOffset>61595</wp:posOffset>
            </wp:positionV>
            <wp:extent cx="2514600" cy="960120"/>
            <wp:effectExtent l="0" t="0" r="0" b="5080"/>
            <wp:wrapNone/>
            <wp:docPr id="10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14600" cy="960120"/>
                    </a:xfrm>
                    <a:prstGeom prst="rect">
                      <a:avLst/>
                    </a:prstGeom>
                    <a:noFill/>
                    <a:ln>
                      <a:noFill/>
                    </a:ln>
                  </pic:spPr>
                </pic:pic>
              </a:graphicData>
            </a:graphic>
          </wp:anchor>
        </w:drawing>
      </w:r>
      <w:r w:rsidR="00834387">
        <w:t>Complications:</w:t>
      </w:r>
      <w:r w:rsidR="00834387" w:rsidRPr="00834387">
        <w:t xml:space="preserve"> </w:t>
      </w:r>
    </w:p>
    <w:p w:rsidR="00834387" w:rsidRDefault="00834387" w:rsidP="00834387">
      <w:pPr>
        <w:pStyle w:val="ListParagraph"/>
        <w:numPr>
          <w:ilvl w:val="3"/>
          <w:numId w:val="1"/>
        </w:numPr>
        <w:ind w:right="-450"/>
      </w:pPr>
      <w:r>
        <w:t xml:space="preserve">Positional </w:t>
      </w:r>
      <w:r w:rsidRPr="00275606">
        <w:rPr>
          <w:b/>
        </w:rPr>
        <w:t>plagiocephaly</w:t>
      </w:r>
    </w:p>
    <w:p w:rsidR="00834387" w:rsidRPr="00275606" w:rsidRDefault="00834387" w:rsidP="00275606">
      <w:pPr>
        <w:pStyle w:val="ListParagraph"/>
        <w:numPr>
          <w:ilvl w:val="3"/>
          <w:numId w:val="1"/>
        </w:numPr>
        <w:ind w:right="-450"/>
        <w:rPr>
          <w:b/>
        </w:rPr>
      </w:pPr>
      <w:r w:rsidRPr="00834387">
        <w:rPr>
          <w:b/>
        </w:rPr>
        <w:t xml:space="preserve">Facial asymmetry </w:t>
      </w:r>
    </w:p>
    <w:p w:rsidR="006803A9" w:rsidRPr="00834387" w:rsidRDefault="006803A9" w:rsidP="006803A9">
      <w:pPr>
        <w:pStyle w:val="ListParagraph"/>
        <w:numPr>
          <w:ilvl w:val="1"/>
          <w:numId w:val="1"/>
        </w:numPr>
        <w:ind w:right="-450"/>
        <w:rPr>
          <w:b/>
        </w:rPr>
      </w:pPr>
      <w:r w:rsidRPr="00834387">
        <w:rPr>
          <w:b/>
        </w:rPr>
        <w:lastRenderedPageBreak/>
        <w:t>Approach:</w:t>
      </w:r>
    </w:p>
    <w:p w:rsidR="006803A9" w:rsidRDefault="006803A9" w:rsidP="006803A9">
      <w:pPr>
        <w:pStyle w:val="ListParagraph"/>
        <w:numPr>
          <w:ilvl w:val="2"/>
          <w:numId w:val="1"/>
        </w:numPr>
        <w:ind w:right="-450"/>
      </w:pPr>
      <w:r>
        <w:t>Perform neurological examination (should be normal)</w:t>
      </w:r>
    </w:p>
    <w:p w:rsidR="00834387" w:rsidRDefault="006803A9" w:rsidP="00834387">
      <w:pPr>
        <w:pStyle w:val="ListParagraph"/>
        <w:numPr>
          <w:ilvl w:val="2"/>
          <w:numId w:val="1"/>
        </w:numPr>
        <w:ind w:right="-450"/>
      </w:pPr>
      <w:r>
        <w:t xml:space="preserve">Perform </w:t>
      </w:r>
      <w:r w:rsidRPr="00275606">
        <w:rPr>
          <w:b/>
        </w:rPr>
        <w:t>cervical spine radiography</w:t>
      </w:r>
      <w:r>
        <w:t xml:space="preserve"> (carefully) to rule out cervical spine abnormalities</w:t>
      </w:r>
    </w:p>
    <w:p w:rsidR="006803A9" w:rsidRDefault="006803A9" w:rsidP="006803A9">
      <w:pPr>
        <w:pStyle w:val="ListParagraph"/>
        <w:numPr>
          <w:ilvl w:val="2"/>
          <w:numId w:val="1"/>
        </w:numPr>
        <w:ind w:right="-450"/>
      </w:pPr>
      <w:r>
        <w:t>If the spine is normal, and is a newborn:</w:t>
      </w:r>
      <w:r w:rsidR="00275606" w:rsidRPr="00275606">
        <w:t xml:space="preserve"> </w:t>
      </w:r>
    </w:p>
    <w:p w:rsidR="006803A9" w:rsidRDefault="00275606" w:rsidP="006803A9">
      <w:pPr>
        <w:pStyle w:val="ListParagraph"/>
        <w:numPr>
          <w:ilvl w:val="3"/>
          <w:numId w:val="1"/>
        </w:numPr>
        <w:ind w:right="-450"/>
      </w:pPr>
      <w:r>
        <w:rPr>
          <w:noProof/>
        </w:rPr>
        <w:drawing>
          <wp:anchor distT="0" distB="0" distL="114300" distR="114300" simplePos="0" relativeHeight="251777024" behindDoc="0" locked="0" layoutInCell="1" allowOverlap="1">
            <wp:simplePos x="0" y="0"/>
            <wp:positionH relativeFrom="column">
              <wp:posOffset>342900</wp:posOffset>
            </wp:positionH>
            <wp:positionV relativeFrom="paragraph">
              <wp:posOffset>135255</wp:posOffset>
            </wp:positionV>
            <wp:extent cx="1155700" cy="1109980"/>
            <wp:effectExtent l="0" t="0" r="12700" b="7620"/>
            <wp:wrapNone/>
            <wp:docPr id="10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2128" r="18582"/>
                    <a:stretch/>
                  </pic:blipFill>
                  <pic:spPr bwMode="auto">
                    <a:xfrm>
                      <a:off x="0" y="0"/>
                      <a:ext cx="1155700" cy="1109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803A9" w:rsidRPr="00275606">
        <w:rPr>
          <w:b/>
        </w:rPr>
        <w:t xml:space="preserve">Physiotherapy </w:t>
      </w:r>
      <w:r w:rsidR="00834387" w:rsidRPr="00275606">
        <w:rPr>
          <w:b/>
        </w:rPr>
        <w:t>exercises</w:t>
      </w:r>
      <w:r w:rsidR="00834387">
        <w:t xml:space="preserve"> that involve </w:t>
      </w:r>
      <w:r w:rsidR="00834387" w:rsidRPr="00275606">
        <w:rPr>
          <w:b/>
        </w:rPr>
        <w:t>passive</w:t>
      </w:r>
      <w:r w:rsidR="006803A9" w:rsidRPr="00275606">
        <w:rPr>
          <w:b/>
        </w:rPr>
        <w:t xml:space="preserve"> stretching</w:t>
      </w:r>
      <w:r w:rsidR="00834387" w:rsidRPr="00275606">
        <w:rPr>
          <w:b/>
        </w:rPr>
        <w:t xml:space="preserve"> of neck</w:t>
      </w:r>
      <w:r w:rsidR="006803A9">
        <w:t xml:space="preserve"> (moving to neutral position)</w:t>
      </w:r>
    </w:p>
    <w:p w:rsidR="006803A9" w:rsidRDefault="006803A9" w:rsidP="006803A9">
      <w:pPr>
        <w:pStyle w:val="ListParagraph"/>
        <w:numPr>
          <w:ilvl w:val="3"/>
          <w:numId w:val="1"/>
        </w:numPr>
        <w:ind w:right="-450"/>
      </w:pPr>
      <w:r>
        <w:t>If this fails to resolve it by 1</w:t>
      </w:r>
      <w:r w:rsidRPr="006803A9">
        <w:rPr>
          <w:vertAlign w:val="superscript"/>
        </w:rPr>
        <w:t>st</w:t>
      </w:r>
      <w:r>
        <w:t xml:space="preserve"> month of life, consult orthopedist</w:t>
      </w:r>
    </w:p>
    <w:p w:rsidR="00834387" w:rsidRDefault="00834387" w:rsidP="006803A9">
      <w:pPr>
        <w:pStyle w:val="ListParagraph"/>
        <w:numPr>
          <w:ilvl w:val="3"/>
          <w:numId w:val="1"/>
        </w:numPr>
        <w:ind w:right="-450"/>
      </w:pPr>
      <w:r>
        <w:t xml:space="preserve">May require </w:t>
      </w:r>
      <w:r w:rsidRPr="00275606">
        <w:rPr>
          <w:b/>
        </w:rPr>
        <w:t>“helmet therapy”</w:t>
      </w:r>
      <w:r>
        <w:t xml:space="preserve"> to correct shape of head as it grows</w:t>
      </w:r>
    </w:p>
    <w:p w:rsidR="00275606" w:rsidRDefault="00275606" w:rsidP="00275606">
      <w:pPr>
        <w:pStyle w:val="ListParagraph"/>
        <w:ind w:left="2880" w:right="-450"/>
      </w:pPr>
    </w:p>
    <w:p w:rsidR="00275606" w:rsidRPr="00185BEE" w:rsidRDefault="000436A4" w:rsidP="00275606">
      <w:pPr>
        <w:pStyle w:val="ListParagraph"/>
        <w:numPr>
          <w:ilvl w:val="0"/>
          <w:numId w:val="1"/>
        </w:numPr>
        <w:ind w:right="-450"/>
        <w:rPr>
          <w:b/>
          <w:u w:val="single"/>
        </w:rPr>
      </w:pPr>
      <w:r w:rsidRPr="00185BEE">
        <w:rPr>
          <w:b/>
          <w:u w:val="single"/>
        </w:rPr>
        <w:t>Septic Arthritis</w:t>
      </w:r>
    </w:p>
    <w:p w:rsidR="000436A4" w:rsidRDefault="000436A4" w:rsidP="000436A4">
      <w:pPr>
        <w:pStyle w:val="ListParagraph"/>
        <w:numPr>
          <w:ilvl w:val="1"/>
          <w:numId w:val="1"/>
        </w:numPr>
        <w:ind w:right="-450"/>
      </w:pPr>
      <w:r>
        <w:t>Infection spreads to joint by 2 routes:</w:t>
      </w:r>
    </w:p>
    <w:p w:rsidR="000436A4" w:rsidRDefault="000436A4" w:rsidP="000436A4">
      <w:pPr>
        <w:pStyle w:val="ListParagraph"/>
        <w:numPr>
          <w:ilvl w:val="2"/>
          <w:numId w:val="1"/>
        </w:numPr>
        <w:ind w:right="-450"/>
      </w:pPr>
      <w:r>
        <w:t>Hematogenous</w:t>
      </w:r>
    </w:p>
    <w:p w:rsidR="000436A4" w:rsidRDefault="000436A4" w:rsidP="000436A4">
      <w:pPr>
        <w:pStyle w:val="ListParagraph"/>
        <w:numPr>
          <w:ilvl w:val="2"/>
          <w:numId w:val="1"/>
        </w:numPr>
        <w:ind w:right="-450"/>
      </w:pPr>
      <w:r>
        <w:t>Contiguous (e.g. adjacent osteomyelitis)</w:t>
      </w:r>
    </w:p>
    <w:p w:rsidR="000436A4" w:rsidRDefault="000436A4" w:rsidP="000436A4">
      <w:pPr>
        <w:pStyle w:val="ListParagraph"/>
        <w:numPr>
          <w:ilvl w:val="2"/>
          <w:numId w:val="1"/>
        </w:numPr>
        <w:ind w:right="-450"/>
      </w:pPr>
      <w:r>
        <w:t>Direct spread (e.g. trauma)</w:t>
      </w:r>
    </w:p>
    <w:p w:rsidR="000436A4" w:rsidRDefault="000436A4" w:rsidP="000436A4">
      <w:pPr>
        <w:pStyle w:val="ListParagraph"/>
        <w:numPr>
          <w:ilvl w:val="1"/>
          <w:numId w:val="1"/>
        </w:numPr>
        <w:ind w:right="-450"/>
      </w:pPr>
      <w:r>
        <w:t>Peak age group is 1 – 3 years of age</w:t>
      </w:r>
    </w:p>
    <w:p w:rsidR="000436A4" w:rsidRDefault="000436A4" w:rsidP="000436A4">
      <w:pPr>
        <w:pStyle w:val="ListParagraph"/>
        <w:numPr>
          <w:ilvl w:val="1"/>
          <w:numId w:val="1"/>
        </w:numPr>
        <w:ind w:right="-450"/>
      </w:pPr>
      <w:r>
        <w:t>Common locations:</w:t>
      </w:r>
    </w:p>
    <w:p w:rsidR="000436A4" w:rsidRDefault="000436A4" w:rsidP="000436A4">
      <w:pPr>
        <w:pStyle w:val="ListParagraph"/>
        <w:numPr>
          <w:ilvl w:val="2"/>
          <w:numId w:val="1"/>
        </w:numPr>
        <w:ind w:right="-450"/>
      </w:pPr>
      <w:r>
        <w:t xml:space="preserve">In </w:t>
      </w:r>
      <w:r w:rsidRPr="00185BEE">
        <w:rPr>
          <w:b/>
        </w:rPr>
        <w:t xml:space="preserve">younger kids </w:t>
      </w:r>
      <w:r w:rsidRPr="00185BEE">
        <w:rPr>
          <w:b/>
        </w:rPr>
        <w:sym w:font="Wingdings" w:char="F0E0"/>
      </w:r>
      <w:r w:rsidRPr="00185BEE">
        <w:rPr>
          <w:b/>
        </w:rPr>
        <w:t xml:space="preserve"> Hip</w:t>
      </w:r>
      <w:r>
        <w:t xml:space="preserve"> (</w:t>
      </w:r>
      <w:r w:rsidRPr="00185BEE">
        <w:rPr>
          <w:b/>
          <w:i/>
        </w:rPr>
        <w:t>orthopedic emergency</w:t>
      </w:r>
      <w:r>
        <w:t xml:space="preserve">) </w:t>
      </w:r>
    </w:p>
    <w:p w:rsidR="000436A4" w:rsidRDefault="000436A4" w:rsidP="000436A4">
      <w:pPr>
        <w:pStyle w:val="ListParagraph"/>
        <w:numPr>
          <w:ilvl w:val="2"/>
          <w:numId w:val="1"/>
        </w:numPr>
        <w:ind w:right="-450"/>
      </w:pPr>
      <w:r>
        <w:t xml:space="preserve">In </w:t>
      </w:r>
      <w:r w:rsidRPr="00185BEE">
        <w:rPr>
          <w:b/>
        </w:rPr>
        <w:t xml:space="preserve">older kids </w:t>
      </w:r>
      <w:r w:rsidRPr="00185BEE">
        <w:rPr>
          <w:b/>
        </w:rPr>
        <w:sym w:font="Wingdings" w:char="F0E0"/>
      </w:r>
      <w:r w:rsidRPr="00185BEE">
        <w:rPr>
          <w:b/>
        </w:rPr>
        <w:t xml:space="preserve"> knee</w:t>
      </w:r>
      <w:r>
        <w:t xml:space="preserve"> </w:t>
      </w:r>
    </w:p>
    <w:p w:rsidR="000436A4" w:rsidRDefault="000436A4" w:rsidP="000436A4">
      <w:pPr>
        <w:pStyle w:val="ListParagraph"/>
        <w:numPr>
          <w:ilvl w:val="1"/>
          <w:numId w:val="1"/>
        </w:numPr>
        <w:ind w:right="-450"/>
      </w:pPr>
      <w:r>
        <w:t>Etiology:</w:t>
      </w:r>
    </w:p>
    <w:p w:rsidR="000436A4" w:rsidRDefault="000436A4" w:rsidP="000436A4">
      <w:pPr>
        <w:pStyle w:val="ListParagraph"/>
        <w:numPr>
          <w:ilvl w:val="2"/>
          <w:numId w:val="1"/>
        </w:numPr>
        <w:ind w:right="-450"/>
      </w:pPr>
      <w:r w:rsidRPr="00185BEE">
        <w:rPr>
          <w:b/>
        </w:rPr>
        <w:t>Staphylococcus aureus</w:t>
      </w:r>
      <w:r w:rsidR="00185BEE">
        <w:t xml:space="preserve"> &gt; </w:t>
      </w:r>
      <w:r w:rsidR="00185BEE" w:rsidRPr="00185BEE">
        <w:rPr>
          <w:b/>
        </w:rPr>
        <w:t>strep.</w:t>
      </w:r>
      <w:r w:rsidRPr="00185BEE">
        <w:rPr>
          <w:b/>
        </w:rPr>
        <w:t xml:space="preserve"> pyogenes</w:t>
      </w:r>
      <w:r>
        <w:t xml:space="preserve"> (GABHS)</w:t>
      </w:r>
    </w:p>
    <w:p w:rsidR="000436A4" w:rsidRPr="00185BEE" w:rsidRDefault="000436A4" w:rsidP="000436A4">
      <w:pPr>
        <w:pStyle w:val="ListParagraph"/>
        <w:numPr>
          <w:ilvl w:val="2"/>
          <w:numId w:val="1"/>
        </w:numPr>
        <w:ind w:right="-450"/>
        <w:rPr>
          <w:b/>
        </w:rPr>
      </w:pPr>
      <w:r w:rsidRPr="00185BEE">
        <w:rPr>
          <w:b/>
        </w:rPr>
        <w:t>Neisseria gonorrheae</w:t>
      </w:r>
      <w:r>
        <w:t xml:space="preserve"> in sexually active </w:t>
      </w:r>
      <w:r w:rsidRPr="00185BEE">
        <w:rPr>
          <w:b/>
        </w:rPr>
        <w:t xml:space="preserve">adolescents </w:t>
      </w:r>
    </w:p>
    <w:p w:rsidR="000436A4" w:rsidRDefault="005D1509" w:rsidP="000436A4">
      <w:pPr>
        <w:pStyle w:val="ListParagraph"/>
        <w:numPr>
          <w:ilvl w:val="2"/>
          <w:numId w:val="1"/>
        </w:numPr>
        <w:ind w:right="-450"/>
      </w:pPr>
      <w:r>
        <w:rPr>
          <w:noProof/>
        </w:rPr>
        <w:drawing>
          <wp:anchor distT="0" distB="0" distL="114300" distR="114300" simplePos="0" relativeHeight="251783168" behindDoc="0" locked="0" layoutInCell="1" allowOverlap="1">
            <wp:simplePos x="0" y="0"/>
            <wp:positionH relativeFrom="column">
              <wp:posOffset>-685800</wp:posOffset>
            </wp:positionH>
            <wp:positionV relativeFrom="paragraph">
              <wp:posOffset>118745</wp:posOffset>
            </wp:positionV>
            <wp:extent cx="1028700" cy="1945640"/>
            <wp:effectExtent l="0" t="0" r="12700" b="10160"/>
            <wp:wrapNone/>
            <wp:docPr id="11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8700" cy="1945640"/>
                    </a:xfrm>
                    <a:prstGeom prst="rect">
                      <a:avLst/>
                    </a:prstGeom>
                    <a:noFill/>
                    <a:ln>
                      <a:noFill/>
                    </a:ln>
                  </pic:spPr>
                </pic:pic>
              </a:graphicData>
            </a:graphic>
          </wp:anchor>
        </w:drawing>
      </w:r>
      <w:r w:rsidR="000436A4">
        <w:t xml:space="preserve"> Salmonella (2ndary to salmonella osteomyelitis in SCD)</w:t>
      </w:r>
    </w:p>
    <w:p w:rsidR="000436A4" w:rsidRDefault="000436A4" w:rsidP="000436A4">
      <w:pPr>
        <w:pStyle w:val="ListParagraph"/>
        <w:numPr>
          <w:ilvl w:val="1"/>
          <w:numId w:val="1"/>
        </w:numPr>
        <w:ind w:right="-450"/>
      </w:pPr>
      <w:r>
        <w:t>Clinical features:</w:t>
      </w:r>
    </w:p>
    <w:p w:rsidR="000436A4" w:rsidRDefault="000436A4" w:rsidP="000436A4">
      <w:pPr>
        <w:pStyle w:val="ListParagraph"/>
        <w:numPr>
          <w:ilvl w:val="2"/>
          <w:numId w:val="1"/>
        </w:numPr>
        <w:ind w:right="-450"/>
      </w:pPr>
      <w:r w:rsidRPr="00185BEE">
        <w:rPr>
          <w:b/>
        </w:rPr>
        <w:t>Fever</w:t>
      </w:r>
      <w:r>
        <w:t xml:space="preserve"> &amp; irritability</w:t>
      </w:r>
      <w:r w:rsidRPr="00185BEE">
        <w:rPr>
          <w:b/>
        </w:rPr>
        <w:t>, limping</w:t>
      </w:r>
      <w:r>
        <w:t xml:space="preserve">, </w:t>
      </w:r>
      <w:r w:rsidRPr="00185BEE">
        <w:rPr>
          <w:b/>
        </w:rPr>
        <w:t>refusal to walk</w:t>
      </w:r>
      <w:r>
        <w:t>, pain on movement of joint</w:t>
      </w:r>
      <w:r w:rsidR="00185BEE">
        <w:t>; arthralgia (joint pain)</w:t>
      </w:r>
      <w:r w:rsidR="005D1509">
        <w:t xml:space="preserve"> – they may appear toxic</w:t>
      </w:r>
    </w:p>
    <w:p w:rsidR="000436A4" w:rsidRDefault="000436A4" w:rsidP="000436A4">
      <w:pPr>
        <w:pStyle w:val="ListParagraph"/>
        <w:numPr>
          <w:ilvl w:val="2"/>
          <w:numId w:val="1"/>
        </w:numPr>
        <w:ind w:right="-450"/>
      </w:pPr>
      <w:r>
        <w:t>Septic arthritis of the hip has a very typical position:</w:t>
      </w:r>
    </w:p>
    <w:p w:rsidR="000436A4" w:rsidRDefault="000436A4" w:rsidP="000436A4">
      <w:pPr>
        <w:pStyle w:val="ListParagraph"/>
        <w:numPr>
          <w:ilvl w:val="3"/>
          <w:numId w:val="1"/>
        </w:numPr>
        <w:ind w:right="-450"/>
      </w:pPr>
      <w:r>
        <w:t xml:space="preserve">It is </w:t>
      </w:r>
      <w:r w:rsidRPr="000436A4">
        <w:rPr>
          <w:b/>
        </w:rPr>
        <w:t>flexed, abducted, externally rotated</w:t>
      </w:r>
    </w:p>
    <w:p w:rsidR="000436A4" w:rsidRDefault="000436A4" w:rsidP="000436A4">
      <w:pPr>
        <w:pStyle w:val="ListParagraph"/>
        <w:numPr>
          <w:ilvl w:val="3"/>
          <w:numId w:val="1"/>
        </w:numPr>
        <w:ind w:right="-450"/>
      </w:pPr>
      <w:r>
        <w:t>This relieves the pressure within the capsule</w:t>
      </w:r>
    </w:p>
    <w:p w:rsidR="000436A4" w:rsidRDefault="000436A4" w:rsidP="000436A4">
      <w:pPr>
        <w:pStyle w:val="ListParagraph"/>
        <w:numPr>
          <w:ilvl w:val="2"/>
          <w:numId w:val="1"/>
        </w:numPr>
        <w:ind w:right="-450"/>
      </w:pPr>
      <w:r>
        <w:t>Joint area appears swollen, erythematous and there may be asymmetric skin folds</w:t>
      </w:r>
    </w:p>
    <w:p w:rsidR="000436A4" w:rsidRPr="00185BEE" w:rsidRDefault="000436A4" w:rsidP="000436A4">
      <w:pPr>
        <w:pStyle w:val="ListParagraph"/>
        <w:numPr>
          <w:ilvl w:val="1"/>
          <w:numId w:val="1"/>
        </w:numPr>
        <w:ind w:right="-450"/>
        <w:rPr>
          <w:b/>
        </w:rPr>
      </w:pPr>
      <w:r w:rsidRPr="00185BEE">
        <w:rPr>
          <w:b/>
        </w:rPr>
        <w:t>Differential diagnosis:</w:t>
      </w:r>
    </w:p>
    <w:p w:rsidR="000436A4" w:rsidRDefault="000436A4" w:rsidP="000436A4">
      <w:pPr>
        <w:pStyle w:val="ListParagraph"/>
        <w:numPr>
          <w:ilvl w:val="2"/>
          <w:numId w:val="1"/>
        </w:numPr>
        <w:ind w:right="-450"/>
      </w:pPr>
      <w:r>
        <w:t xml:space="preserve">Osteomyelitis </w:t>
      </w:r>
    </w:p>
    <w:p w:rsidR="00185BEE" w:rsidRDefault="00185BEE" w:rsidP="000436A4">
      <w:pPr>
        <w:pStyle w:val="ListParagraph"/>
        <w:numPr>
          <w:ilvl w:val="2"/>
          <w:numId w:val="1"/>
        </w:numPr>
        <w:ind w:right="-450"/>
      </w:pPr>
      <w:r>
        <w:t>Transient synovitis</w:t>
      </w:r>
    </w:p>
    <w:p w:rsidR="00185BEE" w:rsidRDefault="00185BEE" w:rsidP="000436A4">
      <w:pPr>
        <w:pStyle w:val="ListParagraph"/>
        <w:numPr>
          <w:ilvl w:val="2"/>
          <w:numId w:val="1"/>
        </w:numPr>
        <w:ind w:right="-450"/>
      </w:pPr>
      <w:r>
        <w:t>Trauma (fracture)</w:t>
      </w:r>
    </w:p>
    <w:p w:rsidR="00185BEE" w:rsidRDefault="00185BEE" w:rsidP="000436A4">
      <w:pPr>
        <w:pStyle w:val="ListParagraph"/>
        <w:numPr>
          <w:ilvl w:val="2"/>
          <w:numId w:val="1"/>
        </w:numPr>
        <w:ind w:right="-450"/>
      </w:pPr>
      <w:r>
        <w:t>Sickle cell disease pain crisis (VOC)</w:t>
      </w:r>
    </w:p>
    <w:p w:rsidR="00185BEE" w:rsidRDefault="00185BEE" w:rsidP="000436A4">
      <w:pPr>
        <w:pStyle w:val="ListParagraph"/>
        <w:numPr>
          <w:ilvl w:val="2"/>
          <w:numId w:val="1"/>
        </w:numPr>
        <w:ind w:right="-450"/>
      </w:pPr>
      <w:r>
        <w:t>Slipped capital femoral epiphysis (SCFE)</w:t>
      </w:r>
    </w:p>
    <w:p w:rsidR="000436A4" w:rsidRPr="00185BEE" w:rsidRDefault="000436A4" w:rsidP="000436A4">
      <w:pPr>
        <w:pStyle w:val="ListParagraph"/>
        <w:numPr>
          <w:ilvl w:val="1"/>
          <w:numId w:val="1"/>
        </w:numPr>
        <w:ind w:right="-450"/>
        <w:rPr>
          <w:b/>
        </w:rPr>
      </w:pPr>
      <w:r w:rsidRPr="00185BEE">
        <w:rPr>
          <w:b/>
        </w:rPr>
        <w:t>Diagnosis &amp; lab investigations:</w:t>
      </w:r>
    </w:p>
    <w:p w:rsidR="000436A4" w:rsidRPr="00185BEE" w:rsidRDefault="000436A4" w:rsidP="000436A4">
      <w:pPr>
        <w:pStyle w:val="ListParagraph"/>
        <w:numPr>
          <w:ilvl w:val="2"/>
          <w:numId w:val="1"/>
        </w:numPr>
        <w:ind w:right="-450"/>
        <w:rPr>
          <w:b/>
        </w:rPr>
      </w:pPr>
      <w:r w:rsidRPr="00185BEE">
        <w:rPr>
          <w:b/>
        </w:rPr>
        <w:t>CBC with differential</w:t>
      </w:r>
      <w:r w:rsidR="00185BEE" w:rsidRPr="00185BEE">
        <w:rPr>
          <w:b/>
        </w:rPr>
        <w:t xml:space="preserve"> + ESR, CRP</w:t>
      </w:r>
    </w:p>
    <w:p w:rsidR="00185BEE" w:rsidRDefault="00185BEE" w:rsidP="00185BEE">
      <w:pPr>
        <w:pStyle w:val="ListParagraph"/>
        <w:numPr>
          <w:ilvl w:val="3"/>
          <w:numId w:val="1"/>
        </w:numPr>
        <w:ind w:right="-450"/>
      </w:pPr>
      <w:r>
        <w:t>Will show raised PMN, ESR/CRP</w:t>
      </w:r>
    </w:p>
    <w:p w:rsidR="00185BEE" w:rsidRDefault="00185BEE" w:rsidP="00185BEE">
      <w:pPr>
        <w:pStyle w:val="ListParagraph"/>
        <w:numPr>
          <w:ilvl w:val="2"/>
          <w:numId w:val="1"/>
        </w:numPr>
        <w:ind w:right="-450"/>
      </w:pPr>
      <w:r w:rsidRPr="00185BEE">
        <w:rPr>
          <w:b/>
        </w:rPr>
        <w:t>Blood culture</w:t>
      </w:r>
      <w:r>
        <w:t xml:space="preserve"> (may be positive)</w:t>
      </w:r>
    </w:p>
    <w:p w:rsidR="00185BEE" w:rsidRPr="00185BEE" w:rsidRDefault="00185BEE" w:rsidP="00185BEE">
      <w:pPr>
        <w:pStyle w:val="ListParagraph"/>
        <w:numPr>
          <w:ilvl w:val="2"/>
          <w:numId w:val="1"/>
        </w:numPr>
        <w:ind w:right="-450"/>
        <w:rPr>
          <w:b/>
        </w:rPr>
      </w:pPr>
      <w:r w:rsidRPr="00185BEE">
        <w:rPr>
          <w:b/>
        </w:rPr>
        <w:t xml:space="preserve">Synovial fluid aspiration &amp; cytology, culture and gram staining </w:t>
      </w:r>
    </w:p>
    <w:p w:rsidR="00185BEE" w:rsidRDefault="00185BEE" w:rsidP="00185BEE">
      <w:pPr>
        <w:pStyle w:val="ListParagraph"/>
        <w:numPr>
          <w:ilvl w:val="3"/>
          <w:numId w:val="1"/>
        </w:numPr>
        <w:ind w:right="-450"/>
      </w:pPr>
      <w:r>
        <w:t>Aspiration is both diagnostic and therapeutic</w:t>
      </w:r>
    </w:p>
    <w:p w:rsidR="00185BEE" w:rsidRDefault="00185BEE" w:rsidP="00185BEE">
      <w:pPr>
        <w:pStyle w:val="ListParagraph"/>
        <w:numPr>
          <w:ilvl w:val="3"/>
          <w:numId w:val="1"/>
        </w:numPr>
        <w:ind w:right="-450"/>
      </w:pPr>
      <w:r w:rsidRPr="00185BEE">
        <w:rPr>
          <w:noProof/>
        </w:rPr>
        <w:lastRenderedPageBreak/>
        <w:drawing>
          <wp:anchor distT="0" distB="0" distL="114300" distR="114300" simplePos="0" relativeHeight="251781120" behindDoc="0" locked="0" layoutInCell="1" allowOverlap="1">
            <wp:simplePos x="0" y="0"/>
            <wp:positionH relativeFrom="column">
              <wp:posOffset>-685800</wp:posOffset>
            </wp:positionH>
            <wp:positionV relativeFrom="paragraph">
              <wp:posOffset>-457200</wp:posOffset>
            </wp:positionV>
            <wp:extent cx="1632585" cy="1109980"/>
            <wp:effectExtent l="0" t="0" r="0" b="7620"/>
            <wp:wrapNone/>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632585" cy="1109980"/>
                    </a:xfrm>
                    <a:prstGeom prst="rect">
                      <a:avLst/>
                    </a:prstGeom>
                  </pic:spPr>
                </pic:pic>
              </a:graphicData>
            </a:graphic>
          </wp:anchor>
        </w:drawing>
      </w:r>
      <w:r>
        <w:t xml:space="preserve">High WBC (PMNs mostly), may also show etiological agent </w:t>
      </w:r>
    </w:p>
    <w:p w:rsidR="00185BEE" w:rsidRDefault="00185BEE" w:rsidP="00185BEE">
      <w:pPr>
        <w:pStyle w:val="ListParagraph"/>
        <w:numPr>
          <w:ilvl w:val="2"/>
          <w:numId w:val="1"/>
        </w:numPr>
        <w:ind w:right="-450"/>
      </w:pPr>
      <w:r w:rsidRPr="00185BEE">
        <w:rPr>
          <w:b/>
        </w:rPr>
        <w:t xml:space="preserve">Ultrasound </w:t>
      </w:r>
      <w:r>
        <w:t>for imaging (radiographs in emergencies)</w:t>
      </w:r>
      <w:r w:rsidRPr="00185BEE">
        <w:rPr>
          <w:noProof/>
        </w:rPr>
        <w:t xml:space="preserve"> </w:t>
      </w:r>
    </w:p>
    <w:p w:rsidR="00185BEE" w:rsidRDefault="00A92B38" w:rsidP="00185BEE">
      <w:pPr>
        <w:pStyle w:val="ListParagraph"/>
        <w:numPr>
          <w:ilvl w:val="3"/>
          <w:numId w:val="1"/>
        </w:numPr>
        <w:ind w:right="-450"/>
      </w:pPr>
      <w:r w:rsidRPr="00A92B38">
        <w:rPr>
          <w:noProof/>
        </w:rPr>
        <w:drawing>
          <wp:anchor distT="0" distB="0" distL="114300" distR="114300" simplePos="0" relativeHeight="251782144" behindDoc="0" locked="0" layoutInCell="1" allowOverlap="1">
            <wp:simplePos x="0" y="0"/>
            <wp:positionH relativeFrom="column">
              <wp:posOffset>-914400</wp:posOffset>
            </wp:positionH>
            <wp:positionV relativeFrom="paragraph">
              <wp:posOffset>320040</wp:posOffset>
            </wp:positionV>
            <wp:extent cx="1433195" cy="876935"/>
            <wp:effectExtent l="0" t="0" r="0" b="12065"/>
            <wp:wrapNone/>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33195" cy="876935"/>
                    </a:xfrm>
                    <a:prstGeom prst="rect">
                      <a:avLst/>
                    </a:prstGeom>
                  </pic:spPr>
                </pic:pic>
              </a:graphicData>
            </a:graphic>
          </wp:anchor>
        </w:drawing>
      </w:r>
      <w:r w:rsidR="00185BEE" w:rsidRPr="00185BEE">
        <w:rPr>
          <w:b/>
        </w:rPr>
        <w:t>Radiographs will usually be normal</w:t>
      </w:r>
      <w:r w:rsidR="00185BEE">
        <w:t xml:space="preserve">, but MAY show </w:t>
      </w:r>
      <w:r w:rsidR="00185BEE" w:rsidRPr="00185BEE">
        <w:rPr>
          <w:b/>
        </w:rPr>
        <w:t>widened joint space</w:t>
      </w:r>
      <w:r w:rsidR="00185BEE">
        <w:t xml:space="preserve"> (asymmetric widening by &gt; 2mm)</w:t>
      </w:r>
    </w:p>
    <w:p w:rsidR="00185BEE" w:rsidRDefault="00185BEE" w:rsidP="00185BEE">
      <w:pPr>
        <w:pStyle w:val="ListParagraph"/>
        <w:numPr>
          <w:ilvl w:val="1"/>
          <w:numId w:val="1"/>
        </w:numPr>
        <w:ind w:right="-450"/>
      </w:pPr>
      <w:r>
        <w:t>Management:</w:t>
      </w:r>
      <w:r w:rsidR="00A92B38" w:rsidRPr="00A92B38">
        <w:rPr>
          <w:noProof/>
        </w:rPr>
        <w:t xml:space="preserve"> </w:t>
      </w:r>
    </w:p>
    <w:p w:rsidR="00185BEE" w:rsidRDefault="00185BEE" w:rsidP="00185BEE">
      <w:pPr>
        <w:pStyle w:val="ListParagraph"/>
        <w:numPr>
          <w:ilvl w:val="2"/>
          <w:numId w:val="1"/>
        </w:numPr>
        <w:ind w:right="-450"/>
      </w:pPr>
      <w:r w:rsidRPr="00185BEE">
        <w:rPr>
          <w:b/>
        </w:rPr>
        <w:t>Surgical decompression</w:t>
      </w:r>
      <w:r>
        <w:t xml:space="preserve"> by </w:t>
      </w:r>
      <w:r w:rsidRPr="00185BEE">
        <w:rPr>
          <w:b/>
        </w:rPr>
        <w:t>joint aspiration</w:t>
      </w:r>
    </w:p>
    <w:p w:rsidR="00185BEE" w:rsidRDefault="00185BEE" w:rsidP="00185BEE">
      <w:pPr>
        <w:pStyle w:val="ListParagraph"/>
        <w:numPr>
          <w:ilvl w:val="2"/>
          <w:numId w:val="1"/>
        </w:numPr>
        <w:ind w:right="-450"/>
      </w:pPr>
      <w:r w:rsidRPr="00185BEE">
        <w:rPr>
          <w:b/>
        </w:rPr>
        <w:t>Empirical IV antibiotics</w:t>
      </w:r>
      <w:r>
        <w:t xml:space="preserve"> (anti-staph. antibiotics) and it is changed based on culture and sensitivity if suitable –for </w:t>
      </w:r>
      <w:r w:rsidRPr="00185BEE">
        <w:rPr>
          <w:b/>
        </w:rPr>
        <w:t>4 – 6 weeks</w:t>
      </w:r>
    </w:p>
    <w:p w:rsidR="00185BEE" w:rsidRDefault="00185BEE" w:rsidP="00185BEE">
      <w:pPr>
        <w:pStyle w:val="ListParagraph"/>
        <w:numPr>
          <w:ilvl w:val="1"/>
          <w:numId w:val="1"/>
        </w:numPr>
        <w:ind w:right="-450"/>
      </w:pPr>
      <w:r>
        <w:t>Complications:</w:t>
      </w:r>
    </w:p>
    <w:p w:rsidR="00185BEE" w:rsidRDefault="00185BEE" w:rsidP="00185BEE">
      <w:pPr>
        <w:pStyle w:val="ListParagraph"/>
        <w:numPr>
          <w:ilvl w:val="2"/>
          <w:numId w:val="1"/>
        </w:numPr>
        <w:ind w:right="-450"/>
      </w:pPr>
      <w:r w:rsidRPr="00185BEE">
        <w:rPr>
          <w:b/>
        </w:rPr>
        <w:t>Avascular necrosis</w:t>
      </w:r>
      <w:r>
        <w:t xml:space="preserve"> (of femoral head)</w:t>
      </w:r>
    </w:p>
    <w:p w:rsidR="00185BEE" w:rsidRDefault="00185BEE" w:rsidP="00185BEE">
      <w:pPr>
        <w:pStyle w:val="ListParagraph"/>
        <w:numPr>
          <w:ilvl w:val="2"/>
          <w:numId w:val="1"/>
        </w:numPr>
        <w:ind w:right="-450"/>
      </w:pPr>
      <w:r>
        <w:t>Cartilage damage</w:t>
      </w:r>
    </w:p>
    <w:p w:rsidR="00A92B38" w:rsidRPr="00A92B38" w:rsidRDefault="00A92B38" w:rsidP="00A92B38">
      <w:pPr>
        <w:pStyle w:val="ListParagraph"/>
        <w:ind w:left="2160" w:right="-450"/>
        <w:rPr>
          <w:b/>
          <w:u w:val="single"/>
        </w:rPr>
      </w:pPr>
    </w:p>
    <w:p w:rsidR="00A92B38" w:rsidRPr="00A92B38" w:rsidRDefault="00A92B38" w:rsidP="00A92B38">
      <w:pPr>
        <w:pStyle w:val="ListParagraph"/>
        <w:numPr>
          <w:ilvl w:val="0"/>
          <w:numId w:val="1"/>
        </w:numPr>
        <w:ind w:right="-450"/>
        <w:rPr>
          <w:b/>
          <w:u w:val="single"/>
        </w:rPr>
      </w:pPr>
      <w:r w:rsidRPr="00A92B38">
        <w:rPr>
          <w:b/>
          <w:u w:val="single"/>
        </w:rPr>
        <w:t>Developmental Dysplasia of the Hip (DDH)</w:t>
      </w:r>
    </w:p>
    <w:p w:rsidR="00A92B38" w:rsidRPr="00A92B38" w:rsidRDefault="00A92B38" w:rsidP="00A92B38">
      <w:pPr>
        <w:pStyle w:val="ListParagraph"/>
        <w:numPr>
          <w:ilvl w:val="1"/>
          <w:numId w:val="1"/>
        </w:numPr>
        <w:ind w:right="-450"/>
        <w:rPr>
          <w:b/>
          <w:u w:val="single"/>
        </w:rPr>
      </w:pPr>
      <w:r>
        <w:t>Used to be called congenital hip dysplasia/dislocation, but they found out they are normal at birth and gradually develop dysplasia later</w:t>
      </w:r>
    </w:p>
    <w:p w:rsidR="00A92B38" w:rsidRPr="00A92B38" w:rsidRDefault="00A92B38" w:rsidP="00A92B38">
      <w:pPr>
        <w:pStyle w:val="ListParagraph"/>
        <w:numPr>
          <w:ilvl w:val="1"/>
          <w:numId w:val="1"/>
        </w:numPr>
        <w:ind w:right="-450"/>
        <w:rPr>
          <w:b/>
          <w:u w:val="single"/>
        </w:rPr>
      </w:pPr>
      <w:r>
        <w:t xml:space="preserve">The idea is that the acetabulum is abnormally flat resulting in </w:t>
      </w:r>
      <w:r w:rsidRPr="008D2D77">
        <w:rPr>
          <w:b/>
        </w:rPr>
        <w:t>easy dislocation of the head of the femur</w:t>
      </w:r>
      <w:r>
        <w:t xml:space="preserve"> </w:t>
      </w:r>
    </w:p>
    <w:p w:rsidR="00A92B38" w:rsidRPr="00A92B38" w:rsidRDefault="00A92B38" w:rsidP="00A92B38">
      <w:pPr>
        <w:pStyle w:val="ListParagraph"/>
        <w:numPr>
          <w:ilvl w:val="1"/>
          <w:numId w:val="1"/>
        </w:numPr>
        <w:ind w:right="-450"/>
        <w:rPr>
          <w:b/>
          <w:u w:val="single"/>
        </w:rPr>
      </w:pPr>
      <w:r>
        <w:t>Epidemiology:</w:t>
      </w:r>
    </w:p>
    <w:p w:rsidR="00A92B38" w:rsidRPr="008D2D77" w:rsidRDefault="00A92B38" w:rsidP="00A92B38">
      <w:pPr>
        <w:pStyle w:val="ListParagraph"/>
        <w:numPr>
          <w:ilvl w:val="2"/>
          <w:numId w:val="1"/>
        </w:numPr>
        <w:ind w:right="-450"/>
        <w:rPr>
          <w:b/>
          <w:u w:val="single"/>
        </w:rPr>
      </w:pPr>
      <w:r w:rsidRPr="008D2D77">
        <w:rPr>
          <w:b/>
        </w:rPr>
        <w:t>F &gt; M</w:t>
      </w:r>
    </w:p>
    <w:p w:rsidR="00A92B38" w:rsidRPr="00A92B38" w:rsidRDefault="00A92B38" w:rsidP="00A92B38">
      <w:pPr>
        <w:pStyle w:val="ListParagraph"/>
        <w:numPr>
          <w:ilvl w:val="2"/>
          <w:numId w:val="1"/>
        </w:numPr>
        <w:ind w:right="-450"/>
        <w:rPr>
          <w:b/>
          <w:u w:val="single"/>
        </w:rPr>
      </w:pPr>
      <w:r w:rsidRPr="008D2D77">
        <w:rPr>
          <w:b/>
        </w:rPr>
        <w:t>Left hip</w:t>
      </w:r>
      <w:r>
        <w:t xml:space="preserve"> &gt; right hip</w:t>
      </w:r>
    </w:p>
    <w:p w:rsidR="00A92B38" w:rsidRPr="00A92B38" w:rsidRDefault="00A92B38" w:rsidP="00A92B38">
      <w:pPr>
        <w:pStyle w:val="ListParagraph"/>
        <w:numPr>
          <w:ilvl w:val="2"/>
          <w:numId w:val="1"/>
        </w:numPr>
        <w:ind w:right="-450"/>
        <w:rPr>
          <w:b/>
          <w:u w:val="single"/>
        </w:rPr>
      </w:pPr>
      <w:r>
        <w:t xml:space="preserve">Risk factors: female, first born, </w:t>
      </w:r>
      <w:r w:rsidRPr="008D2D77">
        <w:rPr>
          <w:b/>
        </w:rPr>
        <w:t>breech position</w:t>
      </w:r>
      <w:r>
        <w:t xml:space="preserve">, </w:t>
      </w:r>
      <w:r w:rsidRPr="008D2D77">
        <w:rPr>
          <w:b/>
        </w:rPr>
        <w:t>family history of DDH</w:t>
      </w:r>
      <w:r>
        <w:t xml:space="preserve"> and oligohydroamnios</w:t>
      </w:r>
    </w:p>
    <w:p w:rsidR="00A92B38" w:rsidRPr="00A92B38" w:rsidRDefault="00A92B38" w:rsidP="00A92B38">
      <w:pPr>
        <w:pStyle w:val="ListParagraph"/>
        <w:numPr>
          <w:ilvl w:val="1"/>
          <w:numId w:val="1"/>
        </w:numPr>
        <w:ind w:right="-450"/>
        <w:rPr>
          <w:b/>
          <w:u w:val="single"/>
        </w:rPr>
      </w:pPr>
      <w:r>
        <w:t>Clinical features:</w:t>
      </w:r>
    </w:p>
    <w:p w:rsidR="00A92B38" w:rsidRPr="00A92B38" w:rsidRDefault="00A92B38" w:rsidP="00A92B38">
      <w:pPr>
        <w:pStyle w:val="ListParagraph"/>
        <w:numPr>
          <w:ilvl w:val="2"/>
          <w:numId w:val="1"/>
        </w:numPr>
        <w:ind w:right="-450"/>
        <w:rPr>
          <w:b/>
          <w:u w:val="single"/>
        </w:rPr>
      </w:pPr>
      <w:r w:rsidRPr="008D2D77">
        <w:rPr>
          <w:u w:val="single"/>
        </w:rPr>
        <w:t xml:space="preserve">Positive </w:t>
      </w:r>
      <w:r w:rsidRPr="008D2D77">
        <w:rPr>
          <w:b/>
          <w:u w:val="single"/>
        </w:rPr>
        <w:t>O</w:t>
      </w:r>
      <w:r w:rsidRPr="008D2D77">
        <w:rPr>
          <w:u w:val="single"/>
        </w:rPr>
        <w:t>rtolani maneuver</w:t>
      </w:r>
      <w:r>
        <w:t xml:space="preserve"> (</w:t>
      </w:r>
      <w:r w:rsidRPr="00A92B38">
        <w:rPr>
          <w:b/>
        </w:rPr>
        <w:t>R</w:t>
      </w:r>
      <w:r>
        <w:t xml:space="preserve">elocation test; </w:t>
      </w:r>
      <w:r w:rsidRPr="00A92B38">
        <w:rPr>
          <w:b/>
        </w:rPr>
        <w:t>O</w:t>
      </w:r>
      <w:r>
        <w:t xml:space="preserve">mani </w:t>
      </w:r>
      <w:r w:rsidRPr="00A92B38">
        <w:rPr>
          <w:b/>
        </w:rPr>
        <w:t>R</w:t>
      </w:r>
      <w:r>
        <w:t>iyal)</w:t>
      </w:r>
    </w:p>
    <w:p w:rsidR="00A92B38" w:rsidRPr="00A92B38" w:rsidRDefault="00A92B38" w:rsidP="00A92B38">
      <w:pPr>
        <w:pStyle w:val="ListParagraph"/>
        <w:numPr>
          <w:ilvl w:val="3"/>
          <w:numId w:val="1"/>
        </w:numPr>
        <w:ind w:right="-450"/>
        <w:rPr>
          <w:b/>
          <w:u w:val="single"/>
        </w:rPr>
      </w:pPr>
      <w:r>
        <w:t>Hold the baby’s hip flexed at 90</w:t>
      </w:r>
      <w:r>
        <w:rPr>
          <w:rFonts w:ascii="Cambria" w:hAnsi="Cambria"/>
        </w:rPr>
        <w:t>°</w:t>
      </w:r>
      <w:r>
        <w:t xml:space="preserve"> with your thumb on the lesser trochanter and fingers (middle finger) on the greater trochanter </w:t>
      </w:r>
      <w:r>
        <w:sym w:font="Wingdings" w:char="F0E0"/>
      </w:r>
      <w:r>
        <w:t xml:space="preserve"> then slowly abduct while pushing medially </w:t>
      </w:r>
      <w:r>
        <w:sym w:font="Wingdings" w:char="F0E0"/>
      </w:r>
      <w:r>
        <w:t xml:space="preserve"> if you hear a sound (clunk) = positive = relocated</w:t>
      </w:r>
    </w:p>
    <w:p w:rsidR="00A92B38" w:rsidRPr="00A92B38" w:rsidRDefault="00A92B38" w:rsidP="00A92B38">
      <w:pPr>
        <w:pStyle w:val="ListParagraph"/>
        <w:numPr>
          <w:ilvl w:val="2"/>
          <w:numId w:val="1"/>
        </w:numPr>
        <w:ind w:right="-450"/>
        <w:rPr>
          <w:b/>
          <w:u w:val="single"/>
        </w:rPr>
      </w:pPr>
      <w:r w:rsidRPr="008D2D77">
        <w:rPr>
          <w:u w:val="single"/>
        </w:rPr>
        <w:t xml:space="preserve">Positive </w:t>
      </w:r>
      <w:r w:rsidRPr="008D2D77">
        <w:rPr>
          <w:b/>
          <w:u w:val="single"/>
        </w:rPr>
        <w:t>B</w:t>
      </w:r>
      <w:r w:rsidRPr="008D2D77">
        <w:rPr>
          <w:u w:val="single"/>
        </w:rPr>
        <w:t>arlow maneuver</w:t>
      </w:r>
      <w:r>
        <w:t xml:space="preserve"> (</w:t>
      </w:r>
      <w:r w:rsidRPr="00A92B38">
        <w:rPr>
          <w:b/>
        </w:rPr>
        <w:t>D</w:t>
      </w:r>
      <w:r>
        <w:t xml:space="preserve">islocation test; </w:t>
      </w:r>
      <w:r w:rsidRPr="00A92B38">
        <w:rPr>
          <w:b/>
        </w:rPr>
        <w:t>B</w:t>
      </w:r>
      <w:r>
        <w:t xml:space="preserve">ahraini </w:t>
      </w:r>
      <w:r w:rsidRPr="00A92B38">
        <w:rPr>
          <w:b/>
        </w:rPr>
        <w:t>D</w:t>
      </w:r>
      <w:r>
        <w:t>inar)</w:t>
      </w:r>
    </w:p>
    <w:p w:rsidR="00A92B38" w:rsidRPr="00A92B38" w:rsidRDefault="00A92B38" w:rsidP="00A92B38">
      <w:pPr>
        <w:pStyle w:val="ListParagraph"/>
        <w:numPr>
          <w:ilvl w:val="3"/>
          <w:numId w:val="1"/>
        </w:numPr>
        <w:ind w:right="-450"/>
        <w:rPr>
          <w:b/>
          <w:u w:val="single"/>
        </w:rPr>
      </w:pPr>
      <w:r>
        <w:t xml:space="preserve">Recall that hips dislocate posteriorly, shoulders anteriorly </w:t>
      </w:r>
    </w:p>
    <w:p w:rsidR="00A92B38" w:rsidRPr="00A92B38" w:rsidRDefault="00A92B38" w:rsidP="00A92B38">
      <w:pPr>
        <w:pStyle w:val="ListParagraph"/>
        <w:numPr>
          <w:ilvl w:val="3"/>
          <w:numId w:val="1"/>
        </w:numPr>
        <w:ind w:right="-450"/>
        <w:rPr>
          <w:b/>
          <w:u w:val="single"/>
        </w:rPr>
      </w:pPr>
      <w:r>
        <w:t xml:space="preserve">Same position as up, but instead you push posteriorly and laterally (try to dislocate the hip) </w:t>
      </w:r>
      <w:r>
        <w:sym w:font="Wingdings" w:char="F0E0"/>
      </w:r>
      <w:r>
        <w:t xml:space="preserve"> if you hear a sound = dislocated </w:t>
      </w:r>
    </w:p>
    <w:p w:rsidR="00A92B38" w:rsidRPr="00684250" w:rsidRDefault="00A92B38" w:rsidP="00A92B38">
      <w:pPr>
        <w:pStyle w:val="ListParagraph"/>
        <w:numPr>
          <w:ilvl w:val="2"/>
          <w:numId w:val="1"/>
        </w:numPr>
        <w:ind w:right="-450"/>
        <w:rPr>
          <w:b/>
          <w:u w:val="single"/>
        </w:rPr>
      </w:pPr>
      <w:r w:rsidRPr="00684250">
        <w:rPr>
          <w:u w:val="single"/>
        </w:rPr>
        <w:t xml:space="preserve">Abnormal </w:t>
      </w:r>
      <w:r w:rsidRPr="00684250">
        <w:rPr>
          <w:b/>
          <w:u w:val="single"/>
        </w:rPr>
        <w:t>Galeazzi sign</w:t>
      </w:r>
    </w:p>
    <w:p w:rsidR="008D2D77" w:rsidRPr="008D2D77" w:rsidRDefault="00A92B38" w:rsidP="00A92B38">
      <w:pPr>
        <w:pStyle w:val="ListParagraph"/>
        <w:numPr>
          <w:ilvl w:val="3"/>
          <w:numId w:val="1"/>
        </w:numPr>
        <w:ind w:right="-450"/>
        <w:rPr>
          <w:b/>
          <w:u w:val="single"/>
        </w:rPr>
      </w:pPr>
      <w:r>
        <w:t>With the pati</w:t>
      </w:r>
      <w:r w:rsidR="008D2D77">
        <w:t>ent’s flexed knees are compared, the affected knee is lower (but if it is bilateral DDH, Galeazzi may be normal!)</w:t>
      </w:r>
    </w:p>
    <w:p w:rsidR="008D2D77" w:rsidRPr="00684250" w:rsidRDefault="008D2D77" w:rsidP="008D2D77">
      <w:pPr>
        <w:pStyle w:val="ListParagraph"/>
        <w:numPr>
          <w:ilvl w:val="2"/>
          <w:numId w:val="1"/>
        </w:numPr>
        <w:ind w:right="-450"/>
        <w:rPr>
          <w:b/>
          <w:u w:val="single"/>
        </w:rPr>
      </w:pPr>
      <w:r w:rsidRPr="00684250">
        <w:rPr>
          <w:b/>
        </w:rPr>
        <w:t xml:space="preserve">Asymmetrical thigh and buttocks folds </w:t>
      </w:r>
    </w:p>
    <w:p w:rsidR="008D2D77" w:rsidRPr="008D2D77" w:rsidRDefault="008D2D77" w:rsidP="008D2D77">
      <w:pPr>
        <w:pStyle w:val="ListParagraph"/>
        <w:numPr>
          <w:ilvl w:val="1"/>
          <w:numId w:val="1"/>
        </w:numPr>
        <w:ind w:right="-450"/>
        <w:rPr>
          <w:b/>
          <w:u w:val="single"/>
        </w:rPr>
      </w:pPr>
      <w:r>
        <w:t>Complications:</w:t>
      </w:r>
    </w:p>
    <w:p w:rsidR="008D2D77" w:rsidRPr="008D2D77" w:rsidRDefault="008D2D77" w:rsidP="008D2D77">
      <w:pPr>
        <w:pStyle w:val="ListParagraph"/>
        <w:numPr>
          <w:ilvl w:val="2"/>
          <w:numId w:val="1"/>
        </w:numPr>
        <w:ind w:right="-450"/>
        <w:rPr>
          <w:b/>
          <w:u w:val="single"/>
        </w:rPr>
      </w:pPr>
      <w:r w:rsidRPr="008463E7">
        <w:rPr>
          <w:b/>
        </w:rPr>
        <w:t>Limb length discrepancy</w:t>
      </w:r>
      <w:r>
        <w:t xml:space="preserve">, </w:t>
      </w:r>
      <w:r w:rsidRPr="008463E7">
        <w:rPr>
          <w:b/>
        </w:rPr>
        <w:t>abnormal gait</w:t>
      </w:r>
    </w:p>
    <w:p w:rsidR="008D2D77" w:rsidRPr="008D2D77" w:rsidRDefault="008D2D77" w:rsidP="008D2D77">
      <w:pPr>
        <w:pStyle w:val="ListParagraph"/>
        <w:numPr>
          <w:ilvl w:val="2"/>
          <w:numId w:val="1"/>
        </w:numPr>
        <w:ind w:right="-450"/>
        <w:rPr>
          <w:b/>
          <w:u w:val="single"/>
        </w:rPr>
      </w:pPr>
      <w:r w:rsidRPr="008463E7">
        <w:rPr>
          <w:b/>
        </w:rPr>
        <w:t>Avascular necrosis</w:t>
      </w:r>
      <w:r>
        <w:t xml:space="preserve"> of femoral head, </w:t>
      </w:r>
      <w:r w:rsidRPr="008463E7">
        <w:rPr>
          <w:b/>
        </w:rPr>
        <w:t>osteoarthrosis</w:t>
      </w:r>
      <w:r>
        <w:t xml:space="preserve"> of hip</w:t>
      </w:r>
    </w:p>
    <w:p w:rsidR="008D2D77" w:rsidRPr="008D2D77" w:rsidRDefault="008D2D77" w:rsidP="008D2D77">
      <w:pPr>
        <w:pStyle w:val="ListParagraph"/>
        <w:numPr>
          <w:ilvl w:val="1"/>
          <w:numId w:val="1"/>
        </w:numPr>
        <w:ind w:right="-450"/>
        <w:rPr>
          <w:b/>
          <w:u w:val="single"/>
        </w:rPr>
      </w:pPr>
      <w:r>
        <w:t>Diagnosis:</w:t>
      </w:r>
    </w:p>
    <w:p w:rsidR="008D2D77" w:rsidRPr="008D2D77" w:rsidRDefault="008D2D77" w:rsidP="008D2D77">
      <w:pPr>
        <w:pStyle w:val="ListParagraph"/>
        <w:numPr>
          <w:ilvl w:val="2"/>
          <w:numId w:val="1"/>
        </w:numPr>
        <w:ind w:right="-450"/>
        <w:rPr>
          <w:b/>
          <w:u w:val="single"/>
        </w:rPr>
      </w:pPr>
      <w:r>
        <w:t>P/E + Imaging:</w:t>
      </w:r>
    </w:p>
    <w:p w:rsidR="00A92B38" w:rsidRPr="008D2D77" w:rsidRDefault="008D2D77" w:rsidP="008D2D77">
      <w:pPr>
        <w:pStyle w:val="ListParagraph"/>
        <w:numPr>
          <w:ilvl w:val="3"/>
          <w:numId w:val="1"/>
        </w:numPr>
        <w:ind w:right="-450"/>
        <w:rPr>
          <w:b/>
          <w:u w:val="single"/>
        </w:rPr>
      </w:pPr>
      <w:r w:rsidRPr="00684250">
        <w:rPr>
          <w:b/>
        </w:rPr>
        <w:t>Ultrasound</w:t>
      </w:r>
      <w:r>
        <w:t xml:space="preserve"> in young infants (because the femoral head has not yet ossified)</w:t>
      </w:r>
    </w:p>
    <w:p w:rsidR="008D2D77" w:rsidRPr="008D2D77" w:rsidRDefault="008D2D77" w:rsidP="008D2D77">
      <w:pPr>
        <w:pStyle w:val="ListParagraph"/>
        <w:numPr>
          <w:ilvl w:val="3"/>
          <w:numId w:val="1"/>
        </w:numPr>
        <w:ind w:right="-450"/>
        <w:rPr>
          <w:b/>
          <w:u w:val="single"/>
        </w:rPr>
      </w:pPr>
      <w:r>
        <w:lastRenderedPageBreak/>
        <w:t xml:space="preserve">Hip x-ray in infants &gt; 6 months </w:t>
      </w:r>
      <w:r w:rsidR="00684250">
        <w:t>(when ossified)</w:t>
      </w:r>
    </w:p>
    <w:p w:rsidR="008D2D77" w:rsidRPr="008D2D77" w:rsidRDefault="008D2D77" w:rsidP="008D2D77">
      <w:pPr>
        <w:pStyle w:val="ListParagraph"/>
        <w:numPr>
          <w:ilvl w:val="1"/>
          <w:numId w:val="1"/>
        </w:numPr>
        <w:ind w:right="-450"/>
        <w:rPr>
          <w:b/>
          <w:u w:val="single"/>
        </w:rPr>
      </w:pPr>
      <w:r>
        <w:t>Management:</w:t>
      </w:r>
    </w:p>
    <w:p w:rsidR="008D2D77" w:rsidRPr="00684250" w:rsidRDefault="005D1509" w:rsidP="008D2D77">
      <w:pPr>
        <w:pStyle w:val="ListParagraph"/>
        <w:numPr>
          <w:ilvl w:val="2"/>
          <w:numId w:val="1"/>
        </w:numPr>
        <w:ind w:right="-450"/>
        <w:rPr>
          <w:b/>
          <w:u w:val="single"/>
        </w:rPr>
      </w:pPr>
      <w:r>
        <w:rPr>
          <w:b/>
          <w:noProof/>
        </w:rPr>
        <w:drawing>
          <wp:anchor distT="0" distB="0" distL="114300" distR="114300" simplePos="0" relativeHeight="251784192" behindDoc="0" locked="0" layoutInCell="1" allowOverlap="1">
            <wp:simplePos x="0" y="0"/>
            <wp:positionH relativeFrom="column">
              <wp:posOffset>114300</wp:posOffset>
            </wp:positionH>
            <wp:positionV relativeFrom="paragraph">
              <wp:posOffset>91440</wp:posOffset>
            </wp:positionV>
            <wp:extent cx="844550" cy="1085850"/>
            <wp:effectExtent l="0" t="0" r="0" b="6350"/>
            <wp:wrapNone/>
            <wp:docPr id="11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44550" cy="1085850"/>
                    </a:xfrm>
                    <a:prstGeom prst="rect">
                      <a:avLst/>
                    </a:prstGeom>
                    <a:noFill/>
                    <a:ln>
                      <a:noFill/>
                    </a:ln>
                  </pic:spPr>
                </pic:pic>
              </a:graphicData>
            </a:graphic>
          </wp:anchor>
        </w:drawing>
      </w:r>
      <w:r w:rsidR="008D2D77" w:rsidRPr="00684250">
        <w:rPr>
          <w:b/>
        </w:rPr>
        <w:t>Pavlik Harness (if diagnosed early)</w:t>
      </w:r>
      <w:r w:rsidRPr="005D1509">
        <w:t xml:space="preserve"> </w:t>
      </w:r>
    </w:p>
    <w:p w:rsidR="008D2D77" w:rsidRDefault="008D2D77" w:rsidP="008D2D77">
      <w:pPr>
        <w:pStyle w:val="ListParagraph"/>
        <w:numPr>
          <w:ilvl w:val="3"/>
          <w:numId w:val="1"/>
        </w:numPr>
        <w:ind w:right="-450"/>
      </w:pPr>
      <w:r>
        <w:t>Holds the femoral head in the acetabulum to stimulate formation of cup shape</w:t>
      </w:r>
    </w:p>
    <w:p w:rsidR="008D2D77" w:rsidRDefault="008D2D77" w:rsidP="008D2D77">
      <w:pPr>
        <w:pStyle w:val="ListParagraph"/>
        <w:numPr>
          <w:ilvl w:val="3"/>
          <w:numId w:val="1"/>
        </w:numPr>
        <w:ind w:right="-450"/>
      </w:pPr>
      <w:r>
        <w:t>Used for 2 -3 months; successful in most cases</w:t>
      </w:r>
    </w:p>
    <w:p w:rsidR="008D2D77" w:rsidRDefault="008D2D77" w:rsidP="008D2D77">
      <w:pPr>
        <w:pStyle w:val="ListParagraph"/>
        <w:numPr>
          <w:ilvl w:val="2"/>
          <w:numId w:val="1"/>
        </w:numPr>
        <w:ind w:right="-450"/>
      </w:pPr>
      <w:r w:rsidRPr="00684250">
        <w:rPr>
          <w:b/>
        </w:rPr>
        <w:t xml:space="preserve">Surgery </w:t>
      </w:r>
      <w:r>
        <w:t xml:space="preserve">(if diagnosed late or Pavlik harness fails) </w:t>
      </w:r>
    </w:p>
    <w:p w:rsidR="008D2D77" w:rsidRDefault="008D2D77" w:rsidP="008D2D77">
      <w:pPr>
        <w:pStyle w:val="ListParagraph"/>
        <w:numPr>
          <w:ilvl w:val="3"/>
          <w:numId w:val="1"/>
        </w:numPr>
        <w:ind w:right="-450"/>
      </w:pPr>
      <w:r w:rsidRPr="00684250">
        <w:rPr>
          <w:b/>
        </w:rPr>
        <w:t>Closed reduction</w:t>
      </w:r>
      <w:r>
        <w:t xml:space="preserve"> of the hip or </w:t>
      </w:r>
      <w:r w:rsidRPr="00684250">
        <w:rPr>
          <w:b/>
        </w:rPr>
        <w:t>open reduction</w:t>
      </w:r>
      <w:r>
        <w:t xml:space="preserve"> of the hip</w:t>
      </w:r>
    </w:p>
    <w:p w:rsidR="008D2D77" w:rsidRPr="00697688" w:rsidRDefault="008D2D77" w:rsidP="008D2D77">
      <w:pPr>
        <w:pStyle w:val="ListParagraph"/>
        <w:numPr>
          <w:ilvl w:val="3"/>
          <w:numId w:val="1"/>
        </w:numPr>
        <w:ind w:right="-450"/>
      </w:pPr>
      <w:r>
        <w:t xml:space="preserve">They will be placed in a </w:t>
      </w:r>
      <w:r w:rsidRPr="00684250">
        <w:rPr>
          <w:b/>
        </w:rPr>
        <w:t>cast for 2 – 3 months</w:t>
      </w:r>
    </w:p>
    <w:p w:rsidR="00697688" w:rsidRDefault="00697688" w:rsidP="00697688">
      <w:pPr>
        <w:pStyle w:val="ListParagraph"/>
        <w:ind w:left="2880" w:right="-450"/>
      </w:pPr>
    </w:p>
    <w:p w:rsidR="00697688" w:rsidRPr="009C4B6D" w:rsidRDefault="00697688" w:rsidP="00697688">
      <w:pPr>
        <w:pStyle w:val="ListParagraph"/>
        <w:numPr>
          <w:ilvl w:val="0"/>
          <w:numId w:val="1"/>
        </w:numPr>
        <w:ind w:right="-450"/>
        <w:rPr>
          <w:b/>
        </w:rPr>
      </w:pPr>
      <w:r w:rsidRPr="009C4B6D">
        <w:rPr>
          <w:b/>
        </w:rPr>
        <w:t>Transient synovitis</w:t>
      </w:r>
    </w:p>
    <w:p w:rsidR="00697688" w:rsidRDefault="00697688" w:rsidP="00697688">
      <w:pPr>
        <w:pStyle w:val="ListParagraph"/>
        <w:numPr>
          <w:ilvl w:val="1"/>
          <w:numId w:val="1"/>
        </w:numPr>
        <w:ind w:right="-450"/>
      </w:pPr>
      <w:r w:rsidRPr="009C4B6D">
        <w:rPr>
          <w:b/>
        </w:rPr>
        <w:t xml:space="preserve">Postinfectious </w:t>
      </w:r>
      <w:r>
        <w:t>(URTI, GI) response that affects the joint(s)</w:t>
      </w:r>
    </w:p>
    <w:p w:rsidR="00697688" w:rsidRDefault="00D94F80" w:rsidP="00697688">
      <w:pPr>
        <w:pStyle w:val="ListParagraph"/>
        <w:numPr>
          <w:ilvl w:val="1"/>
          <w:numId w:val="1"/>
        </w:numPr>
        <w:ind w:right="-450"/>
      </w:pPr>
      <w:r w:rsidRPr="009C4B6D">
        <w:rPr>
          <w:b/>
        </w:rPr>
        <w:t>Always rule out septic arthritis</w:t>
      </w:r>
      <w:r>
        <w:t xml:space="preserve"> before making the diagnosis (it is a diagnosis of exclusion)</w:t>
      </w:r>
    </w:p>
    <w:p w:rsidR="00D94F80" w:rsidRDefault="00D94F80" w:rsidP="00697688">
      <w:pPr>
        <w:pStyle w:val="ListParagraph"/>
        <w:numPr>
          <w:ilvl w:val="1"/>
          <w:numId w:val="1"/>
        </w:numPr>
        <w:ind w:right="-450"/>
      </w:pPr>
      <w:r>
        <w:t xml:space="preserve">Features include low-grade fever, limp and mild irritability </w:t>
      </w:r>
    </w:p>
    <w:p w:rsidR="00D94F80" w:rsidRPr="009C4B6D" w:rsidRDefault="00D94F80" w:rsidP="00697688">
      <w:pPr>
        <w:pStyle w:val="ListParagraph"/>
        <w:numPr>
          <w:ilvl w:val="1"/>
          <w:numId w:val="1"/>
        </w:numPr>
        <w:ind w:right="-450"/>
        <w:rPr>
          <w:b/>
        </w:rPr>
      </w:pPr>
      <w:r>
        <w:t xml:space="preserve">If it affects the hip, the picture is </w:t>
      </w:r>
      <w:r w:rsidRPr="009C4B6D">
        <w:rPr>
          <w:b/>
        </w:rPr>
        <w:t>similar to septic arthritis but much less severe</w:t>
      </w:r>
    </w:p>
    <w:p w:rsidR="00D94F80" w:rsidRDefault="00D94F80" w:rsidP="00697688">
      <w:pPr>
        <w:pStyle w:val="ListParagraph"/>
        <w:numPr>
          <w:ilvl w:val="1"/>
          <w:numId w:val="1"/>
        </w:numPr>
        <w:ind w:right="-450"/>
      </w:pPr>
      <w:r>
        <w:t>They may have effusion into the joint capsule</w:t>
      </w:r>
    </w:p>
    <w:p w:rsidR="00D94F80" w:rsidRDefault="00D94F80" w:rsidP="00697688">
      <w:pPr>
        <w:pStyle w:val="ListParagraph"/>
        <w:numPr>
          <w:ilvl w:val="1"/>
          <w:numId w:val="1"/>
        </w:numPr>
        <w:ind w:right="-450"/>
      </w:pPr>
      <w:r>
        <w:t xml:space="preserve">Lab shows normal WBC count and ESR </w:t>
      </w:r>
    </w:p>
    <w:p w:rsidR="00D94F80" w:rsidRDefault="00D94F80" w:rsidP="00697688">
      <w:pPr>
        <w:pStyle w:val="ListParagraph"/>
        <w:numPr>
          <w:ilvl w:val="1"/>
          <w:numId w:val="1"/>
        </w:numPr>
        <w:ind w:right="-450"/>
      </w:pPr>
      <w:r>
        <w:t xml:space="preserve">Effusion (if present) aspiration analysis needs to be done to rule out septic arthritis </w:t>
      </w:r>
    </w:p>
    <w:p w:rsidR="00D94F80" w:rsidRDefault="00D94F80" w:rsidP="00697688">
      <w:pPr>
        <w:pStyle w:val="ListParagraph"/>
        <w:numPr>
          <w:ilvl w:val="1"/>
          <w:numId w:val="1"/>
        </w:numPr>
        <w:ind w:right="-450"/>
      </w:pPr>
      <w:r>
        <w:t xml:space="preserve">Management involves NSAIDs, bed rest, observation – it is </w:t>
      </w:r>
      <w:r w:rsidRPr="009C4B6D">
        <w:rPr>
          <w:b/>
        </w:rPr>
        <w:t>SELF-LIMITING</w:t>
      </w:r>
    </w:p>
    <w:p w:rsidR="00D94F80" w:rsidRDefault="00D94F80" w:rsidP="00697688">
      <w:pPr>
        <w:pStyle w:val="ListParagraph"/>
        <w:numPr>
          <w:ilvl w:val="1"/>
          <w:numId w:val="1"/>
        </w:numPr>
        <w:ind w:right="-450"/>
      </w:pPr>
      <w:r>
        <w:t xml:space="preserve">Generally improves in 3 days </w:t>
      </w:r>
    </w:p>
    <w:p w:rsidR="00D94F80" w:rsidRDefault="00D94F80" w:rsidP="00D94F80">
      <w:pPr>
        <w:pStyle w:val="ListParagraph"/>
        <w:ind w:left="1440" w:right="-450"/>
      </w:pPr>
    </w:p>
    <w:p w:rsidR="00D94F80" w:rsidRPr="009C4B6D" w:rsidRDefault="00D94F80" w:rsidP="00D94F80">
      <w:pPr>
        <w:pStyle w:val="ListParagraph"/>
        <w:numPr>
          <w:ilvl w:val="0"/>
          <w:numId w:val="1"/>
        </w:numPr>
        <w:ind w:right="-450"/>
        <w:rPr>
          <w:b/>
          <w:u w:val="single"/>
        </w:rPr>
      </w:pPr>
      <w:r w:rsidRPr="009C4B6D">
        <w:rPr>
          <w:b/>
          <w:u w:val="single"/>
        </w:rPr>
        <w:t>Legg-Calve-Perthes disease</w:t>
      </w:r>
      <w:r w:rsidR="00976751" w:rsidRPr="00976751">
        <w:t xml:space="preserve"> </w:t>
      </w:r>
    </w:p>
    <w:p w:rsidR="00D94F80" w:rsidRDefault="00976751" w:rsidP="00D94F80">
      <w:pPr>
        <w:pStyle w:val="ListParagraph"/>
        <w:numPr>
          <w:ilvl w:val="1"/>
          <w:numId w:val="1"/>
        </w:numPr>
        <w:ind w:right="-450"/>
      </w:pPr>
      <w:r>
        <w:rPr>
          <w:b/>
          <w:noProof/>
          <w:u w:val="single"/>
        </w:rPr>
        <w:drawing>
          <wp:anchor distT="0" distB="0" distL="114300" distR="114300" simplePos="0" relativeHeight="251862016" behindDoc="0" locked="0" layoutInCell="1" allowOverlap="1">
            <wp:simplePos x="0" y="0"/>
            <wp:positionH relativeFrom="column">
              <wp:posOffset>-1028700</wp:posOffset>
            </wp:positionH>
            <wp:positionV relativeFrom="paragraph">
              <wp:posOffset>63500</wp:posOffset>
            </wp:positionV>
            <wp:extent cx="1599565" cy="948690"/>
            <wp:effectExtent l="0" t="0" r="635" b="0"/>
            <wp:wrapNone/>
            <wp:docPr id="378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99565" cy="948690"/>
                    </a:xfrm>
                    <a:prstGeom prst="rect">
                      <a:avLst/>
                    </a:prstGeom>
                    <a:noFill/>
                    <a:ln>
                      <a:noFill/>
                    </a:ln>
                  </pic:spPr>
                </pic:pic>
              </a:graphicData>
            </a:graphic>
          </wp:anchor>
        </w:drawing>
      </w:r>
      <w:r w:rsidR="00D94F80" w:rsidRPr="009C4B6D">
        <w:rPr>
          <w:b/>
        </w:rPr>
        <w:t>Idiopathic avascular necrosis of femoral head</w:t>
      </w:r>
      <w:r w:rsidR="00D94F80">
        <w:t xml:space="preserve"> </w:t>
      </w:r>
    </w:p>
    <w:p w:rsidR="00D94F80" w:rsidRDefault="00D94F80" w:rsidP="00D94F80">
      <w:pPr>
        <w:pStyle w:val="ListParagraph"/>
        <w:numPr>
          <w:ilvl w:val="1"/>
          <w:numId w:val="1"/>
        </w:numPr>
        <w:ind w:right="-450"/>
      </w:pPr>
      <w:r>
        <w:t>Seen in kids aged 4 – 9 &amp; more common in</w:t>
      </w:r>
      <w:r w:rsidRPr="009C4B6D">
        <w:rPr>
          <w:b/>
        </w:rPr>
        <w:t xml:space="preserve"> boys </w:t>
      </w:r>
      <w:r>
        <w:t>(thin, active boys)</w:t>
      </w:r>
    </w:p>
    <w:p w:rsidR="00D94F80" w:rsidRDefault="00D94F80" w:rsidP="00D94F80">
      <w:pPr>
        <w:pStyle w:val="ListParagraph"/>
        <w:numPr>
          <w:ilvl w:val="1"/>
          <w:numId w:val="1"/>
        </w:numPr>
        <w:ind w:right="-450"/>
      </w:pPr>
      <w:r>
        <w:t xml:space="preserve">Presents as slightly painful limp and decreased ROM of hip joint on log-rolling the leg (internal rotation) </w:t>
      </w:r>
    </w:p>
    <w:p w:rsidR="00D94F80" w:rsidRDefault="00D94F80" w:rsidP="00D94F80">
      <w:pPr>
        <w:pStyle w:val="ListParagraph"/>
        <w:numPr>
          <w:ilvl w:val="1"/>
          <w:numId w:val="1"/>
        </w:numPr>
        <w:ind w:right="-450"/>
      </w:pPr>
      <w:r>
        <w:t>Diagnosis is thru AP &amp; lateral (Frog-leg position) radiograph</w:t>
      </w:r>
    </w:p>
    <w:p w:rsidR="00D94F80" w:rsidRDefault="00D94F80" w:rsidP="00D94F80">
      <w:pPr>
        <w:pStyle w:val="ListParagraph"/>
        <w:numPr>
          <w:ilvl w:val="2"/>
          <w:numId w:val="1"/>
        </w:numPr>
        <w:ind w:right="-450"/>
      </w:pPr>
      <w:r>
        <w:t xml:space="preserve">Shows increased density in femoral head </w:t>
      </w:r>
    </w:p>
    <w:p w:rsidR="00D94F80" w:rsidRDefault="00976751" w:rsidP="00D94F80">
      <w:pPr>
        <w:pStyle w:val="ListParagraph"/>
        <w:numPr>
          <w:ilvl w:val="2"/>
          <w:numId w:val="1"/>
        </w:numPr>
        <w:ind w:right="-450"/>
      </w:pPr>
      <w:r>
        <w:rPr>
          <w:noProof/>
        </w:rPr>
        <w:drawing>
          <wp:anchor distT="0" distB="0" distL="114300" distR="114300" simplePos="0" relativeHeight="251863040" behindDoc="0" locked="0" layoutInCell="1" allowOverlap="1">
            <wp:simplePos x="0" y="0"/>
            <wp:positionH relativeFrom="column">
              <wp:posOffset>-800100</wp:posOffset>
            </wp:positionH>
            <wp:positionV relativeFrom="paragraph">
              <wp:posOffset>19685</wp:posOffset>
            </wp:positionV>
            <wp:extent cx="930910" cy="1231265"/>
            <wp:effectExtent l="0" t="0" r="8890" b="0"/>
            <wp:wrapNone/>
            <wp:docPr id="378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30910" cy="1231265"/>
                    </a:xfrm>
                    <a:prstGeom prst="rect">
                      <a:avLst/>
                    </a:prstGeom>
                    <a:noFill/>
                    <a:ln>
                      <a:noFill/>
                    </a:ln>
                  </pic:spPr>
                </pic:pic>
              </a:graphicData>
            </a:graphic>
          </wp:anchor>
        </w:drawing>
      </w:r>
      <w:r w:rsidR="00D94F80" w:rsidRPr="009C4B6D">
        <w:rPr>
          <w:b/>
        </w:rPr>
        <w:t>Crescent sign</w:t>
      </w:r>
      <w:r w:rsidR="00D94F80">
        <w:t xml:space="preserve"> – subchondral fracture in femoral head</w:t>
      </w:r>
      <w:r w:rsidRPr="00976751">
        <w:t xml:space="preserve"> </w:t>
      </w:r>
    </w:p>
    <w:p w:rsidR="00976751" w:rsidRDefault="00976751" w:rsidP="00D94F80">
      <w:pPr>
        <w:pStyle w:val="ListParagraph"/>
        <w:numPr>
          <w:ilvl w:val="2"/>
          <w:numId w:val="1"/>
        </w:numPr>
        <w:ind w:right="-450"/>
      </w:pPr>
      <w:r w:rsidRPr="00976751">
        <w:rPr>
          <w:b/>
        </w:rPr>
        <w:t>Rat bite sign</w:t>
      </w:r>
      <w:r>
        <w:t xml:space="preserve"> – necrotic bone removed by osteoclasts</w:t>
      </w:r>
    </w:p>
    <w:p w:rsidR="00D94F80" w:rsidRDefault="00D94F80" w:rsidP="00D94F80">
      <w:pPr>
        <w:pStyle w:val="ListParagraph"/>
        <w:numPr>
          <w:ilvl w:val="1"/>
          <w:numId w:val="1"/>
        </w:numPr>
        <w:ind w:right="-450"/>
      </w:pPr>
      <w:r>
        <w:t>Management:</w:t>
      </w:r>
    </w:p>
    <w:p w:rsidR="00D94F80" w:rsidRDefault="00D94F80" w:rsidP="00D94F80">
      <w:pPr>
        <w:pStyle w:val="ListParagraph"/>
        <w:numPr>
          <w:ilvl w:val="2"/>
          <w:numId w:val="1"/>
        </w:numPr>
        <w:ind w:right="-450"/>
      </w:pPr>
      <w:r>
        <w:t xml:space="preserve">Containing the femoral head within acetabulum </w:t>
      </w:r>
    </w:p>
    <w:p w:rsidR="00D94F80" w:rsidRDefault="00D94F80" w:rsidP="00D94F80">
      <w:pPr>
        <w:pStyle w:val="ListParagraph"/>
        <w:numPr>
          <w:ilvl w:val="2"/>
          <w:numId w:val="1"/>
        </w:numPr>
        <w:ind w:right="-450"/>
      </w:pPr>
      <w:r>
        <w:t>Surgery may be required in severe cases</w:t>
      </w:r>
    </w:p>
    <w:p w:rsidR="00D94F80" w:rsidRDefault="00D94F80" w:rsidP="00D94F80">
      <w:pPr>
        <w:pStyle w:val="ListParagraph"/>
        <w:numPr>
          <w:ilvl w:val="2"/>
          <w:numId w:val="1"/>
        </w:numPr>
        <w:ind w:right="-450"/>
      </w:pPr>
      <w:r>
        <w:t xml:space="preserve">Usually resolves by 2 years </w:t>
      </w:r>
    </w:p>
    <w:p w:rsidR="00D94F80" w:rsidRDefault="00D94F80" w:rsidP="00D94F80">
      <w:pPr>
        <w:pStyle w:val="ListParagraph"/>
        <w:numPr>
          <w:ilvl w:val="1"/>
          <w:numId w:val="1"/>
        </w:numPr>
        <w:ind w:right="-450"/>
      </w:pPr>
      <w:r>
        <w:t xml:space="preserve">Complications </w:t>
      </w:r>
    </w:p>
    <w:p w:rsidR="00D94F80" w:rsidRDefault="00D94F80" w:rsidP="00976751">
      <w:pPr>
        <w:pStyle w:val="ListParagraph"/>
        <w:numPr>
          <w:ilvl w:val="2"/>
          <w:numId w:val="1"/>
        </w:numPr>
        <w:ind w:right="-450"/>
      </w:pPr>
      <w:r w:rsidRPr="009C4B6D">
        <w:rPr>
          <w:b/>
        </w:rPr>
        <w:t>Osteoarthritis</w:t>
      </w:r>
      <w:r>
        <w:t xml:space="preserve"> in affected hip </w:t>
      </w:r>
    </w:p>
    <w:p w:rsidR="00D94F80" w:rsidRPr="009C4B6D" w:rsidRDefault="00D94F80" w:rsidP="00D94F80">
      <w:pPr>
        <w:pStyle w:val="ListParagraph"/>
        <w:numPr>
          <w:ilvl w:val="0"/>
          <w:numId w:val="1"/>
        </w:numPr>
        <w:ind w:right="-450"/>
        <w:rPr>
          <w:b/>
          <w:u w:val="single"/>
        </w:rPr>
      </w:pPr>
      <w:r w:rsidRPr="009C4B6D">
        <w:rPr>
          <w:b/>
          <w:u w:val="single"/>
        </w:rPr>
        <w:t>Slipped Capital Femoral Epiphysis (SCFE)</w:t>
      </w:r>
    </w:p>
    <w:p w:rsidR="00D94F80" w:rsidRDefault="00D94F80" w:rsidP="00D94F80">
      <w:pPr>
        <w:pStyle w:val="ListParagraph"/>
        <w:numPr>
          <w:ilvl w:val="1"/>
          <w:numId w:val="1"/>
        </w:numPr>
        <w:ind w:right="-450"/>
      </w:pPr>
      <w:r>
        <w:t>The epiphyseal plate is weak and basically the head separates from the neck and they slide over each other</w:t>
      </w:r>
    </w:p>
    <w:p w:rsidR="00D94F80" w:rsidRDefault="00F654FD" w:rsidP="00D94F80">
      <w:pPr>
        <w:pStyle w:val="ListParagraph"/>
        <w:numPr>
          <w:ilvl w:val="1"/>
          <w:numId w:val="1"/>
        </w:numPr>
        <w:ind w:right="-450"/>
      </w:pPr>
      <w:r>
        <w:t xml:space="preserve">Typical patient = </w:t>
      </w:r>
      <w:r w:rsidRPr="009C4B6D">
        <w:rPr>
          <w:b/>
        </w:rPr>
        <w:t>obese adolescent boy</w:t>
      </w:r>
    </w:p>
    <w:p w:rsidR="00F654FD" w:rsidRDefault="00F654FD" w:rsidP="00D94F80">
      <w:pPr>
        <w:pStyle w:val="ListParagraph"/>
        <w:numPr>
          <w:ilvl w:val="1"/>
          <w:numId w:val="1"/>
        </w:numPr>
        <w:ind w:right="-450"/>
      </w:pPr>
      <w:r>
        <w:t xml:space="preserve">Predisposing conditions = </w:t>
      </w:r>
      <w:r w:rsidRPr="009C4B6D">
        <w:rPr>
          <w:b/>
        </w:rPr>
        <w:t>hypothyroidism</w:t>
      </w:r>
      <w:r>
        <w:t xml:space="preserve"> (causes </w:t>
      </w:r>
      <w:r w:rsidRPr="009C4B6D">
        <w:rPr>
          <w:b/>
        </w:rPr>
        <w:t>BILATERAL</w:t>
      </w:r>
      <w:r>
        <w:t xml:space="preserve"> SCFE)</w:t>
      </w:r>
    </w:p>
    <w:p w:rsidR="00F654FD" w:rsidRDefault="00F654FD" w:rsidP="00D94F80">
      <w:pPr>
        <w:pStyle w:val="ListParagraph"/>
        <w:numPr>
          <w:ilvl w:val="1"/>
          <w:numId w:val="1"/>
        </w:numPr>
        <w:ind w:right="-450"/>
      </w:pPr>
      <w:r>
        <w:t>Diagnosis is thru AP &amp; lateral radiograph</w:t>
      </w:r>
    </w:p>
    <w:p w:rsidR="00F654FD" w:rsidRDefault="001A3A24" w:rsidP="00F654FD">
      <w:pPr>
        <w:pStyle w:val="ListParagraph"/>
        <w:numPr>
          <w:ilvl w:val="2"/>
          <w:numId w:val="1"/>
        </w:numPr>
        <w:ind w:right="-450"/>
      </w:pPr>
      <w:r w:rsidRPr="009C4B6D">
        <w:rPr>
          <w:b/>
          <w:noProof/>
        </w:rPr>
        <w:lastRenderedPageBreak/>
        <w:drawing>
          <wp:anchor distT="0" distB="0" distL="114300" distR="114300" simplePos="0" relativeHeight="251785216" behindDoc="0" locked="0" layoutInCell="1" allowOverlap="1">
            <wp:simplePos x="0" y="0"/>
            <wp:positionH relativeFrom="column">
              <wp:posOffset>-914400</wp:posOffset>
            </wp:positionH>
            <wp:positionV relativeFrom="paragraph">
              <wp:posOffset>-457200</wp:posOffset>
            </wp:positionV>
            <wp:extent cx="1420586" cy="960120"/>
            <wp:effectExtent l="0" t="0" r="1905" b="5080"/>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4392"/>
                    <a:stretch/>
                  </pic:blipFill>
                  <pic:spPr bwMode="auto">
                    <a:xfrm>
                      <a:off x="0" y="0"/>
                      <a:ext cx="1420645" cy="9601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F654FD" w:rsidRPr="009C4B6D">
        <w:rPr>
          <w:b/>
        </w:rPr>
        <w:t>Klein line</w:t>
      </w:r>
      <w:r w:rsidR="00F654FD">
        <w:t xml:space="preserve"> doesn’t cross 10 – 20% of femoral head </w:t>
      </w:r>
    </w:p>
    <w:p w:rsidR="00F654FD" w:rsidRPr="009C4B6D" w:rsidRDefault="00F654FD" w:rsidP="00F654FD">
      <w:pPr>
        <w:pStyle w:val="ListParagraph"/>
        <w:numPr>
          <w:ilvl w:val="1"/>
          <w:numId w:val="1"/>
        </w:numPr>
        <w:ind w:right="-450"/>
        <w:rPr>
          <w:b/>
        </w:rPr>
      </w:pPr>
      <w:r w:rsidRPr="009C4B6D">
        <w:rPr>
          <w:b/>
        </w:rPr>
        <w:t>Management:</w:t>
      </w:r>
    </w:p>
    <w:p w:rsidR="00F654FD" w:rsidRDefault="00F654FD" w:rsidP="00F654FD">
      <w:pPr>
        <w:pStyle w:val="ListParagraph"/>
        <w:numPr>
          <w:ilvl w:val="2"/>
          <w:numId w:val="1"/>
        </w:numPr>
        <w:ind w:right="-450"/>
      </w:pPr>
      <w:r w:rsidRPr="009C4B6D">
        <w:rPr>
          <w:b/>
        </w:rPr>
        <w:t>Pinning epiphysis</w:t>
      </w:r>
      <w:r>
        <w:t xml:space="preserve"> to prevent further slippage </w:t>
      </w:r>
    </w:p>
    <w:p w:rsidR="00F654FD" w:rsidRDefault="00F654FD" w:rsidP="00F654FD">
      <w:pPr>
        <w:pStyle w:val="ListParagraph"/>
        <w:numPr>
          <w:ilvl w:val="2"/>
          <w:numId w:val="1"/>
        </w:numPr>
        <w:ind w:right="-450"/>
      </w:pPr>
      <w:r>
        <w:t xml:space="preserve">Femoral head is NOT placed back into a normal position because of the risk of avascular necrosis </w:t>
      </w:r>
    </w:p>
    <w:p w:rsidR="00F654FD" w:rsidRDefault="00F654FD" w:rsidP="00F654FD">
      <w:pPr>
        <w:pStyle w:val="ListParagraph"/>
        <w:numPr>
          <w:ilvl w:val="1"/>
          <w:numId w:val="1"/>
        </w:numPr>
        <w:ind w:right="-450"/>
      </w:pPr>
      <w:r>
        <w:t>Complications:</w:t>
      </w:r>
    </w:p>
    <w:p w:rsidR="00F654FD" w:rsidRDefault="00F654FD" w:rsidP="00F654FD">
      <w:pPr>
        <w:pStyle w:val="ListParagraph"/>
        <w:numPr>
          <w:ilvl w:val="2"/>
          <w:numId w:val="1"/>
        </w:numPr>
        <w:ind w:right="-450"/>
      </w:pPr>
      <w:r w:rsidRPr="009C4B6D">
        <w:rPr>
          <w:b/>
        </w:rPr>
        <w:t>Avascular necrosis</w:t>
      </w:r>
      <w:r>
        <w:t xml:space="preserve">; chrondrolysis; </w:t>
      </w:r>
      <w:r w:rsidRPr="009C4B6D">
        <w:rPr>
          <w:b/>
        </w:rPr>
        <w:t>limb-length discrepancy</w:t>
      </w:r>
      <w:r>
        <w:t xml:space="preserve">; </w:t>
      </w:r>
      <w:r w:rsidRPr="009C4B6D">
        <w:rPr>
          <w:b/>
        </w:rPr>
        <w:t>osteoarthrosis</w:t>
      </w:r>
    </w:p>
    <w:p w:rsidR="001A3A24" w:rsidRDefault="001A3A24" w:rsidP="001A3A24">
      <w:pPr>
        <w:pStyle w:val="ListParagraph"/>
        <w:ind w:left="2160" w:right="-450"/>
      </w:pPr>
    </w:p>
    <w:p w:rsidR="001A3A24" w:rsidRPr="009C4B6D" w:rsidRDefault="001A3A24" w:rsidP="001A3A24">
      <w:pPr>
        <w:pStyle w:val="ListParagraph"/>
        <w:numPr>
          <w:ilvl w:val="0"/>
          <w:numId w:val="1"/>
        </w:numPr>
        <w:ind w:right="-450"/>
        <w:rPr>
          <w:b/>
          <w:u w:val="single"/>
        </w:rPr>
      </w:pPr>
      <w:r w:rsidRPr="009C4B6D">
        <w:rPr>
          <w:b/>
          <w:u w:val="single"/>
        </w:rPr>
        <w:t>Talipes equinovarus (clubfoot)</w:t>
      </w:r>
      <w:r w:rsidR="00857C06" w:rsidRPr="009C4B6D">
        <w:rPr>
          <w:b/>
          <w:u w:val="single"/>
        </w:rPr>
        <w:t xml:space="preserve"> </w:t>
      </w:r>
    </w:p>
    <w:p w:rsidR="001A3A24" w:rsidRDefault="00857C06" w:rsidP="001A3A24">
      <w:pPr>
        <w:pStyle w:val="ListParagraph"/>
        <w:numPr>
          <w:ilvl w:val="1"/>
          <w:numId w:val="1"/>
        </w:numPr>
        <w:ind w:right="-450"/>
      </w:pPr>
      <w:r>
        <w:rPr>
          <w:noProof/>
        </w:rPr>
        <w:drawing>
          <wp:anchor distT="0" distB="0" distL="114300" distR="114300" simplePos="0" relativeHeight="251786240" behindDoc="0" locked="0" layoutInCell="1" allowOverlap="1">
            <wp:simplePos x="0" y="0"/>
            <wp:positionH relativeFrom="column">
              <wp:posOffset>-800100</wp:posOffset>
            </wp:positionH>
            <wp:positionV relativeFrom="paragraph">
              <wp:posOffset>41910</wp:posOffset>
            </wp:positionV>
            <wp:extent cx="1272540" cy="873125"/>
            <wp:effectExtent l="0" t="0" r="0" b="0"/>
            <wp:wrapNone/>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72540" cy="873125"/>
                    </a:xfrm>
                    <a:prstGeom prst="rect">
                      <a:avLst/>
                    </a:prstGeom>
                    <a:noFill/>
                    <a:ln>
                      <a:noFill/>
                    </a:ln>
                  </pic:spPr>
                </pic:pic>
              </a:graphicData>
            </a:graphic>
          </wp:anchor>
        </w:drawing>
      </w:r>
      <w:r w:rsidR="001A3A24">
        <w:t xml:space="preserve">Fixed foot </w:t>
      </w:r>
      <w:r w:rsidR="001A3A24" w:rsidRPr="009C4B6D">
        <w:rPr>
          <w:b/>
        </w:rPr>
        <w:t>inversion and plantarflexion</w:t>
      </w:r>
      <w:r w:rsidR="001A3A24">
        <w:t xml:space="preserve"> with </w:t>
      </w:r>
      <w:r w:rsidR="001A3A24" w:rsidRPr="009C4B6D">
        <w:rPr>
          <w:b/>
        </w:rPr>
        <w:t>NO flexibility</w:t>
      </w:r>
      <w:r w:rsidR="001A3A24">
        <w:t xml:space="preserve"> (little ROM)</w:t>
      </w:r>
    </w:p>
    <w:p w:rsidR="001A3A24" w:rsidRDefault="001A3A24" w:rsidP="001A3A24">
      <w:pPr>
        <w:pStyle w:val="ListParagraph"/>
        <w:numPr>
          <w:ilvl w:val="1"/>
          <w:numId w:val="1"/>
        </w:numPr>
        <w:ind w:right="-450"/>
      </w:pPr>
      <w:r>
        <w:t xml:space="preserve">Etiology is </w:t>
      </w:r>
      <w:r w:rsidRPr="009C4B6D">
        <w:rPr>
          <w:b/>
        </w:rPr>
        <w:t>multifactorial</w:t>
      </w:r>
      <w:r>
        <w:t>, but seen with:</w:t>
      </w:r>
    </w:p>
    <w:p w:rsidR="001A3A24" w:rsidRDefault="001A3A24" w:rsidP="001A3A24">
      <w:pPr>
        <w:pStyle w:val="ListParagraph"/>
        <w:numPr>
          <w:ilvl w:val="2"/>
          <w:numId w:val="1"/>
        </w:numPr>
        <w:ind w:right="-450"/>
      </w:pPr>
      <w:r>
        <w:t>Family history of clubfoot</w:t>
      </w:r>
    </w:p>
    <w:p w:rsidR="001A3A24" w:rsidRDefault="001A3A24" w:rsidP="001A3A24">
      <w:pPr>
        <w:pStyle w:val="ListParagraph"/>
        <w:numPr>
          <w:ilvl w:val="2"/>
          <w:numId w:val="1"/>
        </w:numPr>
        <w:ind w:right="-450"/>
      </w:pPr>
      <w:r>
        <w:t>DDH, myotonic dystrophy and other conditions</w:t>
      </w:r>
    </w:p>
    <w:p w:rsidR="00857C06" w:rsidRDefault="001A3A24" w:rsidP="001A3A24">
      <w:pPr>
        <w:pStyle w:val="ListParagraph"/>
        <w:numPr>
          <w:ilvl w:val="1"/>
          <w:numId w:val="1"/>
        </w:numPr>
        <w:ind w:right="-450"/>
      </w:pPr>
      <w:r>
        <w:t>Treatment</w:t>
      </w:r>
      <w:r w:rsidR="00857C06">
        <w:t>:</w:t>
      </w:r>
    </w:p>
    <w:p w:rsidR="001A3A24" w:rsidRDefault="00857C06" w:rsidP="00857C06">
      <w:pPr>
        <w:pStyle w:val="ListParagraph"/>
        <w:numPr>
          <w:ilvl w:val="2"/>
          <w:numId w:val="1"/>
        </w:numPr>
        <w:ind w:right="-450"/>
      </w:pPr>
      <w:r w:rsidRPr="009C4B6D">
        <w:rPr>
          <w:b/>
        </w:rPr>
        <w:t>Casting</w:t>
      </w:r>
      <w:r>
        <w:t xml:space="preserve"> for first week of life (or longer)</w:t>
      </w:r>
    </w:p>
    <w:p w:rsidR="00857C06" w:rsidRDefault="00857C06" w:rsidP="00857C06">
      <w:pPr>
        <w:pStyle w:val="ListParagraph"/>
        <w:numPr>
          <w:ilvl w:val="2"/>
          <w:numId w:val="1"/>
        </w:numPr>
        <w:ind w:right="-450"/>
      </w:pPr>
      <w:r w:rsidRPr="009C4B6D">
        <w:rPr>
          <w:b/>
        </w:rPr>
        <w:t>Surgical correction</w:t>
      </w:r>
      <w:r>
        <w:t xml:space="preserve"> may be necessary </w:t>
      </w:r>
    </w:p>
    <w:p w:rsidR="00857C06" w:rsidRDefault="00857C06" w:rsidP="00857C06">
      <w:pPr>
        <w:pStyle w:val="ListParagraph"/>
        <w:ind w:left="2160" w:right="-450"/>
      </w:pPr>
    </w:p>
    <w:p w:rsidR="00857C06" w:rsidRDefault="00857C06" w:rsidP="00857C06">
      <w:pPr>
        <w:pStyle w:val="ListParagraph"/>
        <w:numPr>
          <w:ilvl w:val="0"/>
          <w:numId w:val="1"/>
        </w:numPr>
        <w:ind w:right="-450"/>
      </w:pPr>
      <w:r>
        <w:t>Other orthopedic conditions</w:t>
      </w:r>
    </w:p>
    <w:p w:rsidR="00857C06" w:rsidRPr="00C90E9F" w:rsidRDefault="00857C06" w:rsidP="00857C06">
      <w:pPr>
        <w:pStyle w:val="ListParagraph"/>
        <w:numPr>
          <w:ilvl w:val="1"/>
          <w:numId w:val="1"/>
        </w:numPr>
        <w:ind w:right="-450"/>
        <w:rPr>
          <w:b/>
          <w:u w:val="single"/>
        </w:rPr>
      </w:pPr>
      <w:r w:rsidRPr="00C90E9F">
        <w:rPr>
          <w:b/>
          <w:u w:val="single"/>
        </w:rPr>
        <w:t xml:space="preserve">In-toeing </w:t>
      </w:r>
    </w:p>
    <w:p w:rsidR="00857C06" w:rsidRDefault="00857C06" w:rsidP="00857C06">
      <w:pPr>
        <w:pStyle w:val="ListParagraph"/>
        <w:numPr>
          <w:ilvl w:val="2"/>
          <w:numId w:val="1"/>
        </w:numPr>
        <w:ind w:right="-450"/>
      </w:pPr>
      <w:r w:rsidRPr="00C90E9F">
        <w:rPr>
          <w:b/>
        </w:rPr>
        <w:t>&lt; 2 years old</w:t>
      </w:r>
      <w:r>
        <w:t xml:space="preserve"> </w:t>
      </w:r>
      <w:r>
        <w:sym w:font="Wingdings" w:char="F0E0"/>
      </w:r>
      <w:r>
        <w:t xml:space="preserve"> </w:t>
      </w:r>
      <w:r w:rsidRPr="00C90E9F">
        <w:rPr>
          <w:b/>
        </w:rPr>
        <w:t>internal tibial torsion</w:t>
      </w:r>
    </w:p>
    <w:p w:rsidR="00857C06" w:rsidRDefault="00857C06" w:rsidP="00857C06">
      <w:pPr>
        <w:pStyle w:val="ListParagraph"/>
        <w:numPr>
          <w:ilvl w:val="3"/>
          <w:numId w:val="1"/>
        </w:numPr>
        <w:ind w:right="-450"/>
      </w:pPr>
      <w:r>
        <w:t>Tibia is medially rotated</w:t>
      </w:r>
    </w:p>
    <w:p w:rsidR="00857C06" w:rsidRDefault="00857C06" w:rsidP="00857C06">
      <w:pPr>
        <w:pStyle w:val="ListParagraph"/>
        <w:numPr>
          <w:ilvl w:val="3"/>
          <w:numId w:val="1"/>
        </w:numPr>
        <w:ind w:right="-450"/>
      </w:pPr>
      <w:r>
        <w:t>Foot faces medially when knee flexed to 90</w:t>
      </w:r>
    </w:p>
    <w:p w:rsidR="00857C06" w:rsidRPr="00C90E9F" w:rsidRDefault="00857C06" w:rsidP="00857C06">
      <w:pPr>
        <w:pStyle w:val="ListParagraph"/>
        <w:numPr>
          <w:ilvl w:val="3"/>
          <w:numId w:val="1"/>
        </w:numPr>
        <w:ind w:right="-450"/>
        <w:rPr>
          <w:b/>
        </w:rPr>
      </w:pPr>
      <w:r w:rsidRPr="00C90E9F">
        <w:rPr>
          <w:b/>
        </w:rPr>
        <w:t>Patella is facing forward</w:t>
      </w:r>
    </w:p>
    <w:p w:rsidR="00857C06" w:rsidRDefault="00857C06" w:rsidP="00857C06">
      <w:pPr>
        <w:pStyle w:val="ListParagraph"/>
        <w:numPr>
          <w:ilvl w:val="2"/>
          <w:numId w:val="1"/>
        </w:numPr>
        <w:ind w:right="-450"/>
      </w:pPr>
      <w:r w:rsidRPr="00C90E9F">
        <w:rPr>
          <w:b/>
        </w:rPr>
        <w:t>&gt; 2 years old</w:t>
      </w:r>
      <w:r>
        <w:t xml:space="preserve"> </w:t>
      </w:r>
      <w:r>
        <w:sym w:font="Wingdings" w:char="F0E0"/>
      </w:r>
      <w:r>
        <w:t xml:space="preserve"> </w:t>
      </w:r>
      <w:r w:rsidRPr="00C90E9F">
        <w:rPr>
          <w:b/>
        </w:rPr>
        <w:t>femoral anteversion</w:t>
      </w:r>
    </w:p>
    <w:p w:rsidR="00857C06" w:rsidRDefault="00857C06" w:rsidP="00857C06">
      <w:pPr>
        <w:pStyle w:val="ListParagraph"/>
        <w:numPr>
          <w:ilvl w:val="3"/>
          <w:numId w:val="1"/>
        </w:numPr>
        <w:ind w:right="-450"/>
      </w:pPr>
      <w:r>
        <w:t>Femur is medially rotated</w:t>
      </w:r>
    </w:p>
    <w:p w:rsidR="00857C06" w:rsidRDefault="00857C06" w:rsidP="00857C06">
      <w:pPr>
        <w:pStyle w:val="ListParagraph"/>
        <w:numPr>
          <w:ilvl w:val="3"/>
          <w:numId w:val="1"/>
        </w:numPr>
        <w:ind w:right="-450"/>
      </w:pPr>
      <w:r>
        <w:t xml:space="preserve">Foot faces medially, </w:t>
      </w:r>
      <w:r w:rsidRPr="009C4B6D">
        <w:rPr>
          <w:b/>
        </w:rPr>
        <w:t>patella</w:t>
      </w:r>
      <w:r w:rsidR="009C4B6D" w:rsidRPr="009C4B6D">
        <w:rPr>
          <w:b/>
        </w:rPr>
        <w:t xml:space="preserve"> also faces medially</w:t>
      </w:r>
    </w:p>
    <w:p w:rsidR="00857C06" w:rsidRDefault="00857C06" w:rsidP="00857C06">
      <w:pPr>
        <w:pStyle w:val="ListParagraph"/>
        <w:numPr>
          <w:ilvl w:val="3"/>
          <w:numId w:val="1"/>
        </w:numPr>
        <w:ind w:right="-450"/>
      </w:pPr>
      <w:r>
        <w:t xml:space="preserve">Prefer to </w:t>
      </w:r>
      <w:r w:rsidRPr="009C4B6D">
        <w:rPr>
          <w:b/>
        </w:rPr>
        <w:t>sit in a W position</w:t>
      </w:r>
      <w:r>
        <w:t xml:space="preserve"> on the floor (instead of crossed-leg like us when we’re in Salat al Jum3a)</w:t>
      </w:r>
    </w:p>
    <w:p w:rsidR="00857C06" w:rsidRDefault="00857C06" w:rsidP="00857C06">
      <w:pPr>
        <w:pStyle w:val="ListParagraph"/>
        <w:numPr>
          <w:ilvl w:val="2"/>
          <w:numId w:val="1"/>
        </w:numPr>
        <w:ind w:right="-450"/>
      </w:pPr>
      <w:r>
        <w:t>For both cases above, management is just observation (most resolve in later childhood)</w:t>
      </w:r>
    </w:p>
    <w:p w:rsidR="002A5613" w:rsidRDefault="002A5613" w:rsidP="002A5613">
      <w:pPr>
        <w:pStyle w:val="ListParagraph"/>
        <w:ind w:left="2160" w:right="-450"/>
      </w:pPr>
    </w:p>
    <w:p w:rsidR="002A5613" w:rsidRPr="00C90E9F" w:rsidRDefault="002A5613" w:rsidP="002A5613">
      <w:pPr>
        <w:pStyle w:val="ListParagraph"/>
        <w:numPr>
          <w:ilvl w:val="1"/>
          <w:numId w:val="1"/>
        </w:numPr>
        <w:ind w:right="-450"/>
        <w:rPr>
          <w:b/>
        </w:rPr>
      </w:pPr>
      <w:r w:rsidRPr="00C90E9F">
        <w:rPr>
          <w:b/>
        </w:rPr>
        <w:t>Bowed legs (genu varum)</w:t>
      </w:r>
    </w:p>
    <w:p w:rsidR="002A5613" w:rsidRDefault="002A5613" w:rsidP="002A5613">
      <w:pPr>
        <w:pStyle w:val="ListParagraph"/>
        <w:numPr>
          <w:ilvl w:val="2"/>
          <w:numId w:val="1"/>
        </w:numPr>
        <w:ind w:right="-450"/>
      </w:pPr>
      <w:r>
        <w:t xml:space="preserve">Varum = towards </w:t>
      </w:r>
    </w:p>
    <w:p w:rsidR="002A5613" w:rsidRDefault="002A5613" w:rsidP="002A5613">
      <w:pPr>
        <w:pStyle w:val="ListParagraph"/>
        <w:numPr>
          <w:ilvl w:val="2"/>
          <w:numId w:val="1"/>
        </w:numPr>
        <w:ind w:right="-450"/>
      </w:pPr>
      <w:r>
        <w:t>Starting from the knee (genu) the leg goes towards each other (meeting at the ankle)</w:t>
      </w:r>
    </w:p>
    <w:p w:rsidR="002A5613" w:rsidRDefault="002A5613" w:rsidP="002A5613">
      <w:pPr>
        <w:pStyle w:val="ListParagraph"/>
        <w:numPr>
          <w:ilvl w:val="2"/>
          <w:numId w:val="1"/>
        </w:numPr>
        <w:ind w:right="-450"/>
      </w:pPr>
      <w:r>
        <w:t xml:space="preserve">Seen in </w:t>
      </w:r>
      <w:r w:rsidRPr="00C90E9F">
        <w:rPr>
          <w:b/>
        </w:rPr>
        <w:t>kids &lt; 2 years old</w:t>
      </w:r>
      <w:r>
        <w:t xml:space="preserve">, and it may be </w:t>
      </w:r>
      <w:r w:rsidRPr="00C90E9F">
        <w:rPr>
          <w:b/>
        </w:rPr>
        <w:t>normal</w:t>
      </w:r>
      <w:r>
        <w:t xml:space="preserve"> (</w:t>
      </w:r>
      <w:r w:rsidRPr="00C90E9F">
        <w:rPr>
          <w:b/>
        </w:rPr>
        <w:t>symmetrical, &lt; 2 years old AND GAIT IS NORMAL</w:t>
      </w:r>
      <w:r>
        <w:t>)</w:t>
      </w:r>
    </w:p>
    <w:p w:rsidR="002A5613" w:rsidRDefault="002A5613" w:rsidP="002A5613">
      <w:pPr>
        <w:pStyle w:val="ListParagraph"/>
        <w:numPr>
          <w:ilvl w:val="2"/>
          <w:numId w:val="1"/>
        </w:numPr>
        <w:ind w:right="-450"/>
      </w:pPr>
      <w:r w:rsidRPr="00C90E9F">
        <w:rPr>
          <w:b/>
        </w:rPr>
        <w:t>Pathological</w:t>
      </w:r>
      <w:r>
        <w:t xml:space="preserve"> bowed legs seen in kids </w:t>
      </w:r>
      <w:r w:rsidRPr="00C90E9F">
        <w:rPr>
          <w:b/>
        </w:rPr>
        <w:t>&gt; 2 years</w:t>
      </w:r>
      <w:r>
        <w:t xml:space="preserve"> old or those who have </w:t>
      </w:r>
      <w:r w:rsidRPr="00C90E9F">
        <w:rPr>
          <w:b/>
          <w:u w:val="single"/>
        </w:rPr>
        <w:t xml:space="preserve">rickets </w:t>
      </w:r>
      <w:r>
        <w:t xml:space="preserve">or </w:t>
      </w:r>
      <w:r w:rsidRPr="00C90E9F">
        <w:rPr>
          <w:b/>
          <w:u w:val="single"/>
        </w:rPr>
        <w:t>Blount’s disease</w:t>
      </w:r>
      <w:r>
        <w:t xml:space="preserve"> (tibia vara) or other things</w:t>
      </w:r>
    </w:p>
    <w:p w:rsidR="002A5613" w:rsidRDefault="002A5613" w:rsidP="002A5613">
      <w:pPr>
        <w:pStyle w:val="ListParagraph"/>
        <w:numPr>
          <w:ilvl w:val="2"/>
          <w:numId w:val="1"/>
        </w:numPr>
        <w:ind w:right="-450"/>
      </w:pPr>
      <w:r>
        <w:t>Normal bowing resolves by age of 2 years</w:t>
      </w:r>
    </w:p>
    <w:p w:rsidR="002A5613" w:rsidRDefault="002A5613" w:rsidP="002A5613">
      <w:pPr>
        <w:pStyle w:val="ListParagraph"/>
        <w:ind w:left="2160" w:right="-450"/>
      </w:pPr>
    </w:p>
    <w:p w:rsidR="002A5613" w:rsidRDefault="002A5613" w:rsidP="002A5613">
      <w:pPr>
        <w:pStyle w:val="ListParagraph"/>
        <w:ind w:left="2160" w:right="-450"/>
      </w:pPr>
    </w:p>
    <w:p w:rsidR="002A5613" w:rsidRDefault="002A5613" w:rsidP="002A5613">
      <w:pPr>
        <w:pStyle w:val="ListParagraph"/>
        <w:ind w:left="2160" w:right="-450"/>
      </w:pPr>
    </w:p>
    <w:p w:rsidR="002A5613" w:rsidRDefault="002A5613" w:rsidP="002A5613">
      <w:pPr>
        <w:pStyle w:val="ListParagraph"/>
        <w:ind w:left="2160" w:right="-450"/>
      </w:pPr>
    </w:p>
    <w:p w:rsidR="002A5613" w:rsidRPr="00C90E9F" w:rsidRDefault="002A5613" w:rsidP="002A5613">
      <w:pPr>
        <w:pStyle w:val="ListParagraph"/>
        <w:numPr>
          <w:ilvl w:val="1"/>
          <w:numId w:val="1"/>
        </w:numPr>
        <w:ind w:right="-450"/>
        <w:rPr>
          <w:b/>
          <w:u w:val="single"/>
        </w:rPr>
      </w:pPr>
      <w:r w:rsidRPr="00C90E9F">
        <w:rPr>
          <w:b/>
          <w:u w:val="single"/>
        </w:rPr>
        <w:lastRenderedPageBreak/>
        <w:t>Blount’s disease (Tibia vara)</w:t>
      </w:r>
    </w:p>
    <w:p w:rsidR="002A5613" w:rsidRDefault="002A5613" w:rsidP="002A5613">
      <w:pPr>
        <w:pStyle w:val="ListParagraph"/>
        <w:numPr>
          <w:ilvl w:val="2"/>
          <w:numId w:val="1"/>
        </w:numPr>
        <w:ind w:right="-450"/>
      </w:pPr>
      <w:r>
        <w:t xml:space="preserve">Seen in </w:t>
      </w:r>
      <w:r w:rsidRPr="00C90E9F">
        <w:rPr>
          <w:b/>
        </w:rPr>
        <w:t>kids &gt; 2 years old</w:t>
      </w:r>
      <w:r>
        <w:t xml:space="preserve"> and those who are </w:t>
      </w:r>
      <w:r w:rsidRPr="00C90E9F">
        <w:rPr>
          <w:b/>
        </w:rPr>
        <w:t xml:space="preserve">obese </w:t>
      </w:r>
      <w:r>
        <w:t>(overload injury on the tibia, resulting in medial growth plate injury &amp; delayed growth)</w:t>
      </w:r>
    </w:p>
    <w:p w:rsidR="002A5613" w:rsidRDefault="002A5613" w:rsidP="002A5613">
      <w:pPr>
        <w:pStyle w:val="ListParagraph"/>
        <w:numPr>
          <w:ilvl w:val="2"/>
          <w:numId w:val="1"/>
        </w:numPr>
        <w:ind w:right="-450"/>
      </w:pPr>
      <w:r>
        <w:t xml:space="preserve">Unlike bowed legs in those &lt;2 years old (where gait is normal and it is symmetrical), here they have </w:t>
      </w:r>
      <w:r w:rsidRPr="00C90E9F">
        <w:rPr>
          <w:b/>
        </w:rPr>
        <w:t>ABNORMAL gait</w:t>
      </w:r>
      <w:r>
        <w:t xml:space="preserve"> (lateral thrusting) and it </w:t>
      </w:r>
      <w:r w:rsidRPr="00C90E9F">
        <w:rPr>
          <w:b/>
        </w:rPr>
        <w:t>may be unilateral</w:t>
      </w:r>
      <w:r>
        <w:t xml:space="preserve"> </w:t>
      </w:r>
    </w:p>
    <w:p w:rsidR="002A5613" w:rsidRDefault="002A5613" w:rsidP="002A5613">
      <w:pPr>
        <w:pStyle w:val="ListParagraph"/>
        <w:numPr>
          <w:ilvl w:val="2"/>
          <w:numId w:val="1"/>
        </w:numPr>
        <w:ind w:right="-450"/>
      </w:pPr>
      <w:r>
        <w:t xml:space="preserve">Management involves </w:t>
      </w:r>
      <w:r w:rsidRPr="00C90E9F">
        <w:rPr>
          <w:b/>
        </w:rPr>
        <w:t>BRACING</w:t>
      </w:r>
      <w:r>
        <w:t xml:space="preserve"> for 1 year OR </w:t>
      </w:r>
      <w:r w:rsidRPr="00C90E9F">
        <w:rPr>
          <w:b/>
        </w:rPr>
        <w:t xml:space="preserve">surgical </w:t>
      </w:r>
      <w:r>
        <w:t xml:space="preserve">osteotomy if bracing fails </w:t>
      </w:r>
    </w:p>
    <w:p w:rsidR="002A5613" w:rsidRDefault="002A5613" w:rsidP="002A5613">
      <w:pPr>
        <w:pStyle w:val="ListParagraph"/>
        <w:numPr>
          <w:ilvl w:val="2"/>
          <w:numId w:val="1"/>
        </w:numPr>
        <w:ind w:right="-450"/>
      </w:pPr>
      <w:r>
        <w:t xml:space="preserve">May develop </w:t>
      </w:r>
      <w:r w:rsidRPr="00C90E9F">
        <w:rPr>
          <w:b/>
        </w:rPr>
        <w:t>osteoarthrosis</w:t>
      </w:r>
      <w:r>
        <w:t xml:space="preserve"> and recurrence </w:t>
      </w:r>
    </w:p>
    <w:p w:rsidR="002A5613" w:rsidRDefault="002A5613" w:rsidP="002A5613">
      <w:pPr>
        <w:pStyle w:val="ListParagraph"/>
        <w:ind w:left="2160" w:right="-450"/>
      </w:pPr>
    </w:p>
    <w:p w:rsidR="002A5613" w:rsidRPr="00C90E9F" w:rsidRDefault="002A5613" w:rsidP="002A5613">
      <w:pPr>
        <w:pStyle w:val="ListParagraph"/>
        <w:numPr>
          <w:ilvl w:val="1"/>
          <w:numId w:val="1"/>
        </w:numPr>
        <w:ind w:right="-450"/>
        <w:rPr>
          <w:b/>
          <w:u w:val="single"/>
        </w:rPr>
      </w:pPr>
      <w:r w:rsidRPr="00C90E9F">
        <w:rPr>
          <w:b/>
          <w:u w:val="single"/>
        </w:rPr>
        <w:t>Knock-knees (genu valgum)</w:t>
      </w:r>
    </w:p>
    <w:p w:rsidR="002A5613" w:rsidRDefault="002A5613" w:rsidP="002A5613">
      <w:pPr>
        <w:pStyle w:val="ListParagraph"/>
        <w:numPr>
          <w:ilvl w:val="2"/>
          <w:numId w:val="1"/>
        </w:numPr>
        <w:ind w:right="-450"/>
      </w:pPr>
      <w:r>
        <w:t xml:space="preserve">Most cases are physiological as a result of overcorrection of normal genu varum </w:t>
      </w:r>
      <w:r>
        <w:sym w:font="Wingdings" w:char="F04B"/>
      </w:r>
    </w:p>
    <w:p w:rsidR="002A5613" w:rsidRDefault="002A5613" w:rsidP="002A5613">
      <w:pPr>
        <w:pStyle w:val="ListParagraph"/>
        <w:numPr>
          <w:ilvl w:val="2"/>
          <w:numId w:val="1"/>
        </w:numPr>
        <w:ind w:right="-450"/>
      </w:pPr>
      <w:r>
        <w:t xml:space="preserve">Management is observation or surgery if it persists; prognosis is excellent </w:t>
      </w:r>
    </w:p>
    <w:p w:rsidR="002A5613" w:rsidRDefault="002A5613" w:rsidP="002A5613">
      <w:pPr>
        <w:pStyle w:val="ListParagraph"/>
        <w:ind w:left="2160" w:right="-450"/>
      </w:pPr>
    </w:p>
    <w:p w:rsidR="002A5613" w:rsidRPr="00C90E9F" w:rsidRDefault="002A5613" w:rsidP="002A5613">
      <w:pPr>
        <w:pStyle w:val="ListParagraph"/>
        <w:numPr>
          <w:ilvl w:val="1"/>
          <w:numId w:val="1"/>
        </w:numPr>
        <w:ind w:right="-450"/>
        <w:rPr>
          <w:b/>
          <w:u w:val="single"/>
        </w:rPr>
      </w:pPr>
      <w:r w:rsidRPr="00C90E9F">
        <w:rPr>
          <w:b/>
          <w:u w:val="single"/>
        </w:rPr>
        <w:t>Osgood-Schlatter disease</w:t>
      </w:r>
    </w:p>
    <w:p w:rsidR="002A5613" w:rsidRDefault="002A5613" w:rsidP="002A5613">
      <w:pPr>
        <w:pStyle w:val="ListParagraph"/>
        <w:numPr>
          <w:ilvl w:val="2"/>
          <w:numId w:val="1"/>
        </w:numPr>
        <w:ind w:right="-450"/>
      </w:pPr>
      <w:r>
        <w:t>Inflammation &amp;/or microfracture of tibial tuberosity caused by overuse injury occurring in boys &gt; girls, in those playing active jumping sports (basketball, football) at ages 10 – 17 years</w:t>
      </w:r>
    </w:p>
    <w:p w:rsidR="00CD60C6" w:rsidRDefault="00CD60C6" w:rsidP="002A5613">
      <w:pPr>
        <w:pStyle w:val="ListParagraph"/>
        <w:numPr>
          <w:ilvl w:val="2"/>
          <w:numId w:val="1"/>
        </w:numPr>
        <w:ind w:right="-450"/>
      </w:pPr>
      <w:r>
        <w:t xml:space="preserve">Management includes rest, analgesics and stretching of quadriceps and hamstrings </w:t>
      </w:r>
    </w:p>
    <w:p w:rsidR="00CD60C6" w:rsidRDefault="00CD60C6" w:rsidP="00CD60C6">
      <w:pPr>
        <w:pStyle w:val="ListParagraph"/>
        <w:ind w:left="2160" w:right="-450"/>
      </w:pPr>
    </w:p>
    <w:p w:rsidR="002A5613" w:rsidRPr="00C90E9F" w:rsidRDefault="00CD60C6" w:rsidP="00CD60C6">
      <w:pPr>
        <w:pStyle w:val="ListParagraph"/>
        <w:numPr>
          <w:ilvl w:val="1"/>
          <w:numId w:val="1"/>
        </w:numPr>
        <w:ind w:right="-450"/>
        <w:rPr>
          <w:b/>
          <w:u w:val="single"/>
        </w:rPr>
      </w:pPr>
      <w:r>
        <w:t xml:space="preserve"> </w:t>
      </w:r>
      <w:r w:rsidRPr="00C90E9F">
        <w:rPr>
          <w:b/>
          <w:u w:val="single"/>
        </w:rPr>
        <w:t>Fractures:</w:t>
      </w:r>
    </w:p>
    <w:p w:rsidR="00CD60C6" w:rsidRDefault="00CD60C6" w:rsidP="00CD60C6">
      <w:pPr>
        <w:pStyle w:val="ListParagraph"/>
        <w:numPr>
          <w:ilvl w:val="2"/>
          <w:numId w:val="1"/>
        </w:numPr>
        <w:ind w:right="-450"/>
      </w:pPr>
      <w:r>
        <w:t xml:space="preserve">May be </w:t>
      </w:r>
      <w:r w:rsidRPr="00C90E9F">
        <w:rPr>
          <w:b/>
        </w:rPr>
        <w:t>open</w:t>
      </w:r>
      <w:r>
        <w:t xml:space="preserve"> (breaks skin) or </w:t>
      </w:r>
      <w:r w:rsidRPr="00C90E9F">
        <w:rPr>
          <w:b/>
        </w:rPr>
        <w:t xml:space="preserve">closed </w:t>
      </w:r>
      <w:r>
        <w:t>(skin is intact)</w:t>
      </w:r>
    </w:p>
    <w:p w:rsidR="00CD60C6" w:rsidRDefault="00CD60C6" w:rsidP="00CD60C6">
      <w:pPr>
        <w:pStyle w:val="ListParagraph"/>
        <w:numPr>
          <w:ilvl w:val="2"/>
          <w:numId w:val="1"/>
        </w:numPr>
        <w:ind w:right="-450"/>
      </w:pPr>
      <w:r>
        <w:t>Fracture ends may be displaced, angulated or override each other</w:t>
      </w:r>
    </w:p>
    <w:p w:rsidR="00CD60C6" w:rsidRDefault="00CD60C6" w:rsidP="00CD60C6">
      <w:pPr>
        <w:pStyle w:val="ListParagraph"/>
        <w:numPr>
          <w:ilvl w:val="2"/>
          <w:numId w:val="1"/>
        </w:numPr>
        <w:ind w:right="-450"/>
      </w:pPr>
      <w:r>
        <w:t>Types of fractures:</w:t>
      </w:r>
    </w:p>
    <w:p w:rsidR="00CD60C6" w:rsidRDefault="00CD60C6" w:rsidP="00CD60C6">
      <w:pPr>
        <w:pStyle w:val="ListParagraph"/>
        <w:numPr>
          <w:ilvl w:val="3"/>
          <w:numId w:val="1"/>
        </w:numPr>
        <w:ind w:right="-450"/>
      </w:pPr>
      <w:r w:rsidRPr="00C90E9F">
        <w:rPr>
          <w:b/>
        </w:rPr>
        <w:t>Compression</w:t>
      </w:r>
      <w:r>
        <w:t xml:space="preserve"> fracture</w:t>
      </w:r>
    </w:p>
    <w:p w:rsidR="00CD60C6" w:rsidRDefault="00CD60C6" w:rsidP="00CD60C6">
      <w:pPr>
        <w:pStyle w:val="ListParagraph"/>
        <w:numPr>
          <w:ilvl w:val="3"/>
          <w:numId w:val="1"/>
        </w:numPr>
        <w:ind w:right="-450"/>
      </w:pPr>
      <w:r w:rsidRPr="00C90E9F">
        <w:rPr>
          <w:b/>
        </w:rPr>
        <w:t>Greenstick</w:t>
      </w:r>
      <w:r>
        <w:t xml:space="preserve"> (incomplete) fracture  </w:t>
      </w:r>
    </w:p>
    <w:p w:rsidR="00CD60C6" w:rsidRDefault="00CD60C6" w:rsidP="00CD60C6">
      <w:pPr>
        <w:pStyle w:val="ListParagraph"/>
        <w:numPr>
          <w:ilvl w:val="3"/>
          <w:numId w:val="1"/>
        </w:numPr>
        <w:ind w:right="-450"/>
      </w:pPr>
      <w:r w:rsidRPr="00C90E9F">
        <w:rPr>
          <w:b/>
        </w:rPr>
        <w:t>Transverse</w:t>
      </w:r>
      <w:r>
        <w:t xml:space="preserve"> fracture (–)</w:t>
      </w:r>
    </w:p>
    <w:p w:rsidR="00CD60C6" w:rsidRDefault="00CD60C6" w:rsidP="00CD60C6">
      <w:pPr>
        <w:pStyle w:val="ListParagraph"/>
        <w:numPr>
          <w:ilvl w:val="3"/>
          <w:numId w:val="1"/>
        </w:numPr>
        <w:ind w:right="-450"/>
      </w:pPr>
      <w:r w:rsidRPr="00C90E9F">
        <w:rPr>
          <w:b/>
        </w:rPr>
        <w:t xml:space="preserve">Oblique </w:t>
      </w:r>
      <w:r>
        <w:t>fracture (/ or \)</w:t>
      </w:r>
    </w:p>
    <w:p w:rsidR="00CD60C6" w:rsidRDefault="00CD60C6" w:rsidP="00CD60C6">
      <w:pPr>
        <w:pStyle w:val="ListParagraph"/>
        <w:numPr>
          <w:ilvl w:val="3"/>
          <w:numId w:val="1"/>
        </w:numPr>
        <w:ind w:right="-450"/>
      </w:pPr>
      <w:r w:rsidRPr="00C90E9F">
        <w:rPr>
          <w:b/>
        </w:rPr>
        <w:t xml:space="preserve">Spiral </w:t>
      </w:r>
      <w:r>
        <w:t>fracture (S shaped, encircling the bone; occurs with TWISTING injury and seen in CHILD ABUSE)</w:t>
      </w:r>
    </w:p>
    <w:p w:rsidR="00CD60C6" w:rsidRDefault="00CD60C6" w:rsidP="00CD60C6">
      <w:pPr>
        <w:pStyle w:val="ListParagraph"/>
        <w:numPr>
          <w:ilvl w:val="3"/>
          <w:numId w:val="1"/>
        </w:numPr>
        <w:ind w:right="-450"/>
      </w:pPr>
      <w:r w:rsidRPr="00C90E9F">
        <w:rPr>
          <w:b/>
        </w:rPr>
        <w:t>Comminuted</w:t>
      </w:r>
      <w:r>
        <w:t xml:space="preserve"> fracture (multiple fragments everywhere)</w:t>
      </w:r>
    </w:p>
    <w:p w:rsidR="00CD60C6" w:rsidRDefault="00CD60C6" w:rsidP="00CD60C6">
      <w:pPr>
        <w:pStyle w:val="ListParagraph"/>
        <w:numPr>
          <w:ilvl w:val="2"/>
          <w:numId w:val="1"/>
        </w:numPr>
        <w:ind w:right="-450"/>
      </w:pPr>
      <w:r>
        <w:t>Site of fractures:</w:t>
      </w:r>
      <w:r w:rsidR="00C90E9F" w:rsidRPr="00C90E9F">
        <w:t xml:space="preserve"> </w:t>
      </w:r>
    </w:p>
    <w:p w:rsidR="00CD60C6" w:rsidRPr="00C90E9F" w:rsidRDefault="00CD60C6" w:rsidP="00CD60C6">
      <w:pPr>
        <w:pStyle w:val="ListParagraph"/>
        <w:numPr>
          <w:ilvl w:val="3"/>
          <w:numId w:val="1"/>
        </w:numPr>
        <w:ind w:right="-450"/>
        <w:rPr>
          <w:b/>
        </w:rPr>
      </w:pPr>
      <w:r>
        <w:t xml:space="preserve">May fracture at the </w:t>
      </w:r>
      <w:r w:rsidRPr="00C90E9F">
        <w:rPr>
          <w:b/>
        </w:rPr>
        <w:t>epiphysis</w:t>
      </w:r>
      <w:r>
        <w:t xml:space="preserve">, </w:t>
      </w:r>
      <w:r w:rsidRPr="00C90E9F">
        <w:rPr>
          <w:b/>
        </w:rPr>
        <w:t>growth plate</w:t>
      </w:r>
      <w:r>
        <w:t xml:space="preserve"> (physis), </w:t>
      </w:r>
      <w:r w:rsidRPr="00C90E9F">
        <w:rPr>
          <w:b/>
        </w:rPr>
        <w:t>metaphysis</w:t>
      </w:r>
      <w:r>
        <w:t xml:space="preserve"> or </w:t>
      </w:r>
      <w:r w:rsidRPr="00C90E9F">
        <w:rPr>
          <w:b/>
        </w:rPr>
        <w:t>diaphysis</w:t>
      </w:r>
    </w:p>
    <w:p w:rsidR="00CD60C6" w:rsidRDefault="00C90E9F" w:rsidP="00CD60C6">
      <w:pPr>
        <w:pStyle w:val="ListParagraph"/>
        <w:numPr>
          <w:ilvl w:val="3"/>
          <w:numId w:val="1"/>
        </w:numPr>
        <w:ind w:right="-450"/>
      </w:pPr>
      <w:r>
        <w:rPr>
          <w:noProof/>
        </w:rPr>
        <w:drawing>
          <wp:anchor distT="0" distB="0" distL="114300" distR="114300" simplePos="0" relativeHeight="251788288" behindDoc="0" locked="0" layoutInCell="1" allowOverlap="1">
            <wp:simplePos x="0" y="0"/>
            <wp:positionH relativeFrom="column">
              <wp:posOffset>-914400</wp:posOffset>
            </wp:positionH>
            <wp:positionV relativeFrom="paragraph">
              <wp:posOffset>9525</wp:posOffset>
            </wp:positionV>
            <wp:extent cx="2564130" cy="1282065"/>
            <wp:effectExtent l="0" t="0" r="1270" b="0"/>
            <wp:wrapNone/>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64130" cy="1282065"/>
                    </a:xfrm>
                    <a:prstGeom prst="rect">
                      <a:avLst/>
                    </a:prstGeom>
                    <a:noFill/>
                    <a:ln>
                      <a:noFill/>
                    </a:ln>
                  </pic:spPr>
                </pic:pic>
              </a:graphicData>
            </a:graphic>
          </wp:anchor>
        </w:drawing>
      </w:r>
      <w:r w:rsidR="00CD60C6">
        <w:t xml:space="preserve">Kids are prone to physeal fractures </w:t>
      </w:r>
      <w:r w:rsidR="00CD60C6" w:rsidRPr="000076FA">
        <w:rPr>
          <w:b/>
        </w:rPr>
        <w:t xml:space="preserve">because their growth plate is still open </w:t>
      </w:r>
      <w:r w:rsidR="00CD60C6">
        <w:t xml:space="preserve">and not yet calcified </w:t>
      </w:r>
    </w:p>
    <w:p w:rsidR="00CD60C6" w:rsidRPr="00C90E9F" w:rsidRDefault="00CD60C6" w:rsidP="00CD60C6">
      <w:pPr>
        <w:pStyle w:val="ListParagraph"/>
        <w:numPr>
          <w:ilvl w:val="3"/>
          <w:numId w:val="1"/>
        </w:numPr>
        <w:ind w:right="-450"/>
        <w:rPr>
          <w:b/>
        </w:rPr>
      </w:pPr>
      <w:r w:rsidRPr="00C90E9F">
        <w:rPr>
          <w:b/>
        </w:rPr>
        <w:t>Physeal fractures</w:t>
      </w:r>
      <w:r>
        <w:t xml:space="preserve"> are classified as </w:t>
      </w:r>
      <w:r w:rsidRPr="00C90E9F">
        <w:rPr>
          <w:b/>
        </w:rPr>
        <w:t>SALTER-Harris classification</w:t>
      </w:r>
    </w:p>
    <w:p w:rsidR="00CD60C6" w:rsidRDefault="00CD60C6" w:rsidP="00CD60C6">
      <w:pPr>
        <w:pStyle w:val="ListParagraph"/>
        <w:numPr>
          <w:ilvl w:val="4"/>
          <w:numId w:val="1"/>
        </w:numPr>
        <w:ind w:right="-450"/>
      </w:pPr>
      <w:r>
        <w:t xml:space="preserve">Grade I = </w:t>
      </w:r>
      <w:r w:rsidRPr="00C90E9F">
        <w:rPr>
          <w:b/>
        </w:rPr>
        <w:t>S</w:t>
      </w:r>
      <w:r>
        <w:t xml:space="preserve"> = </w:t>
      </w:r>
      <w:r w:rsidRPr="00C90E9F">
        <w:rPr>
          <w:b/>
        </w:rPr>
        <w:t>S</w:t>
      </w:r>
      <w:r>
        <w:t>ame (within physis)</w:t>
      </w:r>
    </w:p>
    <w:p w:rsidR="00CD60C6" w:rsidRDefault="00CD60C6" w:rsidP="00CD60C6">
      <w:pPr>
        <w:pStyle w:val="ListParagraph"/>
        <w:numPr>
          <w:ilvl w:val="4"/>
          <w:numId w:val="1"/>
        </w:numPr>
        <w:ind w:right="-450"/>
      </w:pPr>
      <w:r>
        <w:t xml:space="preserve">Grade II = </w:t>
      </w:r>
      <w:r w:rsidRPr="00C90E9F">
        <w:rPr>
          <w:b/>
        </w:rPr>
        <w:t>A</w:t>
      </w:r>
      <w:r>
        <w:t xml:space="preserve"> = </w:t>
      </w:r>
      <w:r w:rsidRPr="00C90E9F">
        <w:rPr>
          <w:b/>
        </w:rPr>
        <w:t>A</w:t>
      </w:r>
      <w:r>
        <w:t>bove (physis + metaphysis)</w:t>
      </w:r>
    </w:p>
    <w:p w:rsidR="00CD60C6" w:rsidRDefault="00CD60C6" w:rsidP="00CD60C6">
      <w:pPr>
        <w:pStyle w:val="ListParagraph"/>
        <w:numPr>
          <w:ilvl w:val="4"/>
          <w:numId w:val="1"/>
        </w:numPr>
        <w:ind w:right="-450"/>
      </w:pPr>
      <w:r>
        <w:t>Grade III =</w:t>
      </w:r>
      <w:r w:rsidRPr="00C90E9F">
        <w:rPr>
          <w:b/>
        </w:rPr>
        <w:t xml:space="preserve"> L</w:t>
      </w:r>
      <w:r>
        <w:t xml:space="preserve"> = </w:t>
      </w:r>
      <w:r w:rsidRPr="00C90E9F">
        <w:rPr>
          <w:b/>
        </w:rPr>
        <w:t>L</w:t>
      </w:r>
      <w:r>
        <w:t>ower (physis + epiphysis)</w:t>
      </w:r>
    </w:p>
    <w:p w:rsidR="00CD60C6" w:rsidRDefault="00CD60C6" w:rsidP="00CD60C6">
      <w:pPr>
        <w:pStyle w:val="ListParagraph"/>
        <w:numPr>
          <w:ilvl w:val="4"/>
          <w:numId w:val="1"/>
        </w:numPr>
        <w:ind w:right="-450"/>
      </w:pPr>
      <w:r>
        <w:lastRenderedPageBreak/>
        <w:t xml:space="preserve">Grade IV = </w:t>
      </w:r>
      <w:r w:rsidRPr="00C90E9F">
        <w:rPr>
          <w:b/>
        </w:rPr>
        <w:t>T</w:t>
      </w:r>
      <w:r w:rsidR="00C90E9F">
        <w:t xml:space="preserve"> = </w:t>
      </w:r>
      <w:r w:rsidR="00C90E9F" w:rsidRPr="00C90E9F">
        <w:rPr>
          <w:b/>
        </w:rPr>
        <w:t>T</w:t>
      </w:r>
      <w:r>
        <w:t>hrough &amp; through (above &amp; below)</w:t>
      </w:r>
    </w:p>
    <w:p w:rsidR="00CD60C6" w:rsidRDefault="00CD60C6" w:rsidP="00CD60C6">
      <w:pPr>
        <w:pStyle w:val="ListParagraph"/>
        <w:numPr>
          <w:ilvl w:val="4"/>
          <w:numId w:val="1"/>
        </w:numPr>
        <w:ind w:right="-450"/>
      </w:pPr>
      <w:r>
        <w:t xml:space="preserve">Grade V = </w:t>
      </w:r>
      <w:r w:rsidRPr="00C90E9F">
        <w:rPr>
          <w:b/>
        </w:rPr>
        <w:t>R</w:t>
      </w:r>
      <w:r>
        <w:t xml:space="preserve"> = c</w:t>
      </w:r>
      <w:r w:rsidRPr="00C90E9F">
        <w:rPr>
          <w:b/>
        </w:rPr>
        <w:t>R</w:t>
      </w:r>
      <w:r>
        <w:t xml:space="preserve">ushing of physis </w:t>
      </w:r>
    </w:p>
    <w:p w:rsidR="00CD60C6" w:rsidRPr="002C2E27" w:rsidRDefault="002C2E27" w:rsidP="00CD60C6">
      <w:pPr>
        <w:pStyle w:val="ListParagraph"/>
        <w:numPr>
          <w:ilvl w:val="2"/>
          <w:numId w:val="1"/>
        </w:numPr>
        <w:ind w:right="-450"/>
        <w:rPr>
          <w:b/>
          <w:u w:val="single"/>
        </w:rPr>
      </w:pPr>
      <w:r w:rsidRPr="002C2E27">
        <w:rPr>
          <w:b/>
          <w:u w:val="single"/>
        </w:rPr>
        <w:t>MC</w:t>
      </w:r>
      <w:r w:rsidR="00CD60C6" w:rsidRPr="002C2E27">
        <w:rPr>
          <w:b/>
          <w:u w:val="single"/>
        </w:rPr>
        <w:t xml:space="preserve"> site of fracture in childhood is the CLAVICLE</w:t>
      </w:r>
    </w:p>
    <w:p w:rsidR="00632F31" w:rsidRPr="00632F31" w:rsidRDefault="009C4B6D" w:rsidP="002C2E27">
      <w:pPr>
        <w:pStyle w:val="ListParagraph"/>
        <w:numPr>
          <w:ilvl w:val="3"/>
          <w:numId w:val="1"/>
        </w:numPr>
        <w:ind w:right="-450"/>
        <w:rPr>
          <w:b/>
          <w:u w:val="single"/>
        </w:rPr>
      </w:pPr>
      <w:r>
        <w:rPr>
          <w:b/>
          <w:noProof/>
          <w:u w:val="single"/>
        </w:rPr>
        <w:drawing>
          <wp:anchor distT="0" distB="0" distL="114300" distR="114300" simplePos="0" relativeHeight="251789312" behindDoc="0" locked="0" layoutInCell="1" allowOverlap="1">
            <wp:simplePos x="0" y="0"/>
            <wp:positionH relativeFrom="column">
              <wp:posOffset>-571500</wp:posOffset>
            </wp:positionH>
            <wp:positionV relativeFrom="paragraph">
              <wp:posOffset>35560</wp:posOffset>
            </wp:positionV>
            <wp:extent cx="1626302" cy="1028700"/>
            <wp:effectExtent l="0" t="0" r="0" b="0"/>
            <wp:wrapNone/>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6302" cy="1028700"/>
                    </a:xfrm>
                    <a:prstGeom prst="rect">
                      <a:avLst/>
                    </a:prstGeom>
                    <a:noFill/>
                    <a:ln>
                      <a:noFill/>
                    </a:ln>
                  </pic:spPr>
                </pic:pic>
              </a:graphicData>
            </a:graphic>
          </wp:anchor>
        </w:drawing>
      </w:r>
      <w:r w:rsidR="00632F31">
        <w:t xml:space="preserve">Commonly occurs as a </w:t>
      </w:r>
      <w:r w:rsidR="00632F31" w:rsidRPr="00C90E9F">
        <w:rPr>
          <w:b/>
        </w:rPr>
        <w:t>birth injury</w:t>
      </w:r>
      <w:r w:rsidR="00632F31">
        <w:t xml:space="preserve"> in neonates, along with </w:t>
      </w:r>
      <w:r w:rsidR="00632F31" w:rsidRPr="00C90E9F">
        <w:rPr>
          <w:b/>
        </w:rPr>
        <w:t>brachial plexus injuries</w:t>
      </w:r>
      <w:r w:rsidR="00632F31">
        <w:t xml:space="preserve"> </w:t>
      </w:r>
    </w:p>
    <w:p w:rsidR="002C2E27" w:rsidRPr="002C2E27" w:rsidRDefault="002C2E27" w:rsidP="002C2E27">
      <w:pPr>
        <w:pStyle w:val="ListParagraph"/>
        <w:numPr>
          <w:ilvl w:val="3"/>
          <w:numId w:val="1"/>
        </w:numPr>
        <w:ind w:right="-450"/>
        <w:rPr>
          <w:b/>
          <w:u w:val="single"/>
        </w:rPr>
      </w:pPr>
      <w:r>
        <w:t xml:space="preserve">On palpation there is a </w:t>
      </w:r>
      <w:r w:rsidRPr="00C90E9F">
        <w:rPr>
          <w:b/>
        </w:rPr>
        <w:t>steppage over the clavicle</w:t>
      </w:r>
      <w:r>
        <w:t xml:space="preserve"> </w:t>
      </w:r>
    </w:p>
    <w:p w:rsidR="002C2E27" w:rsidRPr="00632F31" w:rsidRDefault="002C2E27" w:rsidP="002C2E27">
      <w:pPr>
        <w:pStyle w:val="ListParagraph"/>
        <w:numPr>
          <w:ilvl w:val="3"/>
          <w:numId w:val="1"/>
        </w:numPr>
        <w:ind w:right="-450"/>
        <w:rPr>
          <w:b/>
          <w:u w:val="single"/>
        </w:rPr>
      </w:pPr>
      <w:r>
        <w:t xml:space="preserve">Infants may present with </w:t>
      </w:r>
      <w:r w:rsidRPr="00C90E9F">
        <w:rPr>
          <w:b/>
        </w:rPr>
        <w:t>asymmetrical Moro</w:t>
      </w:r>
      <w:r>
        <w:t xml:space="preserve"> (affected side does not Moro) and </w:t>
      </w:r>
      <w:r w:rsidRPr="00C90E9F">
        <w:rPr>
          <w:b/>
        </w:rPr>
        <w:t>pseudoparalysis</w:t>
      </w:r>
      <w:r>
        <w:t xml:space="preserve"> (refusal to move extremity because of pain)</w:t>
      </w:r>
    </w:p>
    <w:p w:rsidR="00632F31" w:rsidRPr="00632F31" w:rsidRDefault="00632F31" w:rsidP="002C2E27">
      <w:pPr>
        <w:pStyle w:val="ListParagraph"/>
        <w:numPr>
          <w:ilvl w:val="3"/>
          <w:numId w:val="1"/>
        </w:numPr>
        <w:ind w:right="-450"/>
        <w:rPr>
          <w:b/>
          <w:u w:val="single"/>
        </w:rPr>
      </w:pPr>
      <w:r>
        <w:t xml:space="preserve">Diagnosis is based on </w:t>
      </w:r>
      <w:r w:rsidRPr="00C90E9F">
        <w:rPr>
          <w:b/>
        </w:rPr>
        <w:t xml:space="preserve">plain radiograph </w:t>
      </w:r>
      <w:r w:rsidR="00C90E9F">
        <w:t>(shows</w:t>
      </w:r>
      <w:r>
        <w:t xml:space="preserve"> </w:t>
      </w:r>
      <w:r w:rsidR="00C90E9F">
        <w:t>fracture)</w:t>
      </w:r>
    </w:p>
    <w:p w:rsidR="00632F31" w:rsidRPr="00632F31" w:rsidRDefault="00632F31" w:rsidP="002C2E27">
      <w:pPr>
        <w:pStyle w:val="ListParagraph"/>
        <w:numPr>
          <w:ilvl w:val="3"/>
          <w:numId w:val="1"/>
        </w:numPr>
        <w:ind w:right="-450"/>
        <w:rPr>
          <w:b/>
          <w:u w:val="single"/>
        </w:rPr>
      </w:pPr>
      <w:r>
        <w:t xml:space="preserve">Treatment in infants include </w:t>
      </w:r>
      <w:r w:rsidRPr="00C90E9F">
        <w:rPr>
          <w:b/>
        </w:rPr>
        <w:t>FIGURE OF 8 BANDAGE</w:t>
      </w:r>
      <w:r>
        <w:t xml:space="preserve"> or a </w:t>
      </w:r>
      <w:r w:rsidRPr="00C90E9F">
        <w:rPr>
          <w:b/>
        </w:rPr>
        <w:t>SLING</w:t>
      </w:r>
      <w:r>
        <w:t xml:space="preserve"> for 4 – 6 weeks</w:t>
      </w:r>
    </w:p>
    <w:p w:rsidR="00632F31" w:rsidRPr="00A50E19" w:rsidRDefault="00632F31" w:rsidP="002C2E27">
      <w:pPr>
        <w:pStyle w:val="ListParagraph"/>
        <w:numPr>
          <w:ilvl w:val="3"/>
          <w:numId w:val="1"/>
        </w:numPr>
        <w:ind w:right="-450"/>
        <w:rPr>
          <w:b/>
          <w:u w:val="single"/>
        </w:rPr>
      </w:pPr>
      <w:r>
        <w:t xml:space="preserve">In </w:t>
      </w:r>
      <w:r w:rsidRPr="00C90E9F">
        <w:rPr>
          <w:b/>
        </w:rPr>
        <w:t>neonates</w:t>
      </w:r>
      <w:r>
        <w:t xml:space="preserve">, clavicular fracture often DOES NOT REQUIRE treatment </w:t>
      </w:r>
    </w:p>
    <w:p w:rsidR="00A50E19" w:rsidRPr="00C90E9F" w:rsidRDefault="00A50E19" w:rsidP="00A50E19">
      <w:pPr>
        <w:pStyle w:val="ListParagraph"/>
        <w:numPr>
          <w:ilvl w:val="2"/>
          <w:numId w:val="1"/>
        </w:numPr>
        <w:ind w:right="-450"/>
        <w:rPr>
          <w:b/>
          <w:u w:val="single"/>
        </w:rPr>
      </w:pPr>
      <w:r w:rsidRPr="00C90E9F">
        <w:rPr>
          <w:b/>
        </w:rPr>
        <w:t>Supracondylar fracture</w:t>
      </w:r>
    </w:p>
    <w:p w:rsidR="00A50E19" w:rsidRPr="00A50E19" w:rsidRDefault="00A50E19" w:rsidP="00A50E19">
      <w:pPr>
        <w:pStyle w:val="ListParagraph"/>
        <w:numPr>
          <w:ilvl w:val="3"/>
          <w:numId w:val="1"/>
        </w:numPr>
        <w:ind w:right="-450"/>
        <w:rPr>
          <w:b/>
          <w:u w:val="single"/>
        </w:rPr>
      </w:pPr>
      <w:r w:rsidRPr="00C90E9F">
        <w:rPr>
          <w:b/>
        </w:rPr>
        <w:t>Orthopedic emergency</w:t>
      </w:r>
      <w:r>
        <w:t xml:space="preserve"> if displaced and angulated (risk of neurovascular injury [brachial artery; radial &amp; median nerves] and compartment syndrome [suggested by pain on passive extension of fingers])</w:t>
      </w:r>
    </w:p>
    <w:p w:rsidR="00A50E19" w:rsidRPr="00C90E9F" w:rsidRDefault="00A50E19" w:rsidP="00A50E19">
      <w:pPr>
        <w:pStyle w:val="ListParagraph"/>
        <w:numPr>
          <w:ilvl w:val="3"/>
          <w:numId w:val="1"/>
        </w:numPr>
        <w:ind w:right="-450"/>
        <w:rPr>
          <w:b/>
          <w:u w:val="single"/>
        </w:rPr>
      </w:pPr>
      <w:r w:rsidRPr="00C90E9F">
        <w:rPr>
          <w:b/>
        </w:rPr>
        <w:t xml:space="preserve">Assess pulse, sensation and movement of fingers </w:t>
      </w:r>
    </w:p>
    <w:p w:rsidR="00A50E19" w:rsidRPr="00A50E19" w:rsidRDefault="00A50E19" w:rsidP="00A50E19">
      <w:pPr>
        <w:pStyle w:val="ListParagraph"/>
        <w:numPr>
          <w:ilvl w:val="3"/>
          <w:numId w:val="1"/>
        </w:numPr>
        <w:ind w:right="-450"/>
        <w:rPr>
          <w:b/>
          <w:u w:val="single"/>
        </w:rPr>
      </w:pPr>
      <w:r w:rsidRPr="00C90E9F">
        <w:rPr>
          <w:b/>
        </w:rPr>
        <w:t xml:space="preserve">DO NOT PASSIVELY MOVE THE </w:t>
      </w:r>
      <w:r w:rsidRPr="00C90E9F">
        <w:rPr>
          <w:b/>
          <w:u w:val="single"/>
        </w:rPr>
        <w:t>ARM</w:t>
      </w:r>
      <w:r>
        <w:t xml:space="preserve"> IF YOU SUSPECT THIS FRACTURE</w:t>
      </w:r>
    </w:p>
    <w:p w:rsidR="00A50E19" w:rsidRPr="00A50E19" w:rsidRDefault="00A50E19" w:rsidP="00A50E19">
      <w:pPr>
        <w:pStyle w:val="ListParagraph"/>
        <w:numPr>
          <w:ilvl w:val="3"/>
          <w:numId w:val="1"/>
        </w:numPr>
        <w:ind w:right="-450"/>
        <w:rPr>
          <w:b/>
          <w:u w:val="single"/>
        </w:rPr>
      </w:pPr>
      <w:r>
        <w:t>Surgical reduction and pinning (if displaced or angulated) or casting (if non-displaced)</w:t>
      </w:r>
    </w:p>
    <w:p w:rsidR="00A50E19" w:rsidRPr="00C90E9F" w:rsidRDefault="00A50E19" w:rsidP="00A50E19">
      <w:pPr>
        <w:pStyle w:val="ListParagraph"/>
        <w:numPr>
          <w:ilvl w:val="2"/>
          <w:numId w:val="1"/>
        </w:numPr>
        <w:ind w:right="-450"/>
        <w:rPr>
          <w:b/>
          <w:u w:val="single"/>
        </w:rPr>
      </w:pPr>
      <w:r w:rsidRPr="00C90E9F">
        <w:rPr>
          <w:b/>
        </w:rPr>
        <w:t>Compartment syndrome</w:t>
      </w:r>
    </w:p>
    <w:p w:rsidR="00A50E19" w:rsidRPr="00A50E19" w:rsidRDefault="00A50E19" w:rsidP="00A50E19">
      <w:pPr>
        <w:pStyle w:val="ListParagraph"/>
        <w:numPr>
          <w:ilvl w:val="3"/>
          <w:numId w:val="1"/>
        </w:numPr>
        <w:ind w:right="-450"/>
        <w:rPr>
          <w:b/>
          <w:u w:val="single"/>
        </w:rPr>
      </w:pPr>
      <w:r>
        <w:t>Increased pressure in fascial compartment</w:t>
      </w:r>
    </w:p>
    <w:p w:rsidR="00A50E19" w:rsidRPr="00A50E19" w:rsidRDefault="00A50E19" w:rsidP="00A50E19">
      <w:pPr>
        <w:pStyle w:val="ListParagraph"/>
        <w:numPr>
          <w:ilvl w:val="3"/>
          <w:numId w:val="1"/>
        </w:numPr>
        <w:ind w:right="-450"/>
        <w:rPr>
          <w:b/>
          <w:u w:val="single"/>
        </w:rPr>
      </w:pPr>
      <w:r w:rsidRPr="00C90E9F">
        <w:rPr>
          <w:b/>
        </w:rPr>
        <w:t>Ischemic injury</w:t>
      </w:r>
      <w:r>
        <w:t xml:space="preserve"> and </w:t>
      </w:r>
      <w:r w:rsidRPr="00C90E9F">
        <w:rPr>
          <w:b/>
        </w:rPr>
        <w:t>Volkmann’s contracture</w:t>
      </w:r>
      <w:r>
        <w:t xml:space="preserve"> (flexion deformity of fingers and wrist) and </w:t>
      </w:r>
      <w:r w:rsidRPr="00C90E9F">
        <w:rPr>
          <w:b/>
        </w:rPr>
        <w:t>palsies</w:t>
      </w:r>
      <w:r>
        <w:t xml:space="preserve"> </w:t>
      </w:r>
    </w:p>
    <w:p w:rsidR="00A50E19" w:rsidRPr="00A50E19" w:rsidRDefault="00A50E19" w:rsidP="00A50E19">
      <w:pPr>
        <w:pStyle w:val="ListParagraph"/>
        <w:numPr>
          <w:ilvl w:val="3"/>
          <w:numId w:val="1"/>
        </w:numPr>
        <w:ind w:right="-450"/>
        <w:rPr>
          <w:b/>
          <w:u w:val="single"/>
        </w:rPr>
      </w:pPr>
      <w:r w:rsidRPr="00C90E9F">
        <w:rPr>
          <w:b/>
        </w:rPr>
        <w:t>Early</w:t>
      </w:r>
      <w:r>
        <w:t xml:space="preserve"> sign = </w:t>
      </w:r>
      <w:r w:rsidRPr="00C90E9F">
        <w:rPr>
          <w:b/>
        </w:rPr>
        <w:t>pain on passive extension of fingers</w:t>
      </w:r>
    </w:p>
    <w:p w:rsidR="00A50E19" w:rsidRPr="00A50E19" w:rsidRDefault="00A50E19" w:rsidP="00A50E19">
      <w:pPr>
        <w:pStyle w:val="ListParagraph"/>
        <w:numPr>
          <w:ilvl w:val="3"/>
          <w:numId w:val="1"/>
        </w:numPr>
        <w:ind w:right="-450"/>
        <w:rPr>
          <w:b/>
          <w:u w:val="single"/>
        </w:rPr>
      </w:pPr>
      <w:r w:rsidRPr="00C90E9F">
        <w:rPr>
          <w:b/>
        </w:rPr>
        <w:t>5Ps</w:t>
      </w:r>
      <w:r>
        <w:t xml:space="preserve"> = pallor, pulselessness, paralysis, pain and paresthesia (</w:t>
      </w:r>
      <w:r w:rsidRPr="00C90E9F">
        <w:rPr>
          <w:b/>
        </w:rPr>
        <w:t>late</w:t>
      </w:r>
      <w:r>
        <w:t>)</w:t>
      </w:r>
    </w:p>
    <w:p w:rsidR="00A50E19" w:rsidRPr="00C90E9F" w:rsidRDefault="00A50E19" w:rsidP="00A50E19">
      <w:pPr>
        <w:pStyle w:val="ListParagraph"/>
        <w:numPr>
          <w:ilvl w:val="2"/>
          <w:numId w:val="1"/>
        </w:numPr>
        <w:ind w:right="-450"/>
        <w:rPr>
          <w:b/>
          <w:u w:val="single"/>
        </w:rPr>
      </w:pPr>
      <w:r w:rsidRPr="00C90E9F">
        <w:rPr>
          <w:b/>
        </w:rPr>
        <w:t xml:space="preserve">Toddler’s Fracture </w:t>
      </w:r>
    </w:p>
    <w:p w:rsidR="00A50E19" w:rsidRPr="00A50E19" w:rsidRDefault="00A50E19" w:rsidP="00A50E19">
      <w:pPr>
        <w:pStyle w:val="ListParagraph"/>
        <w:numPr>
          <w:ilvl w:val="3"/>
          <w:numId w:val="1"/>
        </w:numPr>
        <w:ind w:right="-450"/>
        <w:rPr>
          <w:b/>
          <w:u w:val="single"/>
        </w:rPr>
      </w:pPr>
      <w:r>
        <w:t>Spiral fracture of tibia (after mild or unidentified trauma</w:t>
      </w:r>
      <w:r w:rsidR="0095764F">
        <w:t>, but usually when they fall/trip while running</w:t>
      </w:r>
      <w:r>
        <w:t>)</w:t>
      </w:r>
    </w:p>
    <w:p w:rsidR="00A50E19" w:rsidRPr="00A50E19" w:rsidRDefault="00A50E19" w:rsidP="00A50E19">
      <w:pPr>
        <w:pStyle w:val="ListParagraph"/>
        <w:numPr>
          <w:ilvl w:val="3"/>
          <w:numId w:val="1"/>
        </w:numPr>
        <w:ind w:right="-450"/>
        <w:rPr>
          <w:b/>
          <w:u w:val="single"/>
        </w:rPr>
      </w:pPr>
      <w:r>
        <w:t>Child refuses to bear weight but is willing to crawl</w:t>
      </w:r>
    </w:p>
    <w:p w:rsidR="00A50E19" w:rsidRPr="0095764F" w:rsidRDefault="00A50E19" w:rsidP="00A50E19">
      <w:pPr>
        <w:pStyle w:val="ListParagraph"/>
        <w:numPr>
          <w:ilvl w:val="3"/>
          <w:numId w:val="1"/>
        </w:numPr>
        <w:ind w:right="-450"/>
        <w:rPr>
          <w:b/>
          <w:u w:val="single"/>
        </w:rPr>
      </w:pPr>
      <w:r>
        <w:t>Distal tibia examination may show overlying erythema, swelling and point tenderness</w:t>
      </w:r>
    </w:p>
    <w:p w:rsidR="0095764F" w:rsidRPr="0095764F" w:rsidRDefault="0095764F" w:rsidP="00A50E19">
      <w:pPr>
        <w:pStyle w:val="ListParagraph"/>
        <w:numPr>
          <w:ilvl w:val="3"/>
          <w:numId w:val="1"/>
        </w:numPr>
        <w:ind w:right="-450"/>
        <w:rPr>
          <w:b/>
          <w:u w:val="single"/>
        </w:rPr>
      </w:pPr>
      <w:r>
        <w:t>It is difficult to find it on standard radiographs (do different positions)</w:t>
      </w:r>
    </w:p>
    <w:p w:rsidR="0095764F" w:rsidRPr="0095764F" w:rsidRDefault="0095764F" w:rsidP="0095764F">
      <w:pPr>
        <w:pStyle w:val="ListParagraph"/>
        <w:numPr>
          <w:ilvl w:val="2"/>
          <w:numId w:val="1"/>
        </w:numPr>
        <w:ind w:right="-450"/>
        <w:rPr>
          <w:b/>
          <w:u w:val="single"/>
        </w:rPr>
      </w:pPr>
      <w:r w:rsidRPr="0095764F">
        <w:rPr>
          <w:b/>
          <w:u w:val="single"/>
        </w:rPr>
        <w:t>Child abuse fractures</w:t>
      </w:r>
    </w:p>
    <w:p w:rsidR="0095764F" w:rsidRPr="0095764F" w:rsidRDefault="00C90E9F" w:rsidP="0095764F">
      <w:pPr>
        <w:pStyle w:val="ListParagraph"/>
        <w:numPr>
          <w:ilvl w:val="3"/>
          <w:numId w:val="1"/>
        </w:numPr>
        <w:ind w:right="-450"/>
        <w:rPr>
          <w:b/>
          <w:u w:val="single"/>
        </w:rPr>
      </w:pPr>
      <w:r>
        <w:rPr>
          <w:b/>
          <w:noProof/>
          <w:u w:val="single"/>
        </w:rPr>
        <w:drawing>
          <wp:anchor distT="0" distB="0" distL="114300" distR="114300" simplePos="0" relativeHeight="251787264" behindDoc="0" locked="0" layoutInCell="1" allowOverlap="1">
            <wp:simplePos x="0" y="0"/>
            <wp:positionH relativeFrom="column">
              <wp:posOffset>-457200</wp:posOffset>
            </wp:positionH>
            <wp:positionV relativeFrom="paragraph">
              <wp:posOffset>131445</wp:posOffset>
            </wp:positionV>
            <wp:extent cx="1769745" cy="1459865"/>
            <wp:effectExtent l="0" t="0" r="8255" b="0"/>
            <wp:wrapNone/>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69745" cy="1459865"/>
                    </a:xfrm>
                    <a:prstGeom prst="rect">
                      <a:avLst/>
                    </a:prstGeom>
                    <a:noFill/>
                    <a:ln>
                      <a:noFill/>
                    </a:ln>
                  </pic:spPr>
                </pic:pic>
              </a:graphicData>
            </a:graphic>
          </wp:anchor>
        </w:drawing>
      </w:r>
      <w:r w:rsidR="0095764F">
        <w:t xml:space="preserve">Do a skeletal survey </w:t>
      </w:r>
    </w:p>
    <w:p w:rsidR="0095764F" w:rsidRPr="0095764F" w:rsidRDefault="0095764F" w:rsidP="0095764F">
      <w:pPr>
        <w:pStyle w:val="ListParagraph"/>
        <w:numPr>
          <w:ilvl w:val="3"/>
          <w:numId w:val="1"/>
        </w:numPr>
        <w:ind w:right="-450"/>
        <w:rPr>
          <w:b/>
          <w:u w:val="single"/>
        </w:rPr>
      </w:pPr>
      <w:r>
        <w:t xml:space="preserve">They have </w:t>
      </w:r>
      <w:r w:rsidRPr="0095764F">
        <w:rPr>
          <w:b/>
        </w:rPr>
        <w:t>multiple fractures in different stages of healing</w:t>
      </w:r>
      <w:r>
        <w:t xml:space="preserve">; </w:t>
      </w:r>
      <w:r w:rsidRPr="0095764F">
        <w:rPr>
          <w:b/>
        </w:rPr>
        <w:t>spiral fractures</w:t>
      </w:r>
      <w:r>
        <w:t xml:space="preserve"> from twisting injury; </w:t>
      </w:r>
      <w:r w:rsidRPr="0095764F">
        <w:rPr>
          <w:b/>
        </w:rPr>
        <w:t>rib fractures</w:t>
      </w:r>
      <w:r>
        <w:t xml:space="preserve">; complex </w:t>
      </w:r>
      <w:r w:rsidRPr="0095764F">
        <w:rPr>
          <w:b/>
        </w:rPr>
        <w:t>skull fractures</w:t>
      </w:r>
      <w:r>
        <w:t xml:space="preserve">; </w:t>
      </w:r>
      <w:r w:rsidRPr="0095764F">
        <w:rPr>
          <w:b/>
        </w:rPr>
        <w:t>scapular, sternal &amp; vertebral spinous process fractures</w:t>
      </w:r>
      <w:r>
        <w:t xml:space="preserve">; fracture in which </w:t>
      </w:r>
      <w:r w:rsidRPr="0095764F">
        <w:rPr>
          <w:b/>
        </w:rPr>
        <w:lastRenderedPageBreak/>
        <w:t xml:space="preserve">mechanism doesn’t fit history </w:t>
      </w:r>
      <w:r>
        <w:t xml:space="preserve">provided or </w:t>
      </w:r>
      <w:r w:rsidRPr="0095764F">
        <w:rPr>
          <w:b/>
        </w:rPr>
        <w:t>child’s developmental age</w:t>
      </w:r>
      <w:r>
        <w:t xml:space="preserve"> (he can’t walk! So how can he get a lower limb fracture spiral fracture?)</w:t>
      </w:r>
    </w:p>
    <w:p w:rsidR="0095764F" w:rsidRPr="00632F31" w:rsidRDefault="0095764F" w:rsidP="0095764F">
      <w:pPr>
        <w:pStyle w:val="ListParagraph"/>
        <w:numPr>
          <w:ilvl w:val="3"/>
          <w:numId w:val="1"/>
        </w:numPr>
        <w:ind w:right="-450"/>
        <w:rPr>
          <w:b/>
          <w:u w:val="single"/>
        </w:rPr>
      </w:pPr>
      <w:r>
        <w:t>Big DDx? Osteogenesis imperfecta (look at eyes for blue sclera)</w:t>
      </w:r>
    </w:p>
    <w:p w:rsidR="00632F31" w:rsidRDefault="00632F31" w:rsidP="00632F31">
      <w:pPr>
        <w:ind w:right="-450"/>
        <w:rPr>
          <w:b/>
          <w:u w:val="single"/>
        </w:rPr>
      </w:pPr>
    </w:p>
    <w:p w:rsidR="009C4B6D" w:rsidRDefault="009C4B6D" w:rsidP="00632F31">
      <w:pPr>
        <w:ind w:right="-450"/>
      </w:pPr>
      <w:r w:rsidRPr="009C4B6D">
        <w:rPr>
          <w:b/>
          <w:u w:val="single"/>
        </w:rPr>
        <w:t>OPHTHALMOLOGY</w:t>
      </w:r>
    </w:p>
    <w:p w:rsidR="009C4B6D" w:rsidRDefault="009C4B6D" w:rsidP="00632F31">
      <w:pPr>
        <w:ind w:right="-450"/>
      </w:pPr>
    </w:p>
    <w:p w:rsidR="009C4B6D" w:rsidRPr="00711F4C" w:rsidRDefault="009C4B6D" w:rsidP="009C4B6D">
      <w:pPr>
        <w:pStyle w:val="ListParagraph"/>
        <w:numPr>
          <w:ilvl w:val="0"/>
          <w:numId w:val="1"/>
        </w:numPr>
        <w:ind w:right="-450"/>
        <w:rPr>
          <w:b/>
          <w:u w:val="single"/>
        </w:rPr>
      </w:pPr>
      <w:r w:rsidRPr="00711F4C">
        <w:rPr>
          <w:b/>
          <w:u w:val="single"/>
        </w:rPr>
        <w:t>Amblyopia</w:t>
      </w:r>
    </w:p>
    <w:p w:rsidR="009C4B6D" w:rsidRDefault="009C4B6D" w:rsidP="009C4B6D">
      <w:pPr>
        <w:pStyle w:val="ListParagraph"/>
        <w:numPr>
          <w:ilvl w:val="1"/>
          <w:numId w:val="1"/>
        </w:numPr>
        <w:ind w:right="-450"/>
      </w:pPr>
      <w:r>
        <w:t xml:space="preserve">Poor vision as a result of abnormal visual stimulation resulting in abnormal visual development </w:t>
      </w:r>
    </w:p>
    <w:p w:rsidR="009C4B6D" w:rsidRDefault="009C4B6D" w:rsidP="009C4B6D">
      <w:pPr>
        <w:pStyle w:val="ListParagraph"/>
        <w:numPr>
          <w:ilvl w:val="1"/>
          <w:numId w:val="1"/>
        </w:numPr>
        <w:ind w:right="-450"/>
      </w:pPr>
      <w:r>
        <w:t>Basically, the affected eye doesn’t learn to do its job because it didn’t get enough lessons (visual stimulus) due to an underlying eye condition such as strabismus or lazy-eye (with dominant eye use), cataracts or other conditions</w:t>
      </w:r>
    </w:p>
    <w:p w:rsidR="009C4B6D" w:rsidRDefault="009C4B6D" w:rsidP="009C4B6D">
      <w:pPr>
        <w:pStyle w:val="ListParagraph"/>
        <w:numPr>
          <w:ilvl w:val="2"/>
          <w:numId w:val="1"/>
        </w:numPr>
        <w:ind w:right="-450"/>
      </w:pPr>
      <w:r>
        <w:t xml:space="preserve">The occipital cortex of the affected eye is still growing based on the use of the eye – if the eye cannot see, this part of the cortex will not develop – and even if you fix it after this </w:t>
      </w:r>
      <w:r w:rsidRPr="00711F4C">
        <w:rPr>
          <w:b/>
        </w:rPr>
        <w:t xml:space="preserve">“critical period” </w:t>
      </w:r>
      <w:r>
        <w:t>(</w:t>
      </w:r>
      <w:r w:rsidRPr="00711F4C">
        <w:rPr>
          <w:b/>
          <w:u w:val="single"/>
        </w:rPr>
        <w:t>first 3 – 4 months of life</w:t>
      </w:r>
      <w:r>
        <w:t xml:space="preserve">), it will make no difference! </w:t>
      </w:r>
    </w:p>
    <w:p w:rsidR="009C4B6D" w:rsidRDefault="009C4B6D" w:rsidP="009C4B6D">
      <w:pPr>
        <w:pStyle w:val="ListParagraph"/>
        <w:numPr>
          <w:ilvl w:val="1"/>
          <w:numId w:val="1"/>
        </w:numPr>
        <w:ind w:right="-450"/>
      </w:pPr>
      <w:r>
        <w:t>Causes:</w:t>
      </w:r>
    </w:p>
    <w:p w:rsidR="009C4B6D" w:rsidRPr="00711F4C" w:rsidRDefault="009C4B6D" w:rsidP="009C4B6D">
      <w:pPr>
        <w:pStyle w:val="ListParagraph"/>
        <w:numPr>
          <w:ilvl w:val="2"/>
          <w:numId w:val="1"/>
        </w:numPr>
        <w:ind w:right="-450"/>
        <w:rPr>
          <w:b/>
        </w:rPr>
      </w:pPr>
      <w:r w:rsidRPr="00711F4C">
        <w:rPr>
          <w:b/>
        </w:rPr>
        <w:t>Eye misalignment (strabismus)</w:t>
      </w:r>
      <w:r w:rsidR="00711F4C" w:rsidRPr="00711F4C">
        <w:t xml:space="preserve"> </w:t>
      </w:r>
    </w:p>
    <w:p w:rsidR="009C4B6D" w:rsidRDefault="00711F4C" w:rsidP="009C4B6D">
      <w:pPr>
        <w:pStyle w:val="ListParagraph"/>
        <w:numPr>
          <w:ilvl w:val="3"/>
          <w:numId w:val="1"/>
        </w:numPr>
        <w:ind w:right="-450"/>
      </w:pPr>
      <w:r>
        <w:rPr>
          <w:b/>
          <w:noProof/>
        </w:rPr>
        <w:drawing>
          <wp:anchor distT="0" distB="0" distL="114300" distR="114300" simplePos="0" relativeHeight="251790336" behindDoc="0" locked="0" layoutInCell="1" allowOverlap="1">
            <wp:simplePos x="0" y="0"/>
            <wp:positionH relativeFrom="column">
              <wp:posOffset>0</wp:posOffset>
            </wp:positionH>
            <wp:positionV relativeFrom="paragraph">
              <wp:posOffset>125730</wp:posOffset>
            </wp:positionV>
            <wp:extent cx="1485900" cy="1384300"/>
            <wp:effectExtent l="0" t="0" r="12700" b="12700"/>
            <wp:wrapNone/>
            <wp:docPr id="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85900" cy="1384300"/>
                    </a:xfrm>
                    <a:prstGeom prst="rect">
                      <a:avLst/>
                    </a:prstGeom>
                    <a:noFill/>
                    <a:ln>
                      <a:noFill/>
                    </a:ln>
                  </pic:spPr>
                </pic:pic>
              </a:graphicData>
            </a:graphic>
          </wp:anchor>
        </w:drawing>
      </w:r>
      <w:r w:rsidR="009C4B6D">
        <w:t xml:space="preserve">You can tell this by doing the </w:t>
      </w:r>
      <w:r w:rsidR="009C4B6D" w:rsidRPr="00711F4C">
        <w:rPr>
          <w:b/>
        </w:rPr>
        <w:t>Hirschberg test</w:t>
      </w:r>
      <w:r w:rsidR="009C4B6D">
        <w:t xml:space="preserve"> (there will be </w:t>
      </w:r>
      <w:r w:rsidR="009C4B6D" w:rsidRPr="00711F4C">
        <w:rPr>
          <w:b/>
        </w:rPr>
        <w:t>unequal light reflecting off both corneas</w:t>
      </w:r>
      <w:r w:rsidR="009C4B6D">
        <w:t>)</w:t>
      </w:r>
      <w:r>
        <w:t xml:space="preserve"> – note that this can be falsely positive</w:t>
      </w:r>
      <w:r w:rsidR="009A4467">
        <w:t xml:space="preserve"> (</w:t>
      </w:r>
      <w:r w:rsidR="009A4467" w:rsidRPr="009A4467">
        <w:rPr>
          <w:b/>
        </w:rPr>
        <w:t>pseudostrabismus</w:t>
      </w:r>
      <w:r w:rsidR="009A4467">
        <w:t>)</w:t>
      </w:r>
      <w:r>
        <w:t xml:space="preserve"> if patient has </w:t>
      </w:r>
      <w:r w:rsidRPr="009A4467">
        <w:rPr>
          <w:b/>
        </w:rPr>
        <w:t>prominent epicanthic folds</w:t>
      </w:r>
    </w:p>
    <w:p w:rsidR="00711F4C" w:rsidRDefault="00711F4C" w:rsidP="00C13046">
      <w:pPr>
        <w:pStyle w:val="ListParagraph"/>
        <w:numPr>
          <w:ilvl w:val="3"/>
          <w:numId w:val="1"/>
        </w:numPr>
        <w:ind w:right="-450"/>
      </w:pPr>
      <w:r>
        <w:t xml:space="preserve">Another quick test is </w:t>
      </w:r>
      <w:r w:rsidRPr="00711F4C">
        <w:rPr>
          <w:b/>
        </w:rPr>
        <w:t>“</w:t>
      </w:r>
      <w:r>
        <w:rPr>
          <w:b/>
        </w:rPr>
        <w:t>Cover-un</w:t>
      </w:r>
      <w:r w:rsidRPr="00711F4C">
        <w:rPr>
          <w:b/>
        </w:rPr>
        <w:t>cover” test</w:t>
      </w:r>
      <w:r>
        <w:t xml:space="preserve"> </w:t>
      </w:r>
      <w:r w:rsidR="002F7A91">
        <w:t xml:space="preserve"> </w:t>
      </w:r>
      <w:r w:rsidR="00C13046">
        <w:t>(</w:t>
      </w:r>
      <w:hyperlink r:id="rId124" w:history="1">
        <w:r w:rsidR="00C13046" w:rsidRPr="00E350CA">
          <w:rPr>
            <w:rStyle w:val="Hyperlink"/>
          </w:rPr>
          <w:t>https://www.youtube.com/watch?v=TxEQWtlXtrI</w:t>
        </w:r>
      </w:hyperlink>
      <w:r w:rsidR="002F7A91">
        <w:t>)</w:t>
      </w:r>
    </w:p>
    <w:p w:rsidR="009C4B6D" w:rsidRPr="00711F4C" w:rsidRDefault="00711F4C" w:rsidP="009C4B6D">
      <w:pPr>
        <w:pStyle w:val="ListParagraph"/>
        <w:numPr>
          <w:ilvl w:val="3"/>
          <w:numId w:val="1"/>
        </w:numPr>
        <w:ind w:right="-450"/>
        <w:rPr>
          <w:b/>
        </w:rPr>
      </w:pPr>
      <w:r>
        <w:t xml:space="preserve">Child will have a </w:t>
      </w:r>
      <w:r w:rsidRPr="00711F4C">
        <w:rPr>
          <w:b/>
        </w:rPr>
        <w:t>dominant/preferred eye</w:t>
      </w:r>
      <w:r>
        <w:t xml:space="preserve"> and the </w:t>
      </w:r>
      <w:r w:rsidRPr="00711F4C">
        <w:rPr>
          <w:b/>
        </w:rPr>
        <w:t xml:space="preserve">lazy-eye can develop amblyopia </w:t>
      </w:r>
    </w:p>
    <w:p w:rsidR="00711F4C" w:rsidRDefault="00711F4C" w:rsidP="009C4B6D">
      <w:pPr>
        <w:pStyle w:val="ListParagraph"/>
        <w:numPr>
          <w:ilvl w:val="3"/>
          <w:numId w:val="1"/>
        </w:numPr>
        <w:ind w:right="-450"/>
      </w:pPr>
      <w:r w:rsidRPr="00711F4C">
        <w:rPr>
          <w:b/>
        </w:rPr>
        <w:t>Patching the normal eye</w:t>
      </w:r>
      <w:r>
        <w:t xml:space="preserve"> forces the use of the amblyopic eye (and stimulates visual development)</w:t>
      </w:r>
    </w:p>
    <w:p w:rsidR="00711F4C" w:rsidRPr="00711F4C" w:rsidRDefault="00711F4C" w:rsidP="00711F4C">
      <w:pPr>
        <w:pStyle w:val="ListParagraph"/>
        <w:numPr>
          <w:ilvl w:val="2"/>
          <w:numId w:val="1"/>
        </w:numPr>
        <w:ind w:right="-450"/>
        <w:rPr>
          <w:b/>
        </w:rPr>
      </w:pPr>
      <w:r w:rsidRPr="00711F4C">
        <w:rPr>
          <w:b/>
        </w:rPr>
        <w:t xml:space="preserve">Blurred vision </w:t>
      </w:r>
    </w:p>
    <w:p w:rsidR="00711F4C" w:rsidRDefault="00711F4C" w:rsidP="00711F4C">
      <w:pPr>
        <w:pStyle w:val="ListParagraph"/>
        <w:numPr>
          <w:ilvl w:val="3"/>
          <w:numId w:val="1"/>
        </w:numPr>
        <w:ind w:right="-450"/>
      </w:pPr>
      <w:r>
        <w:t xml:space="preserve">This can be seen in </w:t>
      </w:r>
      <w:r w:rsidRPr="00711F4C">
        <w:rPr>
          <w:b/>
        </w:rPr>
        <w:t>cataracts, uncorrected refractive error</w:t>
      </w:r>
      <w:r>
        <w:t xml:space="preserve"> or error differences between both eyes and vitreous hemorrhages</w:t>
      </w:r>
    </w:p>
    <w:p w:rsidR="00711F4C" w:rsidRDefault="00711F4C" w:rsidP="00711F4C">
      <w:pPr>
        <w:pStyle w:val="ListParagraph"/>
        <w:numPr>
          <w:ilvl w:val="3"/>
          <w:numId w:val="1"/>
        </w:numPr>
        <w:ind w:right="-450"/>
      </w:pPr>
      <w:r>
        <w:t xml:space="preserve">Correcting these changes (by treatment; surgery, eyeglasses) within the “critical period” (3 -4 months) will stop amblyopia </w:t>
      </w:r>
    </w:p>
    <w:p w:rsidR="00711F4C" w:rsidRDefault="00711F4C" w:rsidP="00711F4C">
      <w:pPr>
        <w:pStyle w:val="ListParagraph"/>
        <w:numPr>
          <w:ilvl w:val="1"/>
          <w:numId w:val="1"/>
        </w:numPr>
        <w:ind w:right="-450"/>
      </w:pPr>
      <w:r>
        <w:t>The earlier the intervention = the better the prognosis</w:t>
      </w:r>
    </w:p>
    <w:p w:rsidR="00711F4C" w:rsidRDefault="00711F4C" w:rsidP="00711F4C">
      <w:pPr>
        <w:pStyle w:val="ListParagraph"/>
        <w:ind w:left="1440" w:right="-450"/>
      </w:pPr>
    </w:p>
    <w:p w:rsidR="00711F4C" w:rsidRPr="00413B26" w:rsidRDefault="00413B26" w:rsidP="00711F4C">
      <w:pPr>
        <w:pStyle w:val="ListParagraph"/>
        <w:numPr>
          <w:ilvl w:val="0"/>
          <w:numId w:val="1"/>
        </w:numPr>
        <w:ind w:right="-450"/>
        <w:rPr>
          <w:b/>
          <w:u w:val="single"/>
        </w:rPr>
      </w:pPr>
      <w:r>
        <w:rPr>
          <w:b/>
          <w:u w:val="single"/>
        </w:rPr>
        <w:t>Red Eye</w:t>
      </w:r>
    </w:p>
    <w:p w:rsidR="00413B26" w:rsidRPr="00413B26" w:rsidRDefault="00413B26" w:rsidP="00413B26">
      <w:pPr>
        <w:pStyle w:val="ListParagraph"/>
        <w:numPr>
          <w:ilvl w:val="1"/>
          <w:numId w:val="1"/>
        </w:numPr>
        <w:ind w:right="-450"/>
        <w:rPr>
          <w:b/>
          <w:u w:val="single"/>
        </w:rPr>
      </w:pPr>
      <w:r>
        <w:t>Causes include:</w:t>
      </w:r>
      <w:r>
        <w:tab/>
      </w:r>
    </w:p>
    <w:p w:rsidR="00413B26" w:rsidRPr="00413B26" w:rsidRDefault="00413B26" w:rsidP="00413B26">
      <w:pPr>
        <w:pStyle w:val="ListParagraph"/>
        <w:numPr>
          <w:ilvl w:val="2"/>
          <w:numId w:val="1"/>
        </w:numPr>
        <w:ind w:right="-450"/>
        <w:rPr>
          <w:b/>
          <w:u w:val="single"/>
        </w:rPr>
      </w:pPr>
      <w:r>
        <w:t>Conjunctivitis (bacterial, viral, allergic)</w:t>
      </w:r>
    </w:p>
    <w:p w:rsidR="00713DE5" w:rsidRPr="00713DE5" w:rsidRDefault="00713DE5" w:rsidP="00713DE5">
      <w:pPr>
        <w:pStyle w:val="ListParagraph"/>
        <w:numPr>
          <w:ilvl w:val="2"/>
          <w:numId w:val="1"/>
        </w:numPr>
        <w:ind w:right="-450"/>
        <w:rPr>
          <w:b/>
          <w:u w:val="single"/>
        </w:rPr>
      </w:pPr>
      <w:r>
        <w:t>Blephariti</w:t>
      </w:r>
    </w:p>
    <w:p w:rsidR="00413B26" w:rsidRPr="00413B26" w:rsidRDefault="00413B26" w:rsidP="00413B26">
      <w:pPr>
        <w:pStyle w:val="ListParagraph"/>
        <w:ind w:left="2160" w:right="-450"/>
        <w:rPr>
          <w:b/>
          <w:u w:val="single"/>
        </w:rPr>
      </w:pPr>
      <w:r>
        <w:t xml:space="preserve"> </w:t>
      </w:r>
    </w:p>
    <w:p w:rsidR="00413B26" w:rsidRPr="00413B26" w:rsidRDefault="00413B26" w:rsidP="00413B26">
      <w:pPr>
        <w:pStyle w:val="ListParagraph"/>
        <w:numPr>
          <w:ilvl w:val="0"/>
          <w:numId w:val="1"/>
        </w:numPr>
        <w:ind w:right="-450"/>
        <w:rPr>
          <w:b/>
          <w:u w:val="single"/>
        </w:rPr>
      </w:pPr>
      <w:r>
        <w:rPr>
          <w:b/>
          <w:u w:val="single"/>
        </w:rPr>
        <w:lastRenderedPageBreak/>
        <w:t>Conjunctivitis</w:t>
      </w:r>
    </w:p>
    <w:p w:rsidR="00413B26" w:rsidRPr="00413B26" w:rsidRDefault="00413B26" w:rsidP="00413B26">
      <w:pPr>
        <w:pStyle w:val="ListParagraph"/>
        <w:numPr>
          <w:ilvl w:val="1"/>
          <w:numId w:val="1"/>
        </w:numPr>
        <w:ind w:right="-450"/>
        <w:rPr>
          <w:b/>
          <w:u w:val="single"/>
        </w:rPr>
      </w:pPr>
      <w:r>
        <w:t>Neonatal conjunctivitis</w:t>
      </w:r>
    </w:p>
    <w:p w:rsidR="00413B26" w:rsidRPr="00713DE5" w:rsidRDefault="00413B26" w:rsidP="00413B26">
      <w:pPr>
        <w:pStyle w:val="ListParagraph"/>
        <w:numPr>
          <w:ilvl w:val="2"/>
          <w:numId w:val="1"/>
        </w:numPr>
        <w:ind w:right="-450"/>
        <w:rPr>
          <w:b/>
          <w:u w:val="single"/>
        </w:rPr>
      </w:pPr>
      <w:r>
        <w:t xml:space="preserve">Occurs within the first month of life </w:t>
      </w:r>
    </w:p>
    <w:p w:rsidR="00713DE5" w:rsidRPr="00413B26" w:rsidRDefault="00713DE5" w:rsidP="00413B26">
      <w:pPr>
        <w:pStyle w:val="ListParagraph"/>
        <w:numPr>
          <w:ilvl w:val="2"/>
          <w:numId w:val="1"/>
        </w:numPr>
        <w:ind w:right="-450"/>
        <w:rPr>
          <w:b/>
          <w:u w:val="single"/>
        </w:rPr>
      </w:pPr>
      <w:r>
        <w:t>DDx of red eye in neonates = endophthalmitis (eyeball infection), dacryocystitis, congenital glaucoma</w:t>
      </w:r>
    </w:p>
    <w:p w:rsidR="00713DE5" w:rsidRPr="00713DE5" w:rsidRDefault="00713DE5" w:rsidP="00413B26">
      <w:pPr>
        <w:pStyle w:val="ListParagraph"/>
        <w:numPr>
          <w:ilvl w:val="2"/>
          <w:numId w:val="1"/>
        </w:numPr>
        <w:ind w:right="-450"/>
        <w:rPr>
          <w:b/>
          <w:u w:val="single"/>
        </w:rPr>
      </w:pPr>
      <w:r>
        <w:t>Non-infectious causes:</w:t>
      </w:r>
    </w:p>
    <w:p w:rsidR="00713DE5" w:rsidRPr="00713DE5" w:rsidRDefault="00713DE5" w:rsidP="00713DE5">
      <w:pPr>
        <w:pStyle w:val="ListParagraph"/>
        <w:numPr>
          <w:ilvl w:val="3"/>
          <w:numId w:val="1"/>
        </w:numPr>
        <w:ind w:right="-450"/>
        <w:rPr>
          <w:b/>
          <w:u w:val="single"/>
        </w:rPr>
      </w:pPr>
      <w:r>
        <w:t xml:space="preserve">Chemical conjunctivitis (from topical drugs applied to prevent bacterial conjunctivitis such as silver nitrate) – this is the most common cause in first 24 hours of life </w:t>
      </w:r>
    </w:p>
    <w:p w:rsidR="00713DE5" w:rsidRPr="00713DE5" w:rsidRDefault="00713DE5" w:rsidP="00713DE5">
      <w:pPr>
        <w:pStyle w:val="ListParagraph"/>
        <w:numPr>
          <w:ilvl w:val="3"/>
          <w:numId w:val="1"/>
        </w:numPr>
        <w:ind w:right="-450"/>
        <w:rPr>
          <w:b/>
          <w:u w:val="single"/>
        </w:rPr>
      </w:pPr>
      <w:r>
        <w:t>No treatment required (self-limited)</w:t>
      </w:r>
    </w:p>
    <w:p w:rsidR="00413B26" w:rsidRPr="00413B26" w:rsidRDefault="00413B26" w:rsidP="00413B26">
      <w:pPr>
        <w:pStyle w:val="ListParagraph"/>
        <w:numPr>
          <w:ilvl w:val="2"/>
          <w:numId w:val="1"/>
        </w:numPr>
        <w:ind w:right="-450"/>
        <w:rPr>
          <w:b/>
          <w:u w:val="single"/>
        </w:rPr>
      </w:pPr>
      <w:r>
        <w:t>Infectious causes:</w:t>
      </w:r>
    </w:p>
    <w:p w:rsidR="00413B26" w:rsidRPr="00413B26" w:rsidRDefault="00413B26" w:rsidP="00413B26">
      <w:pPr>
        <w:pStyle w:val="ListParagraph"/>
        <w:numPr>
          <w:ilvl w:val="3"/>
          <w:numId w:val="1"/>
        </w:numPr>
        <w:ind w:right="-450"/>
        <w:rPr>
          <w:b/>
          <w:u w:val="single"/>
        </w:rPr>
      </w:pPr>
      <w:r>
        <w:t xml:space="preserve">Acquired thru </w:t>
      </w:r>
      <w:r w:rsidRPr="00481F7A">
        <w:rPr>
          <w:b/>
        </w:rPr>
        <w:t>birth canal</w:t>
      </w:r>
      <w:r>
        <w:t xml:space="preserve"> or </w:t>
      </w:r>
      <w:r w:rsidRPr="00481F7A">
        <w:rPr>
          <w:b/>
        </w:rPr>
        <w:t>hand-eye contact</w:t>
      </w:r>
    </w:p>
    <w:p w:rsidR="00413B26" w:rsidRPr="00713DE5" w:rsidRDefault="00413B26" w:rsidP="00413B26">
      <w:pPr>
        <w:pStyle w:val="ListParagraph"/>
        <w:numPr>
          <w:ilvl w:val="3"/>
          <w:numId w:val="1"/>
        </w:numPr>
        <w:ind w:right="-450"/>
        <w:rPr>
          <w:b/>
          <w:u w:val="single"/>
        </w:rPr>
      </w:pPr>
      <w:r>
        <w:t>Causes include Neisseria go</w:t>
      </w:r>
      <w:r w:rsidR="00713DE5">
        <w:t>norrheae, Chlamydia trachomatis, herpes simplex virus</w:t>
      </w:r>
    </w:p>
    <w:p w:rsidR="00713DE5" w:rsidRPr="00481F7A" w:rsidRDefault="00713DE5" w:rsidP="00413B26">
      <w:pPr>
        <w:pStyle w:val="ListParagraph"/>
        <w:numPr>
          <w:ilvl w:val="3"/>
          <w:numId w:val="1"/>
        </w:numPr>
        <w:ind w:right="-450"/>
        <w:rPr>
          <w:b/>
          <w:u w:val="single"/>
        </w:rPr>
      </w:pPr>
      <w:r w:rsidRPr="00481F7A">
        <w:rPr>
          <w:b/>
        </w:rPr>
        <w:t>Neisseria conjunctivitis</w:t>
      </w:r>
    </w:p>
    <w:p w:rsidR="00713DE5" w:rsidRPr="00713DE5" w:rsidRDefault="00713DE5" w:rsidP="00713DE5">
      <w:pPr>
        <w:pStyle w:val="ListParagraph"/>
        <w:numPr>
          <w:ilvl w:val="4"/>
          <w:numId w:val="1"/>
        </w:numPr>
        <w:ind w:right="-450"/>
        <w:rPr>
          <w:b/>
          <w:u w:val="single"/>
        </w:rPr>
      </w:pPr>
      <w:r w:rsidRPr="00481F7A">
        <w:rPr>
          <w:b/>
        </w:rPr>
        <w:t>2 – 4 days</w:t>
      </w:r>
      <w:r>
        <w:t xml:space="preserve"> of life</w:t>
      </w:r>
    </w:p>
    <w:p w:rsidR="00713DE5" w:rsidRPr="00713DE5" w:rsidRDefault="00713DE5" w:rsidP="00713DE5">
      <w:pPr>
        <w:pStyle w:val="ListParagraph"/>
        <w:numPr>
          <w:ilvl w:val="4"/>
          <w:numId w:val="1"/>
        </w:numPr>
        <w:ind w:right="-450"/>
        <w:rPr>
          <w:b/>
          <w:u w:val="single"/>
        </w:rPr>
      </w:pPr>
      <w:r w:rsidRPr="00481F7A">
        <w:rPr>
          <w:b/>
        </w:rPr>
        <w:t>Purulent discharge</w:t>
      </w:r>
      <w:r>
        <w:t xml:space="preserve"> and </w:t>
      </w:r>
      <w:r w:rsidRPr="00481F7A">
        <w:rPr>
          <w:b/>
        </w:rPr>
        <w:t>eyelid swelling</w:t>
      </w:r>
    </w:p>
    <w:p w:rsidR="00713DE5" w:rsidRPr="00713DE5" w:rsidRDefault="00713DE5" w:rsidP="00713DE5">
      <w:pPr>
        <w:pStyle w:val="ListParagraph"/>
        <w:numPr>
          <w:ilvl w:val="4"/>
          <w:numId w:val="1"/>
        </w:numPr>
        <w:ind w:right="-450"/>
        <w:rPr>
          <w:b/>
          <w:u w:val="single"/>
        </w:rPr>
      </w:pPr>
      <w:r w:rsidRPr="00481F7A">
        <w:rPr>
          <w:b/>
        </w:rPr>
        <w:t>Corneal ulcers</w:t>
      </w:r>
      <w:r>
        <w:t xml:space="preserve"> can result</w:t>
      </w:r>
    </w:p>
    <w:p w:rsidR="00713DE5" w:rsidRPr="00713DE5" w:rsidRDefault="00713DE5" w:rsidP="00713DE5">
      <w:pPr>
        <w:pStyle w:val="ListParagraph"/>
        <w:numPr>
          <w:ilvl w:val="4"/>
          <w:numId w:val="1"/>
        </w:numPr>
        <w:ind w:right="-450"/>
        <w:rPr>
          <w:b/>
          <w:u w:val="single"/>
        </w:rPr>
      </w:pPr>
      <w:r>
        <w:t>Gram –ve diplococci seen in PMNs</w:t>
      </w:r>
    </w:p>
    <w:p w:rsidR="00713DE5" w:rsidRPr="00713DE5" w:rsidRDefault="00713DE5" w:rsidP="00713DE5">
      <w:pPr>
        <w:pStyle w:val="ListParagraph"/>
        <w:numPr>
          <w:ilvl w:val="4"/>
          <w:numId w:val="1"/>
        </w:numPr>
        <w:ind w:right="-450"/>
        <w:rPr>
          <w:b/>
          <w:u w:val="single"/>
        </w:rPr>
      </w:pPr>
      <w:r>
        <w:t xml:space="preserve">Tx = topical erythromycin or IV cefotaxime </w:t>
      </w:r>
    </w:p>
    <w:p w:rsidR="00713DE5" w:rsidRPr="00713DE5" w:rsidRDefault="00713DE5" w:rsidP="00713DE5">
      <w:pPr>
        <w:pStyle w:val="ListParagraph"/>
        <w:numPr>
          <w:ilvl w:val="4"/>
          <w:numId w:val="1"/>
        </w:numPr>
        <w:ind w:right="-450"/>
        <w:rPr>
          <w:b/>
          <w:u w:val="single"/>
        </w:rPr>
      </w:pPr>
      <w:r>
        <w:t>YOU MUST TREAT THE PARENTS</w:t>
      </w:r>
    </w:p>
    <w:p w:rsidR="00713DE5" w:rsidRPr="00481F7A" w:rsidRDefault="00713DE5" w:rsidP="00713DE5">
      <w:pPr>
        <w:pStyle w:val="ListParagraph"/>
        <w:numPr>
          <w:ilvl w:val="3"/>
          <w:numId w:val="1"/>
        </w:numPr>
        <w:ind w:right="-450"/>
        <w:rPr>
          <w:b/>
          <w:u w:val="single"/>
        </w:rPr>
      </w:pPr>
      <w:r w:rsidRPr="00481F7A">
        <w:rPr>
          <w:b/>
        </w:rPr>
        <w:t xml:space="preserve">Chlamydia trachomatis conjunctivitis </w:t>
      </w:r>
    </w:p>
    <w:p w:rsidR="00713DE5" w:rsidRPr="00713DE5" w:rsidRDefault="00713DE5" w:rsidP="00713DE5">
      <w:pPr>
        <w:pStyle w:val="ListParagraph"/>
        <w:numPr>
          <w:ilvl w:val="4"/>
          <w:numId w:val="1"/>
        </w:numPr>
        <w:ind w:right="-450"/>
        <w:rPr>
          <w:b/>
          <w:u w:val="single"/>
        </w:rPr>
      </w:pPr>
      <w:r w:rsidRPr="00481F7A">
        <w:rPr>
          <w:b/>
        </w:rPr>
        <w:t>4 – 10 days</w:t>
      </w:r>
      <w:r>
        <w:t xml:space="preserve"> of life</w:t>
      </w:r>
    </w:p>
    <w:p w:rsidR="00713DE5" w:rsidRPr="00713DE5" w:rsidRDefault="00713DE5" w:rsidP="00713DE5">
      <w:pPr>
        <w:pStyle w:val="ListParagraph"/>
        <w:numPr>
          <w:ilvl w:val="4"/>
          <w:numId w:val="1"/>
        </w:numPr>
        <w:ind w:right="-450"/>
        <w:rPr>
          <w:b/>
          <w:u w:val="single"/>
        </w:rPr>
      </w:pPr>
      <w:r>
        <w:t xml:space="preserve">Serous or purulent discharge </w:t>
      </w:r>
    </w:p>
    <w:p w:rsidR="00713DE5" w:rsidRPr="00713DE5" w:rsidRDefault="00713DE5" w:rsidP="00713DE5">
      <w:pPr>
        <w:pStyle w:val="ListParagraph"/>
        <w:numPr>
          <w:ilvl w:val="4"/>
          <w:numId w:val="1"/>
        </w:numPr>
        <w:ind w:right="-450"/>
        <w:rPr>
          <w:b/>
          <w:u w:val="single"/>
        </w:rPr>
      </w:pPr>
      <w:r>
        <w:t>Staining will show cytoplasmic inclusion bodies (Reticulate bodies/RB); or do DFA staining</w:t>
      </w:r>
    </w:p>
    <w:p w:rsidR="00713DE5" w:rsidRPr="00713DE5" w:rsidRDefault="00713DE5" w:rsidP="00713DE5">
      <w:pPr>
        <w:pStyle w:val="ListParagraph"/>
        <w:numPr>
          <w:ilvl w:val="4"/>
          <w:numId w:val="1"/>
        </w:numPr>
        <w:ind w:right="-450"/>
        <w:rPr>
          <w:b/>
          <w:u w:val="single"/>
        </w:rPr>
      </w:pPr>
      <w:r>
        <w:t xml:space="preserve">Tx = </w:t>
      </w:r>
      <w:r w:rsidRPr="00481F7A">
        <w:rPr>
          <w:b/>
          <w:u w:val="single"/>
        </w:rPr>
        <w:t xml:space="preserve">ORAL </w:t>
      </w:r>
      <w:r w:rsidRPr="00481F7A">
        <w:rPr>
          <w:b/>
        </w:rPr>
        <w:t>erythromycin</w:t>
      </w:r>
      <w:r>
        <w:t xml:space="preserve"> (NOT TOPICAL)</w:t>
      </w:r>
    </w:p>
    <w:p w:rsidR="00713DE5" w:rsidRPr="00713DE5" w:rsidRDefault="00713DE5" w:rsidP="00713DE5">
      <w:pPr>
        <w:pStyle w:val="ListParagraph"/>
        <w:numPr>
          <w:ilvl w:val="4"/>
          <w:numId w:val="1"/>
        </w:numPr>
        <w:ind w:right="-450"/>
        <w:rPr>
          <w:b/>
          <w:u w:val="single"/>
        </w:rPr>
      </w:pPr>
      <w:r>
        <w:t>YOU MUST TREAT THE PARENTS</w:t>
      </w:r>
    </w:p>
    <w:p w:rsidR="00713DE5" w:rsidRPr="00481F7A" w:rsidRDefault="00713DE5" w:rsidP="00713DE5">
      <w:pPr>
        <w:pStyle w:val="ListParagraph"/>
        <w:numPr>
          <w:ilvl w:val="3"/>
          <w:numId w:val="1"/>
        </w:numPr>
        <w:ind w:right="-450"/>
        <w:rPr>
          <w:b/>
          <w:u w:val="single"/>
        </w:rPr>
      </w:pPr>
      <w:r w:rsidRPr="00481F7A">
        <w:rPr>
          <w:b/>
        </w:rPr>
        <w:t xml:space="preserve">Herpes simplex virus conjunctivitis </w:t>
      </w:r>
    </w:p>
    <w:p w:rsidR="00713DE5" w:rsidRPr="00481F7A" w:rsidRDefault="00713DE5" w:rsidP="00713DE5">
      <w:pPr>
        <w:pStyle w:val="ListParagraph"/>
        <w:numPr>
          <w:ilvl w:val="4"/>
          <w:numId w:val="1"/>
        </w:numPr>
        <w:ind w:right="-450"/>
        <w:rPr>
          <w:b/>
          <w:u w:val="single"/>
        </w:rPr>
      </w:pPr>
      <w:r w:rsidRPr="00481F7A">
        <w:rPr>
          <w:b/>
        </w:rPr>
        <w:t>Up to 2 weeks later</w:t>
      </w:r>
    </w:p>
    <w:p w:rsidR="00713DE5" w:rsidRPr="00713DE5" w:rsidRDefault="00713DE5" w:rsidP="00713DE5">
      <w:pPr>
        <w:pStyle w:val="ListParagraph"/>
        <w:numPr>
          <w:ilvl w:val="4"/>
          <w:numId w:val="1"/>
        </w:numPr>
        <w:ind w:right="-450"/>
        <w:rPr>
          <w:b/>
          <w:u w:val="single"/>
        </w:rPr>
      </w:pPr>
      <w:r w:rsidRPr="00481F7A">
        <w:rPr>
          <w:b/>
        </w:rPr>
        <w:t>UNILATERAL</w:t>
      </w:r>
      <w:r>
        <w:t>;</w:t>
      </w:r>
      <w:r w:rsidRPr="00481F7A">
        <w:rPr>
          <w:b/>
        </w:rPr>
        <w:t xml:space="preserve"> SEROUS</w:t>
      </w:r>
      <w:r>
        <w:t xml:space="preserve"> discharge</w:t>
      </w:r>
    </w:p>
    <w:p w:rsidR="00713DE5" w:rsidRPr="00713DE5" w:rsidRDefault="00713DE5" w:rsidP="00713DE5">
      <w:pPr>
        <w:pStyle w:val="ListParagraph"/>
        <w:numPr>
          <w:ilvl w:val="4"/>
          <w:numId w:val="1"/>
        </w:numPr>
        <w:ind w:right="-450"/>
        <w:rPr>
          <w:b/>
          <w:u w:val="single"/>
        </w:rPr>
      </w:pPr>
      <w:r>
        <w:t xml:space="preserve">Stains will show </w:t>
      </w:r>
      <w:r w:rsidRPr="00481F7A">
        <w:rPr>
          <w:b/>
        </w:rPr>
        <w:t>multinucleated giant cells</w:t>
      </w:r>
    </w:p>
    <w:p w:rsidR="00713DE5" w:rsidRPr="00481F7A" w:rsidRDefault="00713DE5" w:rsidP="00713DE5">
      <w:pPr>
        <w:pStyle w:val="ListParagraph"/>
        <w:numPr>
          <w:ilvl w:val="4"/>
          <w:numId w:val="1"/>
        </w:numPr>
        <w:ind w:right="-450"/>
        <w:rPr>
          <w:b/>
          <w:u w:val="single"/>
        </w:rPr>
      </w:pPr>
      <w:r w:rsidRPr="00481F7A">
        <w:rPr>
          <w:b/>
        </w:rPr>
        <w:t xml:space="preserve">Tx = IV acyclovir </w:t>
      </w:r>
    </w:p>
    <w:p w:rsidR="00713DE5" w:rsidRPr="00754CB4" w:rsidRDefault="00713DE5" w:rsidP="00713DE5">
      <w:pPr>
        <w:pStyle w:val="ListParagraph"/>
        <w:numPr>
          <w:ilvl w:val="1"/>
          <w:numId w:val="1"/>
        </w:numPr>
        <w:ind w:right="-450"/>
        <w:rPr>
          <w:b/>
          <w:u w:val="single"/>
        </w:rPr>
      </w:pPr>
      <w:r>
        <w:t xml:space="preserve">Childhood conjunctivitis </w:t>
      </w:r>
    </w:p>
    <w:p w:rsidR="00754CB4" w:rsidRPr="00754CB4" w:rsidRDefault="00754CB4" w:rsidP="00754CB4">
      <w:pPr>
        <w:pStyle w:val="ListParagraph"/>
        <w:numPr>
          <w:ilvl w:val="2"/>
          <w:numId w:val="1"/>
        </w:numPr>
        <w:ind w:right="-450"/>
        <w:rPr>
          <w:b/>
          <w:u w:val="single"/>
        </w:rPr>
      </w:pPr>
      <w:r>
        <w:t>The causes of RED</w:t>
      </w:r>
      <w:r w:rsidR="00BB1477">
        <w:t>/PINK</w:t>
      </w:r>
      <w:r>
        <w:t xml:space="preserve"> EYE in KIDS:</w:t>
      </w:r>
    </w:p>
    <w:p w:rsidR="00754CB4" w:rsidRPr="00754CB4" w:rsidRDefault="00754CB4" w:rsidP="00754CB4">
      <w:pPr>
        <w:pStyle w:val="ListParagraph"/>
        <w:numPr>
          <w:ilvl w:val="3"/>
          <w:numId w:val="1"/>
        </w:numPr>
        <w:ind w:right="-450"/>
        <w:rPr>
          <w:b/>
          <w:u w:val="single"/>
        </w:rPr>
      </w:pPr>
      <w:r>
        <w:t xml:space="preserve">Infectious conjunctivitis </w:t>
      </w:r>
    </w:p>
    <w:p w:rsidR="00754CB4" w:rsidRPr="00E317C3" w:rsidRDefault="00754CB4" w:rsidP="00754CB4">
      <w:pPr>
        <w:pStyle w:val="ListParagraph"/>
        <w:numPr>
          <w:ilvl w:val="3"/>
          <w:numId w:val="1"/>
        </w:numPr>
        <w:ind w:right="-450"/>
        <w:rPr>
          <w:b/>
          <w:u w:val="single"/>
        </w:rPr>
      </w:pPr>
      <w:r w:rsidRPr="00E317C3">
        <w:rPr>
          <w:b/>
        </w:rPr>
        <w:t xml:space="preserve">Allergic conjunctivitis </w:t>
      </w:r>
    </w:p>
    <w:p w:rsidR="00754CB4" w:rsidRPr="00754CB4" w:rsidRDefault="00754CB4" w:rsidP="00754CB4">
      <w:pPr>
        <w:pStyle w:val="ListParagraph"/>
        <w:numPr>
          <w:ilvl w:val="3"/>
          <w:numId w:val="1"/>
        </w:numPr>
        <w:ind w:right="-450"/>
        <w:rPr>
          <w:b/>
          <w:u w:val="single"/>
        </w:rPr>
      </w:pPr>
      <w:r>
        <w:t xml:space="preserve">Related to contact lens use (can also be bacterial, and vision-threatening like </w:t>
      </w:r>
      <w:r w:rsidR="00481F7A">
        <w:t xml:space="preserve">with </w:t>
      </w:r>
      <w:r>
        <w:t>pseudomonas aeruginosa)</w:t>
      </w:r>
    </w:p>
    <w:p w:rsidR="00754CB4" w:rsidRPr="00E317C3" w:rsidRDefault="00754CB4" w:rsidP="00754CB4">
      <w:pPr>
        <w:pStyle w:val="ListParagraph"/>
        <w:numPr>
          <w:ilvl w:val="3"/>
          <w:numId w:val="1"/>
        </w:numPr>
        <w:ind w:right="-450"/>
        <w:rPr>
          <w:b/>
          <w:u w:val="single"/>
        </w:rPr>
      </w:pPr>
      <w:r w:rsidRPr="00E317C3">
        <w:rPr>
          <w:b/>
        </w:rPr>
        <w:t xml:space="preserve">Foreign body </w:t>
      </w:r>
    </w:p>
    <w:p w:rsidR="00754CB4" w:rsidRPr="00754CB4" w:rsidRDefault="00754CB4" w:rsidP="00754CB4">
      <w:pPr>
        <w:pStyle w:val="ListParagraph"/>
        <w:numPr>
          <w:ilvl w:val="3"/>
          <w:numId w:val="1"/>
        </w:numPr>
        <w:ind w:right="-450"/>
        <w:rPr>
          <w:b/>
          <w:u w:val="single"/>
        </w:rPr>
      </w:pPr>
      <w:r>
        <w:t>Corneal ulcer</w:t>
      </w:r>
    </w:p>
    <w:p w:rsidR="00754CB4" w:rsidRPr="00E317C3" w:rsidRDefault="00754CB4" w:rsidP="00754CB4">
      <w:pPr>
        <w:pStyle w:val="ListParagraph"/>
        <w:numPr>
          <w:ilvl w:val="3"/>
          <w:numId w:val="1"/>
        </w:numPr>
        <w:ind w:right="-450"/>
        <w:rPr>
          <w:b/>
          <w:u w:val="single"/>
        </w:rPr>
      </w:pPr>
      <w:r w:rsidRPr="00E317C3">
        <w:rPr>
          <w:b/>
        </w:rPr>
        <w:t xml:space="preserve">Herpes simplex keratitis </w:t>
      </w:r>
    </w:p>
    <w:p w:rsidR="00754CB4" w:rsidRPr="00754CB4" w:rsidRDefault="00754CB4" w:rsidP="00754CB4">
      <w:pPr>
        <w:pStyle w:val="ListParagraph"/>
        <w:numPr>
          <w:ilvl w:val="3"/>
          <w:numId w:val="1"/>
        </w:numPr>
        <w:ind w:right="-450"/>
        <w:rPr>
          <w:b/>
          <w:u w:val="single"/>
        </w:rPr>
      </w:pPr>
      <w:r>
        <w:t xml:space="preserve">Blepharitis </w:t>
      </w:r>
    </w:p>
    <w:p w:rsidR="00754CB4" w:rsidRPr="00754CB4" w:rsidRDefault="00754CB4" w:rsidP="00754CB4">
      <w:pPr>
        <w:pStyle w:val="ListParagraph"/>
        <w:numPr>
          <w:ilvl w:val="3"/>
          <w:numId w:val="1"/>
        </w:numPr>
        <w:ind w:right="-450"/>
        <w:rPr>
          <w:b/>
          <w:u w:val="single"/>
        </w:rPr>
      </w:pPr>
      <w:r>
        <w:t>Retinoblastoma</w:t>
      </w:r>
    </w:p>
    <w:p w:rsidR="00754CB4" w:rsidRPr="00754CB4" w:rsidRDefault="00754CB4" w:rsidP="00754CB4">
      <w:pPr>
        <w:pStyle w:val="ListParagraph"/>
        <w:numPr>
          <w:ilvl w:val="3"/>
          <w:numId w:val="1"/>
        </w:numPr>
        <w:ind w:right="-450"/>
        <w:rPr>
          <w:b/>
          <w:u w:val="single"/>
        </w:rPr>
      </w:pPr>
      <w:r>
        <w:t>Other allergic conditions (</w:t>
      </w:r>
      <w:r w:rsidRPr="00E317C3">
        <w:rPr>
          <w:b/>
        </w:rPr>
        <w:t>coryza</w:t>
      </w:r>
      <w:r>
        <w:t>)</w:t>
      </w:r>
    </w:p>
    <w:p w:rsidR="00754CB4" w:rsidRPr="00754CB4" w:rsidRDefault="00754CB4" w:rsidP="00754CB4">
      <w:pPr>
        <w:pStyle w:val="ListParagraph"/>
        <w:numPr>
          <w:ilvl w:val="3"/>
          <w:numId w:val="1"/>
        </w:numPr>
        <w:ind w:right="-450"/>
        <w:rPr>
          <w:b/>
          <w:u w:val="single"/>
        </w:rPr>
      </w:pPr>
      <w:r>
        <w:lastRenderedPageBreak/>
        <w:t>Glaucoma</w:t>
      </w:r>
    </w:p>
    <w:p w:rsidR="00754CB4" w:rsidRPr="00754CB4" w:rsidRDefault="00754CB4" w:rsidP="00754CB4">
      <w:pPr>
        <w:pStyle w:val="ListParagraph"/>
        <w:numPr>
          <w:ilvl w:val="3"/>
          <w:numId w:val="1"/>
        </w:numPr>
        <w:ind w:right="-450"/>
        <w:rPr>
          <w:b/>
          <w:u w:val="single"/>
        </w:rPr>
      </w:pPr>
      <w:r>
        <w:t xml:space="preserve">Rheumatologic conditions (like </w:t>
      </w:r>
      <w:r w:rsidRPr="00481F7A">
        <w:rPr>
          <w:b/>
        </w:rPr>
        <w:t>uveitis in JRA</w:t>
      </w:r>
      <w:r>
        <w:t xml:space="preserve"> and </w:t>
      </w:r>
      <w:r w:rsidRPr="00E317C3">
        <w:rPr>
          <w:b/>
        </w:rPr>
        <w:t>reactive arthritis</w:t>
      </w:r>
      <w:r>
        <w:t xml:space="preserve">, </w:t>
      </w:r>
      <w:r w:rsidRPr="00481F7A">
        <w:rPr>
          <w:b/>
        </w:rPr>
        <w:t>Kawasaki disease</w:t>
      </w:r>
      <w:r>
        <w:t>)</w:t>
      </w:r>
    </w:p>
    <w:p w:rsidR="00754CB4" w:rsidRPr="00754CB4" w:rsidRDefault="00754CB4" w:rsidP="00754CB4">
      <w:pPr>
        <w:pStyle w:val="ListParagraph"/>
        <w:numPr>
          <w:ilvl w:val="3"/>
          <w:numId w:val="1"/>
        </w:numPr>
        <w:ind w:right="-450"/>
        <w:rPr>
          <w:b/>
          <w:u w:val="single"/>
        </w:rPr>
      </w:pPr>
      <w:r>
        <w:t>Endophthalmitis</w:t>
      </w:r>
    </w:p>
    <w:p w:rsidR="00754CB4" w:rsidRPr="00481F7A" w:rsidRDefault="00754CB4" w:rsidP="00754CB4">
      <w:pPr>
        <w:pStyle w:val="ListParagraph"/>
        <w:ind w:left="2880" w:right="-450"/>
        <w:rPr>
          <w:b/>
          <w:u w:val="single"/>
        </w:rPr>
      </w:pPr>
    </w:p>
    <w:p w:rsidR="00754CB4" w:rsidRPr="00481F7A" w:rsidRDefault="00754CB4" w:rsidP="00754CB4">
      <w:pPr>
        <w:pStyle w:val="ListParagraph"/>
        <w:numPr>
          <w:ilvl w:val="2"/>
          <w:numId w:val="1"/>
        </w:numPr>
        <w:ind w:right="-450"/>
        <w:rPr>
          <w:b/>
          <w:u w:val="single"/>
        </w:rPr>
      </w:pPr>
      <w:r w:rsidRPr="00481F7A">
        <w:rPr>
          <w:b/>
        </w:rPr>
        <w:t xml:space="preserve">Bacterial conjunctivitis </w:t>
      </w:r>
    </w:p>
    <w:p w:rsidR="00754CB4" w:rsidRPr="00754CB4" w:rsidRDefault="00754CB4" w:rsidP="00754CB4">
      <w:pPr>
        <w:pStyle w:val="ListParagraph"/>
        <w:numPr>
          <w:ilvl w:val="3"/>
          <w:numId w:val="1"/>
        </w:numPr>
        <w:ind w:right="-450"/>
        <w:rPr>
          <w:b/>
          <w:u w:val="single"/>
        </w:rPr>
      </w:pPr>
      <w:r>
        <w:t>Causes include:</w:t>
      </w:r>
    </w:p>
    <w:p w:rsidR="00754CB4" w:rsidRPr="00754CB4" w:rsidRDefault="00754CB4" w:rsidP="00754CB4">
      <w:pPr>
        <w:pStyle w:val="ListParagraph"/>
        <w:numPr>
          <w:ilvl w:val="4"/>
          <w:numId w:val="1"/>
        </w:numPr>
        <w:ind w:right="-450"/>
        <w:rPr>
          <w:b/>
          <w:u w:val="single"/>
        </w:rPr>
      </w:pPr>
      <w:r>
        <w:t>Non-typeable H. influenzae</w:t>
      </w:r>
    </w:p>
    <w:p w:rsidR="00754CB4" w:rsidRPr="00754CB4" w:rsidRDefault="00754CB4" w:rsidP="00754CB4">
      <w:pPr>
        <w:pStyle w:val="ListParagraph"/>
        <w:numPr>
          <w:ilvl w:val="4"/>
          <w:numId w:val="1"/>
        </w:numPr>
        <w:ind w:right="-450"/>
        <w:rPr>
          <w:b/>
          <w:u w:val="single"/>
        </w:rPr>
      </w:pPr>
      <w:r>
        <w:t>Streptococcus pneumoniae</w:t>
      </w:r>
    </w:p>
    <w:p w:rsidR="00754CB4" w:rsidRPr="00754CB4" w:rsidRDefault="00754CB4" w:rsidP="00754CB4">
      <w:pPr>
        <w:pStyle w:val="ListParagraph"/>
        <w:numPr>
          <w:ilvl w:val="4"/>
          <w:numId w:val="1"/>
        </w:numPr>
        <w:ind w:right="-450"/>
        <w:rPr>
          <w:b/>
          <w:u w:val="single"/>
        </w:rPr>
      </w:pPr>
      <w:r>
        <w:t>Moraxella catarrhalis</w:t>
      </w:r>
    </w:p>
    <w:p w:rsidR="00754CB4" w:rsidRPr="00754CB4" w:rsidRDefault="00754CB4" w:rsidP="00754CB4">
      <w:pPr>
        <w:pStyle w:val="ListParagraph"/>
        <w:numPr>
          <w:ilvl w:val="4"/>
          <w:numId w:val="1"/>
        </w:numPr>
        <w:ind w:right="-450"/>
        <w:rPr>
          <w:b/>
          <w:u w:val="single"/>
        </w:rPr>
      </w:pPr>
      <w:r>
        <w:t xml:space="preserve">Staph. aureus </w:t>
      </w:r>
    </w:p>
    <w:p w:rsidR="00754CB4" w:rsidRPr="00754CB4" w:rsidRDefault="00754CB4" w:rsidP="00754CB4">
      <w:pPr>
        <w:pStyle w:val="ListParagraph"/>
        <w:numPr>
          <w:ilvl w:val="3"/>
          <w:numId w:val="1"/>
        </w:numPr>
        <w:ind w:right="-450"/>
        <w:rPr>
          <w:b/>
          <w:u w:val="single"/>
        </w:rPr>
      </w:pPr>
      <w:r>
        <w:t>They have PURULENT discharge &amp; conjunctival erythema, lid swelling</w:t>
      </w:r>
    </w:p>
    <w:p w:rsidR="00754CB4" w:rsidRPr="00754CB4" w:rsidRDefault="00754CB4" w:rsidP="00754CB4">
      <w:pPr>
        <w:pStyle w:val="ListParagraph"/>
        <w:numPr>
          <w:ilvl w:val="3"/>
          <w:numId w:val="1"/>
        </w:numPr>
        <w:ind w:right="-450"/>
        <w:rPr>
          <w:b/>
          <w:u w:val="single"/>
        </w:rPr>
      </w:pPr>
      <w:r>
        <w:t>Usually BILATERAL; associated with otitis media</w:t>
      </w:r>
    </w:p>
    <w:p w:rsidR="00754CB4" w:rsidRPr="00754CB4" w:rsidRDefault="00754CB4" w:rsidP="00754CB4">
      <w:pPr>
        <w:pStyle w:val="ListParagraph"/>
        <w:numPr>
          <w:ilvl w:val="3"/>
          <w:numId w:val="1"/>
        </w:numPr>
        <w:ind w:right="-450"/>
        <w:rPr>
          <w:b/>
          <w:u w:val="single"/>
        </w:rPr>
      </w:pPr>
      <w:r>
        <w:t>Lab findings of discharge will show PMNs and causative agent (but this is rarely needed for diagnosis or treatment)</w:t>
      </w:r>
    </w:p>
    <w:p w:rsidR="00754CB4" w:rsidRPr="00754CB4" w:rsidRDefault="00754CB4" w:rsidP="00754CB4">
      <w:pPr>
        <w:pStyle w:val="ListParagraph"/>
        <w:numPr>
          <w:ilvl w:val="3"/>
          <w:numId w:val="1"/>
        </w:numPr>
        <w:ind w:right="-450"/>
        <w:rPr>
          <w:b/>
          <w:u w:val="single"/>
        </w:rPr>
      </w:pPr>
      <w:r>
        <w:t>Management involves use of TOPICAL ANTIBIOTICS (polymyxin B, erythromycin, gentamicin)</w:t>
      </w:r>
    </w:p>
    <w:p w:rsidR="00754CB4" w:rsidRPr="00754CB4" w:rsidRDefault="00754CB4" w:rsidP="00754CB4">
      <w:pPr>
        <w:pStyle w:val="ListParagraph"/>
        <w:ind w:left="2880" w:right="-450"/>
        <w:rPr>
          <w:b/>
          <w:u w:val="single"/>
        </w:rPr>
      </w:pPr>
    </w:p>
    <w:p w:rsidR="00754CB4" w:rsidRPr="00754CB4" w:rsidRDefault="00754CB4" w:rsidP="00754CB4">
      <w:pPr>
        <w:pStyle w:val="ListParagraph"/>
        <w:numPr>
          <w:ilvl w:val="2"/>
          <w:numId w:val="1"/>
        </w:numPr>
        <w:ind w:right="-450"/>
        <w:rPr>
          <w:b/>
          <w:u w:val="single"/>
        </w:rPr>
      </w:pPr>
      <w:r>
        <w:t xml:space="preserve">Viral conjunctivitis </w:t>
      </w:r>
    </w:p>
    <w:p w:rsidR="00754CB4" w:rsidRPr="00754CB4" w:rsidRDefault="00754CB4" w:rsidP="00754CB4">
      <w:pPr>
        <w:pStyle w:val="ListParagraph"/>
        <w:numPr>
          <w:ilvl w:val="3"/>
          <w:numId w:val="1"/>
        </w:numPr>
        <w:ind w:right="-450"/>
        <w:rPr>
          <w:b/>
          <w:u w:val="single"/>
        </w:rPr>
      </w:pPr>
      <w:r>
        <w:t xml:space="preserve">Cause = ADENOVIRUS </w:t>
      </w:r>
      <w:r w:rsidR="0029231D">
        <w:t>(MCC of conjunctivitis)</w:t>
      </w:r>
    </w:p>
    <w:p w:rsidR="00754CB4" w:rsidRPr="00754CB4" w:rsidRDefault="00754CB4" w:rsidP="00754CB4">
      <w:pPr>
        <w:pStyle w:val="ListParagraph"/>
        <w:numPr>
          <w:ilvl w:val="3"/>
          <w:numId w:val="1"/>
        </w:numPr>
        <w:ind w:right="-450"/>
        <w:rPr>
          <w:b/>
          <w:u w:val="single"/>
        </w:rPr>
      </w:pPr>
      <w:r>
        <w:t>VERY CONTAGIOUS; spreads easily through contact, clothes and other FOMITES (hygiene is VERY IMPORTANT to prevent this)</w:t>
      </w:r>
    </w:p>
    <w:p w:rsidR="00754CB4" w:rsidRPr="00754CB4" w:rsidRDefault="00754CB4" w:rsidP="00754CB4">
      <w:pPr>
        <w:pStyle w:val="ListParagraph"/>
        <w:numPr>
          <w:ilvl w:val="3"/>
          <w:numId w:val="1"/>
        </w:numPr>
        <w:ind w:right="-450"/>
        <w:rPr>
          <w:b/>
          <w:u w:val="single"/>
        </w:rPr>
      </w:pPr>
      <w:r>
        <w:t>WATERY discharge, hyperemic conjunctiva, PREAURICULAR LYMPHADENOPATHY and foreign body sensation</w:t>
      </w:r>
    </w:p>
    <w:p w:rsidR="00754CB4" w:rsidRPr="00754CB4" w:rsidRDefault="00754CB4" w:rsidP="00754CB4">
      <w:pPr>
        <w:pStyle w:val="ListParagraph"/>
        <w:numPr>
          <w:ilvl w:val="3"/>
          <w:numId w:val="1"/>
        </w:numPr>
        <w:ind w:right="-450"/>
        <w:rPr>
          <w:b/>
          <w:u w:val="single"/>
        </w:rPr>
      </w:pPr>
      <w:r>
        <w:t>May occur with pharyngitis (pharyngoconjunctival fever) or alone (epidemic keratoconjunctivitis)</w:t>
      </w:r>
    </w:p>
    <w:p w:rsidR="00754CB4" w:rsidRPr="0029231D" w:rsidRDefault="00754CB4" w:rsidP="00754CB4">
      <w:pPr>
        <w:pStyle w:val="ListParagraph"/>
        <w:numPr>
          <w:ilvl w:val="3"/>
          <w:numId w:val="1"/>
        </w:numPr>
        <w:ind w:right="-450"/>
        <w:rPr>
          <w:b/>
          <w:u w:val="single"/>
        </w:rPr>
      </w:pPr>
      <w:r>
        <w:t xml:space="preserve">Epidemic keratoconjunctivitis shows petechial conjunctival </w:t>
      </w:r>
      <w:r w:rsidR="0029231D">
        <w:t>hemorrhage and pseudomembranes and corneal ulceration (keratitis)</w:t>
      </w:r>
    </w:p>
    <w:p w:rsidR="0029231D" w:rsidRPr="0029231D" w:rsidRDefault="0029231D" w:rsidP="00754CB4">
      <w:pPr>
        <w:pStyle w:val="ListParagraph"/>
        <w:numPr>
          <w:ilvl w:val="3"/>
          <w:numId w:val="1"/>
        </w:numPr>
        <w:ind w:right="-450"/>
        <w:rPr>
          <w:b/>
          <w:u w:val="single"/>
        </w:rPr>
      </w:pPr>
      <w:r>
        <w:t>TX = SUPPORTIVE (NSAID may be used to reduce inflammation and pain) + HYGEINE (get rid of all contact material and WASH THEM ALL!!!!!)</w:t>
      </w:r>
    </w:p>
    <w:p w:rsidR="0029231D" w:rsidRPr="0029231D" w:rsidRDefault="0029231D" w:rsidP="0029231D">
      <w:pPr>
        <w:pStyle w:val="ListParagraph"/>
        <w:ind w:left="2880" w:right="-450"/>
        <w:rPr>
          <w:b/>
          <w:u w:val="single"/>
        </w:rPr>
      </w:pPr>
    </w:p>
    <w:p w:rsidR="0029231D" w:rsidRPr="0029231D" w:rsidRDefault="0029231D" w:rsidP="0029231D">
      <w:pPr>
        <w:pStyle w:val="ListParagraph"/>
        <w:numPr>
          <w:ilvl w:val="2"/>
          <w:numId w:val="1"/>
        </w:numPr>
        <w:ind w:right="-450"/>
        <w:rPr>
          <w:b/>
          <w:u w:val="single"/>
        </w:rPr>
      </w:pPr>
      <w:r>
        <w:t xml:space="preserve">Herpes (Viral) conjunctivitis </w:t>
      </w:r>
    </w:p>
    <w:p w:rsidR="0029231D" w:rsidRPr="0029231D" w:rsidRDefault="0029231D" w:rsidP="0029231D">
      <w:pPr>
        <w:pStyle w:val="ListParagraph"/>
        <w:numPr>
          <w:ilvl w:val="3"/>
          <w:numId w:val="1"/>
        </w:numPr>
        <w:ind w:right="-450"/>
        <w:rPr>
          <w:b/>
          <w:u w:val="single"/>
        </w:rPr>
      </w:pPr>
      <w:r>
        <w:t xml:space="preserve">By HSV-1; associated with corneal ulcers and skin vesicles </w:t>
      </w:r>
    </w:p>
    <w:p w:rsidR="0029231D" w:rsidRPr="0029231D" w:rsidRDefault="0029231D" w:rsidP="0029231D">
      <w:pPr>
        <w:pStyle w:val="ListParagraph"/>
        <w:numPr>
          <w:ilvl w:val="3"/>
          <w:numId w:val="1"/>
        </w:numPr>
        <w:ind w:right="-450"/>
        <w:rPr>
          <w:b/>
          <w:u w:val="single"/>
        </w:rPr>
      </w:pPr>
      <w:r>
        <w:t xml:space="preserve">Systemic acyclovir is needed for treatment </w:t>
      </w:r>
    </w:p>
    <w:p w:rsidR="0029231D" w:rsidRPr="0029231D" w:rsidRDefault="0029231D" w:rsidP="0029231D">
      <w:pPr>
        <w:pStyle w:val="ListParagraph"/>
        <w:numPr>
          <w:ilvl w:val="3"/>
          <w:numId w:val="1"/>
        </w:numPr>
        <w:ind w:right="-450"/>
        <w:rPr>
          <w:b/>
          <w:u w:val="single"/>
        </w:rPr>
      </w:pPr>
      <w:r>
        <w:t>Topical antibiotics may be needed for secondary bacterial infection due to vesicular rupturing</w:t>
      </w:r>
    </w:p>
    <w:p w:rsidR="0029231D" w:rsidRPr="0029231D" w:rsidRDefault="0029231D" w:rsidP="0029231D">
      <w:pPr>
        <w:pStyle w:val="ListParagraph"/>
        <w:ind w:left="2880" w:right="-450"/>
        <w:rPr>
          <w:b/>
          <w:u w:val="single"/>
        </w:rPr>
      </w:pPr>
    </w:p>
    <w:p w:rsidR="0029231D" w:rsidRPr="000F74F9" w:rsidRDefault="0029231D" w:rsidP="0029231D">
      <w:pPr>
        <w:pStyle w:val="ListParagraph"/>
        <w:numPr>
          <w:ilvl w:val="2"/>
          <w:numId w:val="1"/>
        </w:numPr>
        <w:ind w:right="-450"/>
        <w:rPr>
          <w:b/>
          <w:u w:val="single"/>
        </w:rPr>
      </w:pPr>
      <w:r w:rsidRPr="000F74F9">
        <w:rPr>
          <w:b/>
        </w:rPr>
        <w:t>Allergic conjunctivitis</w:t>
      </w:r>
    </w:p>
    <w:p w:rsidR="0029231D" w:rsidRPr="0029231D" w:rsidRDefault="0029231D" w:rsidP="0029231D">
      <w:pPr>
        <w:pStyle w:val="ListParagraph"/>
        <w:numPr>
          <w:ilvl w:val="3"/>
          <w:numId w:val="1"/>
        </w:numPr>
        <w:ind w:right="-450"/>
        <w:rPr>
          <w:b/>
          <w:u w:val="single"/>
        </w:rPr>
      </w:pPr>
      <w:r w:rsidRPr="000F74F9">
        <w:rPr>
          <w:b/>
        </w:rPr>
        <w:t>SEASONAL</w:t>
      </w:r>
      <w:r>
        <w:t xml:space="preserve">; accompanies seasonal allergic rhinitis </w:t>
      </w:r>
    </w:p>
    <w:p w:rsidR="0029231D" w:rsidRPr="000F74F9" w:rsidRDefault="0029231D" w:rsidP="0029231D">
      <w:pPr>
        <w:pStyle w:val="ListParagraph"/>
        <w:numPr>
          <w:ilvl w:val="3"/>
          <w:numId w:val="1"/>
        </w:numPr>
        <w:ind w:right="-450"/>
        <w:rPr>
          <w:b/>
          <w:u w:val="single"/>
        </w:rPr>
      </w:pPr>
      <w:r w:rsidRPr="000F74F9">
        <w:rPr>
          <w:b/>
        </w:rPr>
        <w:t>TYPE I HSR</w:t>
      </w:r>
    </w:p>
    <w:p w:rsidR="0029231D" w:rsidRPr="0029231D" w:rsidRDefault="0029231D" w:rsidP="0029231D">
      <w:pPr>
        <w:pStyle w:val="ListParagraph"/>
        <w:numPr>
          <w:ilvl w:val="3"/>
          <w:numId w:val="1"/>
        </w:numPr>
        <w:ind w:right="-450"/>
        <w:rPr>
          <w:b/>
          <w:u w:val="single"/>
        </w:rPr>
      </w:pPr>
      <w:r w:rsidRPr="000F74F9">
        <w:rPr>
          <w:b/>
        </w:rPr>
        <w:t>WATERY discharge</w:t>
      </w:r>
      <w:r>
        <w:t xml:space="preserve"> + </w:t>
      </w:r>
      <w:r w:rsidRPr="000F74F9">
        <w:rPr>
          <w:b/>
        </w:rPr>
        <w:t>SEVERE ITCHINESS</w:t>
      </w:r>
    </w:p>
    <w:p w:rsidR="0029231D" w:rsidRPr="0029231D" w:rsidRDefault="000F74F9" w:rsidP="0029231D">
      <w:pPr>
        <w:pStyle w:val="ListParagraph"/>
        <w:numPr>
          <w:ilvl w:val="3"/>
          <w:numId w:val="1"/>
        </w:numPr>
        <w:ind w:right="-450"/>
        <w:rPr>
          <w:b/>
          <w:u w:val="single"/>
        </w:rPr>
      </w:pPr>
      <w:r w:rsidRPr="000F74F9">
        <w:rPr>
          <w:b/>
          <w:noProof/>
        </w:rPr>
        <w:lastRenderedPageBreak/>
        <w:drawing>
          <wp:anchor distT="0" distB="0" distL="114300" distR="114300" simplePos="0" relativeHeight="251791360" behindDoc="0" locked="0" layoutInCell="1" allowOverlap="1">
            <wp:simplePos x="0" y="0"/>
            <wp:positionH relativeFrom="column">
              <wp:posOffset>-114300</wp:posOffset>
            </wp:positionH>
            <wp:positionV relativeFrom="paragraph">
              <wp:posOffset>-457200</wp:posOffset>
            </wp:positionV>
            <wp:extent cx="1532255" cy="1019175"/>
            <wp:effectExtent l="0" t="0" r="0" b="0"/>
            <wp:wrapNone/>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32255" cy="1019175"/>
                    </a:xfrm>
                    <a:prstGeom prst="rect">
                      <a:avLst/>
                    </a:prstGeom>
                    <a:noFill/>
                    <a:ln>
                      <a:noFill/>
                    </a:ln>
                  </pic:spPr>
                </pic:pic>
              </a:graphicData>
            </a:graphic>
          </wp:anchor>
        </w:drawing>
      </w:r>
      <w:r w:rsidR="0029231D">
        <w:t xml:space="preserve">Repeated episodes results in </w:t>
      </w:r>
      <w:r w:rsidR="0029231D" w:rsidRPr="000F74F9">
        <w:rPr>
          <w:b/>
        </w:rPr>
        <w:t>COBBLESTONE APPEARANCE</w:t>
      </w:r>
      <w:r w:rsidR="0029231D">
        <w:t xml:space="preserve"> OF THE CONJUNCTIVA underneath the eyelid</w:t>
      </w:r>
    </w:p>
    <w:p w:rsidR="0029231D" w:rsidRPr="0029231D" w:rsidRDefault="0029231D" w:rsidP="0029231D">
      <w:pPr>
        <w:pStyle w:val="ListParagraph"/>
        <w:numPr>
          <w:ilvl w:val="3"/>
          <w:numId w:val="1"/>
        </w:numPr>
        <w:ind w:right="-450"/>
        <w:rPr>
          <w:b/>
          <w:u w:val="single"/>
        </w:rPr>
      </w:pPr>
      <w:r>
        <w:t xml:space="preserve">Tx = </w:t>
      </w:r>
      <w:r w:rsidRPr="000F74F9">
        <w:rPr>
          <w:b/>
        </w:rPr>
        <w:t>avoid environmental allergen</w:t>
      </w:r>
      <w:r>
        <w:t xml:space="preserve"> + </w:t>
      </w:r>
      <w:r w:rsidRPr="000F74F9">
        <w:rPr>
          <w:b/>
        </w:rPr>
        <w:t>topical antihistamines</w:t>
      </w:r>
      <w:r>
        <w:t xml:space="preserve"> or mast cell stabilizers (cromolyn)</w:t>
      </w:r>
    </w:p>
    <w:p w:rsidR="0029231D" w:rsidRPr="00BB1477" w:rsidRDefault="0029231D" w:rsidP="00BB1477">
      <w:pPr>
        <w:ind w:right="-450"/>
        <w:rPr>
          <w:b/>
          <w:u w:val="single"/>
        </w:rPr>
      </w:pPr>
    </w:p>
    <w:p w:rsidR="0029231D" w:rsidRPr="000F74F9" w:rsidRDefault="0029231D" w:rsidP="0029231D">
      <w:pPr>
        <w:pStyle w:val="ListParagraph"/>
        <w:numPr>
          <w:ilvl w:val="1"/>
          <w:numId w:val="1"/>
        </w:numPr>
        <w:ind w:right="-450"/>
        <w:rPr>
          <w:b/>
          <w:u w:val="single"/>
        </w:rPr>
      </w:pPr>
      <w:r w:rsidRPr="000F74F9">
        <w:rPr>
          <w:b/>
        </w:rPr>
        <w:t>Blepharitis</w:t>
      </w:r>
    </w:p>
    <w:p w:rsidR="0029231D" w:rsidRPr="0029231D" w:rsidRDefault="0029231D" w:rsidP="0029231D">
      <w:pPr>
        <w:pStyle w:val="ListParagraph"/>
        <w:numPr>
          <w:ilvl w:val="2"/>
          <w:numId w:val="1"/>
        </w:numPr>
        <w:ind w:right="-450"/>
        <w:rPr>
          <w:b/>
          <w:u w:val="single"/>
        </w:rPr>
      </w:pPr>
      <w:r>
        <w:t xml:space="preserve">Eyelid inflammation usually caused by </w:t>
      </w:r>
      <w:r w:rsidRPr="00C46CB2">
        <w:rPr>
          <w:b/>
        </w:rPr>
        <w:t>Staph. aureus</w:t>
      </w:r>
      <w:r>
        <w:t xml:space="preserve"> infection</w:t>
      </w:r>
    </w:p>
    <w:p w:rsidR="0029231D" w:rsidRPr="0029231D" w:rsidRDefault="0029231D" w:rsidP="0029231D">
      <w:pPr>
        <w:pStyle w:val="ListParagraph"/>
        <w:numPr>
          <w:ilvl w:val="2"/>
          <w:numId w:val="1"/>
        </w:numPr>
        <w:ind w:right="-450"/>
        <w:rPr>
          <w:b/>
          <w:u w:val="single"/>
        </w:rPr>
      </w:pPr>
      <w:r w:rsidRPr="00C46CB2">
        <w:rPr>
          <w:b/>
        </w:rPr>
        <w:t>Crusting and scaling at eyelash base</w:t>
      </w:r>
      <w:r>
        <w:t xml:space="preserve"> can occur</w:t>
      </w:r>
    </w:p>
    <w:p w:rsidR="0029231D" w:rsidRPr="0029231D" w:rsidRDefault="0029231D" w:rsidP="0029231D">
      <w:pPr>
        <w:pStyle w:val="ListParagraph"/>
        <w:numPr>
          <w:ilvl w:val="2"/>
          <w:numId w:val="1"/>
        </w:numPr>
        <w:ind w:right="-450"/>
        <w:rPr>
          <w:b/>
          <w:u w:val="single"/>
        </w:rPr>
      </w:pPr>
      <w:r>
        <w:t xml:space="preserve">Patient wakes up with </w:t>
      </w:r>
      <w:r w:rsidRPr="00C46CB2">
        <w:rPr>
          <w:b/>
        </w:rPr>
        <w:t>eyelashes stuck together</w:t>
      </w:r>
      <w:r>
        <w:t xml:space="preserve"> </w:t>
      </w:r>
    </w:p>
    <w:p w:rsidR="00185BEE" w:rsidRPr="00BB1477" w:rsidRDefault="0029231D" w:rsidP="0029231D">
      <w:pPr>
        <w:pStyle w:val="ListParagraph"/>
        <w:numPr>
          <w:ilvl w:val="2"/>
          <w:numId w:val="1"/>
        </w:numPr>
        <w:ind w:right="-450"/>
        <w:rPr>
          <w:b/>
          <w:u w:val="single"/>
        </w:rPr>
      </w:pPr>
      <w:r>
        <w:t>Treatment (&amp; prevention) = eyelid hygiene (warm compression, scrubbing with baby shampoo), topical erythromycin may be given</w:t>
      </w:r>
    </w:p>
    <w:p w:rsidR="00BB1477" w:rsidRPr="006539A1" w:rsidRDefault="00BB1477" w:rsidP="00BB1477">
      <w:pPr>
        <w:pStyle w:val="ListParagraph"/>
        <w:numPr>
          <w:ilvl w:val="0"/>
          <w:numId w:val="1"/>
        </w:numPr>
        <w:ind w:right="-450"/>
        <w:rPr>
          <w:b/>
          <w:u w:val="single"/>
        </w:rPr>
      </w:pPr>
      <w:r w:rsidRPr="006539A1">
        <w:rPr>
          <w:b/>
        </w:rPr>
        <w:t>Trachoma:</w:t>
      </w:r>
    </w:p>
    <w:p w:rsidR="00BB1477" w:rsidRPr="00BB1477" w:rsidRDefault="00BB1477" w:rsidP="00BB1477">
      <w:pPr>
        <w:pStyle w:val="ListParagraph"/>
        <w:numPr>
          <w:ilvl w:val="1"/>
          <w:numId w:val="1"/>
        </w:numPr>
        <w:ind w:right="-450"/>
        <w:rPr>
          <w:b/>
          <w:u w:val="single"/>
        </w:rPr>
      </w:pPr>
      <w:r>
        <w:t xml:space="preserve">Caused by </w:t>
      </w:r>
      <w:r w:rsidRPr="006539A1">
        <w:rPr>
          <w:b/>
        </w:rPr>
        <w:t>C. trachomatis</w:t>
      </w:r>
      <w:r>
        <w:t xml:space="preserve"> (as a result of contact – directly from another infected person or from a fomite)</w:t>
      </w:r>
    </w:p>
    <w:p w:rsidR="00BB1477" w:rsidRPr="00BB1477" w:rsidRDefault="006539A1" w:rsidP="00BB1477">
      <w:pPr>
        <w:pStyle w:val="ListParagraph"/>
        <w:numPr>
          <w:ilvl w:val="1"/>
          <w:numId w:val="1"/>
        </w:numPr>
        <w:ind w:right="-450"/>
        <w:rPr>
          <w:b/>
          <w:u w:val="single"/>
        </w:rPr>
      </w:pPr>
      <w:r>
        <w:rPr>
          <w:b/>
          <w:noProof/>
          <w:u w:val="single"/>
        </w:rPr>
        <w:drawing>
          <wp:anchor distT="0" distB="0" distL="114300" distR="114300" simplePos="0" relativeHeight="251792384" behindDoc="0" locked="0" layoutInCell="1" allowOverlap="1">
            <wp:simplePos x="0" y="0"/>
            <wp:positionH relativeFrom="column">
              <wp:posOffset>-685800</wp:posOffset>
            </wp:positionH>
            <wp:positionV relativeFrom="paragraph">
              <wp:posOffset>224790</wp:posOffset>
            </wp:positionV>
            <wp:extent cx="1202690" cy="762635"/>
            <wp:effectExtent l="0" t="0" r="0" b="0"/>
            <wp:wrapNone/>
            <wp:docPr id="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02690" cy="762635"/>
                    </a:xfrm>
                    <a:prstGeom prst="rect">
                      <a:avLst/>
                    </a:prstGeom>
                    <a:noFill/>
                    <a:ln>
                      <a:noFill/>
                    </a:ln>
                  </pic:spPr>
                </pic:pic>
              </a:graphicData>
            </a:graphic>
          </wp:anchor>
        </w:drawing>
      </w:r>
      <w:r w:rsidR="00BB1477">
        <w:t>Infection results in thickening of the inner surface of eyelid, which roughens and damages the cornea and may result in blindness (this is after repeated infections)</w:t>
      </w:r>
    </w:p>
    <w:p w:rsidR="00BB1477" w:rsidRPr="00BB1477" w:rsidRDefault="00BB1477" w:rsidP="00BB1477">
      <w:pPr>
        <w:pStyle w:val="ListParagraph"/>
        <w:numPr>
          <w:ilvl w:val="1"/>
          <w:numId w:val="1"/>
        </w:numPr>
        <w:ind w:right="-450"/>
        <w:rPr>
          <w:b/>
          <w:u w:val="single"/>
        </w:rPr>
      </w:pPr>
      <w:r>
        <w:t xml:space="preserve">After being infected and an </w:t>
      </w:r>
      <w:r w:rsidRPr="006539A1">
        <w:rPr>
          <w:b/>
        </w:rPr>
        <w:t>incubation period of 5 – 12 days</w:t>
      </w:r>
      <w:r>
        <w:t xml:space="preserve">, patients develop </w:t>
      </w:r>
      <w:r w:rsidRPr="006539A1">
        <w:rPr>
          <w:b/>
        </w:rPr>
        <w:t>symptoms similar to pink eye</w:t>
      </w:r>
      <w:r>
        <w:t xml:space="preserve"> (conjunctivitis) – this is called </w:t>
      </w:r>
      <w:r w:rsidRPr="006539A1">
        <w:rPr>
          <w:b/>
        </w:rPr>
        <w:t>active trachoma</w:t>
      </w:r>
      <w:r w:rsidR="006539A1">
        <w:t xml:space="preserve"> – there is watery discharge, eyelid swelling, etc.</w:t>
      </w:r>
    </w:p>
    <w:p w:rsidR="006539A1" w:rsidRPr="006539A1" w:rsidRDefault="006539A1" w:rsidP="006539A1">
      <w:pPr>
        <w:pStyle w:val="ListParagraph"/>
        <w:numPr>
          <w:ilvl w:val="1"/>
          <w:numId w:val="1"/>
        </w:numPr>
        <w:ind w:right="-450"/>
        <w:rPr>
          <w:b/>
          <w:u w:val="single"/>
        </w:rPr>
      </w:pPr>
      <w:r w:rsidRPr="006539A1">
        <w:rPr>
          <w:b/>
          <w:noProof/>
          <w:u w:val="single"/>
        </w:rPr>
        <w:drawing>
          <wp:anchor distT="0" distB="0" distL="114300" distR="114300" simplePos="0" relativeHeight="251793408" behindDoc="0" locked="0" layoutInCell="1" allowOverlap="1">
            <wp:simplePos x="0" y="0"/>
            <wp:positionH relativeFrom="column">
              <wp:posOffset>-914400</wp:posOffset>
            </wp:positionH>
            <wp:positionV relativeFrom="paragraph">
              <wp:posOffset>67310</wp:posOffset>
            </wp:positionV>
            <wp:extent cx="1430264" cy="1074420"/>
            <wp:effectExtent l="0" t="0" r="0" b="0"/>
            <wp:wrapNone/>
            <wp:docPr id="1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30264" cy="1074420"/>
                    </a:xfrm>
                    <a:prstGeom prst="rect">
                      <a:avLst/>
                    </a:prstGeom>
                    <a:noFill/>
                    <a:ln>
                      <a:noFill/>
                    </a:ln>
                  </pic:spPr>
                </pic:pic>
              </a:graphicData>
            </a:graphic>
          </wp:anchor>
        </w:drawing>
      </w:r>
      <w:r w:rsidR="00BB1477" w:rsidRPr="006539A1">
        <w:rPr>
          <w:b/>
        </w:rPr>
        <w:t>Characteristic finding</w:t>
      </w:r>
      <w:r w:rsidR="00BB1477">
        <w:t xml:space="preserve"> = </w:t>
      </w:r>
      <w:r w:rsidR="00BB1477" w:rsidRPr="006539A1">
        <w:rPr>
          <w:b/>
        </w:rPr>
        <w:t>white lumps under the upper eyelid</w:t>
      </w:r>
      <w:r w:rsidR="00BB1477">
        <w:t xml:space="preserve"> (follicles) or at the limbus (limbal follicles)</w:t>
      </w:r>
    </w:p>
    <w:p w:rsidR="00BB1477" w:rsidRPr="006539A1" w:rsidRDefault="006539A1" w:rsidP="00BB1477">
      <w:pPr>
        <w:pStyle w:val="ListParagraph"/>
        <w:numPr>
          <w:ilvl w:val="1"/>
          <w:numId w:val="1"/>
        </w:numPr>
        <w:ind w:right="-450"/>
        <w:rPr>
          <w:b/>
          <w:u w:val="single"/>
        </w:rPr>
      </w:pPr>
      <w:r>
        <w:rPr>
          <w:noProof/>
        </w:rPr>
        <w:drawing>
          <wp:anchor distT="0" distB="0" distL="114300" distR="114300" simplePos="0" relativeHeight="251794432" behindDoc="0" locked="0" layoutInCell="1" allowOverlap="1">
            <wp:simplePos x="0" y="0"/>
            <wp:positionH relativeFrom="column">
              <wp:posOffset>-914400</wp:posOffset>
            </wp:positionH>
            <wp:positionV relativeFrom="paragraph">
              <wp:posOffset>852805</wp:posOffset>
            </wp:positionV>
            <wp:extent cx="1543685" cy="1150620"/>
            <wp:effectExtent l="0" t="0" r="5715" b="0"/>
            <wp:wrapNone/>
            <wp:docPr id="1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3244" t="19221" r="10853" b="5469"/>
                    <a:stretch/>
                  </pic:blipFill>
                  <pic:spPr bwMode="auto">
                    <a:xfrm>
                      <a:off x="0" y="0"/>
                      <a:ext cx="1543685" cy="11506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BB1477">
        <w:t xml:space="preserve">Active trachoma can develop into </w:t>
      </w:r>
      <w:r w:rsidR="00BB1477" w:rsidRPr="006539A1">
        <w:rPr>
          <w:b/>
        </w:rPr>
        <w:t>cicatricial trachoma</w:t>
      </w:r>
      <w:r w:rsidR="00BB1477">
        <w:t xml:space="preserve">, which is when there is </w:t>
      </w:r>
      <w:r w:rsidR="00BB1477" w:rsidRPr="006539A1">
        <w:rPr>
          <w:b/>
        </w:rPr>
        <w:t>scarring of the eyelid</w:t>
      </w:r>
      <w:r w:rsidR="00BB1477">
        <w:t xml:space="preserve"> with structural changes that results in the </w:t>
      </w:r>
      <w:r w:rsidR="00BB1477" w:rsidRPr="006539A1">
        <w:rPr>
          <w:b/>
        </w:rPr>
        <w:t>eyelashes irritating the eye</w:t>
      </w:r>
      <w:r w:rsidR="00BB1477">
        <w:t xml:space="preserve"> (</w:t>
      </w:r>
      <w:r w:rsidR="00BB1477" w:rsidRPr="006539A1">
        <w:rPr>
          <w:b/>
        </w:rPr>
        <w:t>trichiasis</w:t>
      </w:r>
      <w:r w:rsidR="00BB1477">
        <w:t xml:space="preserve">) </w:t>
      </w:r>
      <w:r w:rsidR="00BB1477">
        <w:sym w:font="Wingdings" w:char="F0E0"/>
      </w:r>
      <w:r w:rsidR="00BB1477">
        <w:t xml:space="preserve"> repeated irritation leads to </w:t>
      </w:r>
      <w:r w:rsidRPr="006539A1">
        <w:rPr>
          <w:b/>
        </w:rPr>
        <w:t>corneal opacities</w:t>
      </w:r>
      <w:r>
        <w:t xml:space="preserve">, </w:t>
      </w:r>
      <w:r w:rsidRPr="006539A1">
        <w:rPr>
          <w:b/>
        </w:rPr>
        <w:t xml:space="preserve">corneal </w:t>
      </w:r>
      <w:r w:rsidR="00BB1477" w:rsidRPr="006539A1">
        <w:rPr>
          <w:b/>
        </w:rPr>
        <w:t>ulceration</w:t>
      </w:r>
      <w:r>
        <w:t xml:space="preserve"> (major complication)</w:t>
      </w:r>
      <w:r w:rsidR="00BB1477">
        <w:t xml:space="preserve"> and then </w:t>
      </w:r>
      <w:r w:rsidR="00BB1477" w:rsidRPr="006539A1">
        <w:rPr>
          <w:b/>
          <w:u w:val="single"/>
        </w:rPr>
        <w:t xml:space="preserve">blindness </w:t>
      </w:r>
    </w:p>
    <w:p w:rsidR="006539A1" w:rsidRPr="006539A1" w:rsidRDefault="006539A1" w:rsidP="00BB1477">
      <w:pPr>
        <w:pStyle w:val="ListParagraph"/>
        <w:numPr>
          <w:ilvl w:val="1"/>
          <w:numId w:val="1"/>
        </w:numPr>
        <w:ind w:right="-450"/>
        <w:rPr>
          <w:b/>
          <w:u w:val="single"/>
        </w:rPr>
      </w:pPr>
      <w:r>
        <w:t>Management</w:t>
      </w:r>
    </w:p>
    <w:p w:rsidR="006539A1" w:rsidRPr="006539A1" w:rsidRDefault="006539A1" w:rsidP="006539A1">
      <w:pPr>
        <w:pStyle w:val="ListParagraph"/>
        <w:numPr>
          <w:ilvl w:val="2"/>
          <w:numId w:val="1"/>
        </w:numPr>
        <w:ind w:right="-450"/>
        <w:rPr>
          <w:b/>
          <w:u w:val="single"/>
        </w:rPr>
      </w:pPr>
      <w:r w:rsidRPr="006539A1">
        <w:rPr>
          <w:b/>
        </w:rPr>
        <w:t xml:space="preserve">Antibiotics </w:t>
      </w:r>
      <w:r>
        <w:t>(</w:t>
      </w:r>
      <w:r w:rsidRPr="006539A1">
        <w:rPr>
          <w:b/>
        </w:rPr>
        <w:t xml:space="preserve">single </w:t>
      </w:r>
      <w:r w:rsidRPr="00C46CB2">
        <w:rPr>
          <w:b/>
          <w:u w:val="single"/>
        </w:rPr>
        <w:t>oral dose of azithromycin</w:t>
      </w:r>
      <w:r>
        <w:t>)</w:t>
      </w:r>
    </w:p>
    <w:p w:rsidR="006539A1" w:rsidRPr="006539A1" w:rsidRDefault="006539A1" w:rsidP="006539A1">
      <w:pPr>
        <w:pStyle w:val="ListParagraph"/>
        <w:numPr>
          <w:ilvl w:val="2"/>
          <w:numId w:val="1"/>
        </w:numPr>
        <w:ind w:right="-450"/>
        <w:rPr>
          <w:b/>
          <w:u w:val="single"/>
        </w:rPr>
      </w:pPr>
      <w:r w:rsidRPr="006539A1">
        <w:rPr>
          <w:b/>
        </w:rPr>
        <w:t>Surgery for trichiasis</w:t>
      </w:r>
      <w:r>
        <w:t xml:space="preserve"> (</w:t>
      </w:r>
      <w:r w:rsidRPr="006539A1">
        <w:rPr>
          <w:b/>
        </w:rPr>
        <w:t>Arlt’s operation</w:t>
      </w:r>
      <w:r>
        <w:t xml:space="preserve"> to push eyelashes away from eye)</w:t>
      </w:r>
    </w:p>
    <w:p w:rsidR="006539A1" w:rsidRPr="0029231D" w:rsidRDefault="006539A1" w:rsidP="006539A1">
      <w:pPr>
        <w:pStyle w:val="ListParagraph"/>
        <w:numPr>
          <w:ilvl w:val="2"/>
          <w:numId w:val="1"/>
        </w:numPr>
        <w:ind w:right="-450"/>
        <w:rPr>
          <w:b/>
          <w:u w:val="single"/>
        </w:rPr>
      </w:pPr>
      <w:r w:rsidRPr="006539A1">
        <w:rPr>
          <w:b/>
        </w:rPr>
        <w:t>Facial cleanliness</w:t>
      </w:r>
      <w:r>
        <w:t xml:space="preserve">, </w:t>
      </w:r>
      <w:r w:rsidRPr="006539A1">
        <w:rPr>
          <w:b/>
        </w:rPr>
        <w:t>eliminate fomites</w:t>
      </w:r>
      <w:r>
        <w:t xml:space="preserve"> and sources of infection (</w:t>
      </w:r>
      <w:r w:rsidRPr="006539A1">
        <w:rPr>
          <w:b/>
        </w:rPr>
        <w:t>improve access to clean water</w:t>
      </w:r>
      <w:r>
        <w:t xml:space="preserve"> and </w:t>
      </w:r>
      <w:r w:rsidRPr="006539A1">
        <w:rPr>
          <w:b/>
        </w:rPr>
        <w:t>sanitation</w:t>
      </w:r>
      <w:r>
        <w:t>)</w:t>
      </w:r>
    </w:p>
    <w:p w:rsidR="0029231D" w:rsidRPr="0029231D" w:rsidRDefault="0029231D" w:rsidP="0029231D">
      <w:pPr>
        <w:pStyle w:val="ListParagraph"/>
        <w:ind w:left="2160" w:right="-450"/>
        <w:rPr>
          <w:b/>
          <w:u w:val="single"/>
        </w:rPr>
      </w:pPr>
    </w:p>
    <w:p w:rsidR="0029231D" w:rsidRPr="0029231D" w:rsidRDefault="0029231D" w:rsidP="0029231D">
      <w:pPr>
        <w:pStyle w:val="ListParagraph"/>
        <w:numPr>
          <w:ilvl w:val="0"/>
          <w:numId w:val="1"/>
        </w:numPr>
        <w:ind w:right="-450"/>
        <w:rPr>
          <w:b/>
          <w:u w:val="single"/>
        </w:rPr>
      </w:pPr>
      <w:r>
        <w:t>Ocular trauma</w:t>
      </w:r>
    </w:p>
    <w:p w:rsidR="0029231D" w:rsidRPr="006539A1" w:rsidRDefault="0029231D" w:rsidP="0029231D">
      <w:pPr>
        <w:pStyle w:val="ListParagraph"/>
        <w:numPr>
          <w:ilvl w:val="1"/>
          <w:numId w:val="1"/>
        </w:numPr>
        <w:ind w:right="-450"/>
        <w:rPr>
          <w:b/>
          <w:u w:val="single"/>
        </w:rPr>
      </w:pPr>
      <w:r w:rsidRPr="006539A1">
        <w:rPr>
          <w:b/>
        </w:rPr>
        <w:t xml:space="preserve">Subconjunctival </w:t>
      </w:r>
      <w:r w:rsidR="009A4467">
        <w:rPr>
          <w:b/>
        </w:rPr>
        <w:t xml:space="preserve">(and conjunctival) </w:t>
      </w:r>
      <w:r w:rsidRPr="006539A1">
        <w:rPr>
          <w:b/>
        </w:rPr>
        <w:t>hemorrhage</w:t>
      </w:r>
    </w:p>
    <w:p w:rsidR="000F74F9" w:rsidRPr="000F74F9" w:rsidRDefault="000F74F9" w:rsidP="000F74F9">
      <w:pPr>
        <w:pStyle w:val="ListParagraph"/>
        <w:numPr>
          <w:ilvl w:val="2"/>
          <w:numId w:val="1"/>
        </w:numPr>
        <w:ind w:right="-450"/>
        <w:rPr>
          <w:b/>
          <w:u w:val="single"/>
        </w:rPr>
      </w:pPr>
      <w:r>
        <w:t xml:space="preserve">Seen in </w:t>
      </w:r>
      <w:r w:rsidRPr="00C46CB2">
        <w:rPr>
          <w:b/>
          <w:u w:val="single"/>
        </w:rPr>
        <w:t>whooping cough</w:t>
      </w:r>
    </w:p>
    <w:p w:rsidR="000F74F9" w:rsidRPr="000F74F9" w:rsidRDefault="000F74F9" w:rsidP="000F74F9">
      <w:pPr>
        <w:pStyle w:val="ListParagraph"/>
        <w:numPr>
          <w:ilvl w:val="2"/>
          <w:numId w:val="1"/>
        </w:numPr>
        <w:ind w:right="-450"/>
        <w:rPr>
          <w:b/>
          <w:u w:val="single"/>
        </w:rPr>
      </w:pPr>
      <w:r>
        <w:t>Eye trauma, increased venous pressure (g-force, straining, vomiting, choking, coughing)</w:t>
      </w:r>
      <w:r w:rsidR="009A4467">
        <w:t xml:space="preserve">… </w:t>
      </w:r>
      <w:r w:rsidR="009A4467" w:rsidRPr="00C46CB2">
        <w:rPr>
          <w:b/>
          <w:u w:val="single"/>
        </w:rPr>
        <w:t>child abuse</w:t>
      </w:r>
    </w:p>
    <w:p w:rsidR="000F74F9" w:rsidRPr="000F74F9" w:rsidRDefault="000F74F9" w:rsidP="000F74F9">
      <w:pPr>
        <w:pStyle w:val="ListParagraph"/>
        <w:numPr>
          <w:ilvl w:val="2"/>
          <w:numId w:val="1"/>
        </w:numPr>
        <w:ind w:right="-450"/>
        <w:rPr>
          <w:b/>
          <w:u w:val="single"/>
        </w:rPr>
      </w:pPr>
      <w:r>
        <w:t>Acute hemorrhagic conjunctivitis (enterovirus, coxsackie A virus)</w:t>
      </w:r>
    </w:p>
    <w:p w:rsidR="000F74F9" w:rsidRPr="00C46CB2" w:rsidRDefault="000F74F9" w:rsidP="00BB1477">
      <w:pPr>
        <w:pStyle w:val="ListParagraph"/>
        <w:numPr>
          <w:ilvl w:val="2"/>
          <w:numId w:val="1"/>
        </w:numPr>
        <w:tabs>
          <w:tab w:val="left" w:pos="3240"/>
        </w:tabs>
        <w:ind w:right="-450"/>
        <w:rPr>
          <w:b/>
          <w:u w:val="single"/>
        </w:rPr>
      </w:pPr>
      <w:r w:rsidRPr="00C46CB2">
        <w:rPr>
          <w:b/>
          <w:u w:val="single"/>
        </w:rPr>
        <w:t xml:space="preserve">Scurvy </w:t>
      </w:r>
    </w:p>
    <w:p w:rsidR="009A4467" w:rsidRPr="009A4467" w:rsidRDefault="009A4467" w:rsidP="009A4467">
      <w:pPr>
        <w:pStyle w:val="ListParagraph"/>
        <w:numPr>
          <w:ilvl w:val="1"/>
          <w:numId w:val="1"/>
        </w:numPr>
        <w:tabs>
          <w:tab w:val="left" w:pos="3240"/>
        </w:tabs>
        <w:ind w:right="-450"/>
        <w:rPr>
          <w:b/>
          <w:u w:val="single"/>
        </w:rPr>
      </w:pPr>
      <w:r>
        <w:t>Retinal hemorrhage</w:t>
      </w:r>
    </w:p>
    <w:p w:rsidR="009A4467" w:rsidRPr="009A4467" w:rsidRDefault="009A4467" w:rsidP="009A4467">
      <w:pPr>
        <w:pStyle w:val="ListParagraph"/>
        <w:numPr>
          <w:ilvl w:val="2"/>
          <w:numId w:val="1"/>
        </w:numPr>
        <w:tabs>
          <w:tab w:val="left" w:pos="3240"/>
        </w:tabs>
        <w:ind w:right="-450"/>
        <w:rPr>
          <w:b/>
          <w:u w:val="single"/>
        </w:rPr>
      </w:pPr>
      <w:r>
        <w:t>Highly suggestive of</w:t>
      </w:r>
      <w:r w:rsidRPr="009A4467">
        <w:rPr>
          <w:b/>
        </w:rPr>
        <w:t xml:space="preserve"> </w:t>
      </w:r>
      <w:r w:rsidRPr="00C46CB2">
        <w:rPr>
          <w:b/>
          <w:u w:val="single"/>
        </w:rPr>
        <w:t>child abuse</w:t>
      </w:r>
    </w:p>
    <w:p w:rsidR="009A4467" w:rsidRPr="009A4467" w:rsidRDefault="009A4467" w:rsidP="009A4467">
      <w:pPr>
        <w:pStyle w:val="ListParagraph"/>
        <w:numPr>
          <w:ilvl w:val="2"/>
          <w:numId w:val="1"/>
        </w:numPr>
        <w:tabs>
          <w:tab w:val="left" w:pos="3240"/>
        </w:tabs>
        <w:ind w:right="-450"/>
        <w:rPr>
          <w:b/>
          <w:u w:val="single"/>
        </w:rPr>
      </w:pPr>
      <w:r>
        <w:t xml:space="preserve">Non-abuse causes include birth trauma, </w:t>
      </w:r>
      <w:r w:rsidRPr="009A4467">
        <w:rPr>
          <w:b/>
        </w:rPr>
        <w:t>malignant HTN</w:t>
      </w:r>
      <w:r>
        <w:t xml:space="preserve">, </w:t>
      </w:r>
      <w:r w:rsidRPr="00C46CB2">
        <w:rPr>
          <w:b/>
          <w:u w:val="single"/>
        </w:rPr>
        <w:t>endocarditis (ROTH SPOTS)</w:t>
      </w:r>
      <w:r w:rsidRPr="00C46CB2">
        <w:rPr>
          <w:u w:val="single"/>
        </w:rPr>
        <w:t>,</w:t>
      </w:r>
      <w:r>
        <w:t xml:space="preserve"> ITP, CPR</w:t>
      </w:r>
    </w:p>
    <w:p w:rsidR="009A4467" w:rsidRPr="009A4467" w:rsidRDefault="009A4467" w:rsidP="009A4467">
      <w:pPr>
        <w:pStyle w:val="ListParagraph"/>
        <w:numPr>
          <w:ilvl w:val="0"/>
          <w:numId w:val="1"/>
        </w:numPr>
        <w:tabs>
          <w:tab w:val="left" w:pos="3240"/>
        </w:tabs>
        <w:ind w:right="-450"/>
        <w:rPr>
          <w:b/>
          <w:u w:val="single"/>
        </w:rPr>
      </w:pPr>
      <w:r>
        <w:lastRenderedPageBreak/>
        <w:t>Congenital glaucoma</w:t>
      </w:r>
    </w:p>
    <w:p w:rsidR="009A4467" w:rsidRPr="009A4467" w:rsidRDefault="009A4467" w:rsidP="009A4467">
      <w:pPr>
        <w:pStyle w:val="ListParagraph"/>
        <w:numPr>
          <w:ilvl w:val="1"/>
          <w:numId w:val="1"/>
        </w:numPr>
        <w:tabs>
          <w:tab w:val="left" w:pos="3240"/>
        </w:tabs>
        <w:ind w:right="-450"/>
        <w:rPr>
          <w:b/>
          <w:u w:val="single"/>
        </w:rPr>
      </w:pPr>
      <w:r>
        <w:t>Increased IOP (&gt; 30 mm Hg) occurring at or soon after birth</w:t>
      </w:r>
    </w:p>
    <w:p w:rsidR="009A4467" w:rsidRPr="009A4467" w:rsidRDefault="009A4467" w:rsidP="009A4467">
      <w:pPr>
        <w:pStyle w:val="ListParagraph"/>
        <w:numPr>
          <w:ilvl w:val="1"/>
          <w:numId w:val="1"/>
        </w:numPr>
        <w:tabs>
          <w:tab w:val="left" w:pos="3240"/>
        </w:tabs>
        <w:ind w:right="-450"/>
        <w:rPr>
          <w:b/>
          <w:u w:val="single"/>
        </w:rPr>
      </w:pPr>
      <w:r>
        <w:t>Very different from adult glaucoma;</w:t>
      </w:r>
    </w:p>
    <w:p w:rsidR="009A4467" w:rsidRDefault="009A4467" w:rsidP="009A4467">
      <w:pPr>
        <w:pStyle w:val="ListParagraph"/>
        <w:numPr>
          <w:ilvl w:val="2"/>
          <w:numId w:val="1"/>
        </w:numPr>
        <w:tabs>
          <w:tab w:val="left" w:pos="3240"/>
        </w:tabs>
        <w:ind w:right="-450"/>
      </w:pPr>
      <w:r>
        <w:t>May damage optic nerve (also in adults)</w:t>
      </w:r>
    </w:p>
    <w:p w:rsidR="009A4467" w:rsidRPr="009A4467" w:rsidRDefault="009A4467" w:rsidP="009A4467">
      <w:pPr>
        <w:pStyle w:val="ListParagraph"/>
        <w:numPr>
          <w:ilvl w:val="2"/>
          <w:numId w:val="1"/>
        </w:numPr>
        <w:tabs>
          <w:tab w:val="left" w:pos="3240"/>
        </w:tabs>
        <w:ind w:right="-450"/>
        <w:rPr>
          <w:b/>
          <w:u w:val="single"/>
        </w:rPr>
      </w:pPr>
      <w:r w:rsidRPr="009A4467">
        <w:rPr>
          <w:b/>
          <w:u w:val="single"/>
        </w:rPr>
        <w:t>Expands size of eye (KEY POINT)</w:t>
      </w:r>
    </w:p>
    <w:p w:rsidR="009A4467" w:rsidRDefault="009A4467" w:rsidP="009A4467">
      <w:pPr>
        <w:pStyle w:val="ListParagraph"/>
        <w:numPr>
          <w:ilvl w:val="2"/>
          <w:numId w:val="1"/>
        </w:numPr>
        <w:tabs>
          <w:tab w:val="left" w:pos="3240"/>
        </w:tabs>
        <w:ind w:right="-450"/>
      </w:pPr>
      <w:r>
        <w:t>And may result in corneal edema, clouding and AMBLYOPIA</w:t>
      </w:r>
    </w:p>
    <w:p w:rsidR="009A4467" w:rsidRDefault="009A4467" w:rsidP="009A4467">
      <w:pPr>
        <w:pStyle w:val="ListParagraph"/>
        <w:numPr>
          <w:ilvl w:val="1"/>
          <w:numId w:val="1"/>
        </w:numPr>
        <w:tabs>
          <w:tab w:val="left" w:pos="3240"/>
        </w:tabs>
        <w:ind w:right="-450"/>
      </w:pPr>
      <w:r>
        <w:t xml:space="preserve">Usual cause = blocked outflow of aqueous humor because of </w:t>
      </w:r>
      <w:r w:rsidRPr="00F275A8">
        <w:rPr>
          <w:b/>
        </w:rPr>
        <w:t>MALDEVELOPMENT of the trabecular meshwork</w:t>
      </w:r>
      <w:r>
        <w:t>/canal of Schlemm</w:t>
      </w:r>
    </w:p>
    <w:p w:rsidR="009A4467" w:rsidRDefault="009A4467" w:rsidP="009A4467">
      <w:pPr>
        <w:pStyle w:val="ListParagraph"/>
        <w:numPr>
          <w:ilvl w:val="1"/>
          <w:numId w:val="1"/>
        </w:numPr>
        <w:tabs>
          <w:tab w:val="left" w:pos="3240"/>
        </w:tabs>
        <w:ind w:right="-450"/>
      </w:pPr>
      <w:r>
        <w:t>May also be secondary to:</w:t>
      </w:r>
    </w:p>
    <w:p w:rsidR="009A4467" w:rsidRPr="00F275A8" w:rsidRDefault="009A4467" w:rsidP="009A4467">
      <w:pPr>
        <w:pStyle w:val="ListParagraph"/>
        <w:numPr>
          <w:ilvl w:val="2"/>
          <w:numId w:val="1"/>
        </w:numPr>
        <w:tabs>
          <w:tab w:val="left" w:pos="3240"/>
        </w:tabs>
        <w:ind w:right="-450"/>
        <w:rPr>
          <w:b/>
        </w:rPr>
      </w:pPr>
      <w:r w:rsidRPr="00F275A8">
        <w:rPr>
          <w:b/>
        </w:rPr>
        <w:t>Congenital rubella syndrome</w:t>
      </w:r>
    </w:p>
    <w:p w:rsidR="009A4467" w:rsidRDefault="009A4467" w:rsidP="009A4467">
      <w:pPr>
        <w:pStyle w:val="ListParagraph"/>
        <w:numPr>
          <w:ilvl w:val="2"/>
          <w:numId w:val="1"/>
        </w:numPr>
        <w:tabs>
          <w:tab w:val="left" w:pos="3240"/>
        </w:tabs>
        <w:ind w:right="-450"/>
      </w:pPr>
      <w:r w:rsidRPr="00F275A8">
        <w:rPr>
          <w:b/>
        </w:rPr>
        <w:t>Ocular abnormalities</w:t>
      </w:r>
      <w:r>
        <w:t xml:space="preserve"> (aniridia as in WAGR)</w:t>
      </w:r>
    </w:p>
    <w:p w:rsidR="009A4467" w:rsidRDefault="009A4467" w:rsidP="009A4467">
      <w:pPr>
        <w:pStyle w:val="ListParagraph"/>
        <w:numPr>
          <w:ilvl w:val="2"/>
          <w:numId w:val="1"/>
        </w:numPr>
        <w:tabs>
          <w:tab w:val="left" w:pos="3240"/>
        </w:tabs>
        <w:ind w:right="-450"/>
      </w:pPr>
      <w:r w:rsidRPr="00F275A8">
        <w:rPr>
          <w:b/>
        </w:rPr>
        <w:t>Genetic syndromes</w:t>
      </w:r>
      <w:r>
        <w:t xml:space="preserve"> (Marfan, NF, Sturge-Weber)</w:t>
      </w:r>
    </w:p>
    <w:p w:rsidR="009A4467" w:rsidRPr="00F275A8" w:rsidRDefault="009A4467" w:rsidP="009A4467">
      <w:pPr>
        <w:pStyle w:val="ListParagraph"/>
        <w:numPr>
          <w:ilvl w:val="1"/>
          <w:numId w:val="1"/>
        </w:numPr>
        <w:tabs>
          <w:tab w:val="left" w:pos="3240"/>
        </w:tabs>
        <w:ind w:right="-450"/>
        <w:rPr>
          <w:b/>
        </w:rPr>
      </w:pPr>
      <w:r w:rsidRPr="00F275A8">
        <w:rPr>
          <w:b/>
        </w:rPr>
        <w:t>S &amp; S:</w:t>
      </w:r>
    </w:p>
    <w:p w:rsidR="009A4467" w:rsidRDefault="009A4467" w:rsidP="009A4467">
      <w:pPr>
        <w:pStyle w:val="ListParagraph"/>
        <w:numPr>
          <w:ilvl w:val="2"/>
          <w:numId w:val="1"/>
        </w:numPr>
        <w:tabs>
          <w:tab w:val="left" w:pos="3240"/>
        </w:tabs>
        <w:ind w:right="-450"/>
      </w:pPr>
      <w:r>
        <w:t>Tearing, enlarged cornea, corneal clouding</w:t>
      </w:r>
    </w:p>
    <w:p w:rsidR="009A4467" w:rsidRDefault="009A4467" w:rsidP="009A4467">
      <w:pPr>
        <w:pStyle w:val="ListParagraph"/>
        <w:numPr>
          <w:ilvl w:val="2"/>
          <w:numId w:val="1"/>
        </w:numPr>
        <w:tabs>
          <w:tab w:val="left" w:pos="3240"/>
        </w:tabs>
        <w:ind w:right="-450"/>
      </w:pPr>
      <w:r w:rsidRPr="00F275A8">
        <w:rPr>
          <w:b/>
        </w:rPr>
        <w:t>Dull red reflex</w:t>
      </w:r>
      <w:r>
        <w:t xml:space="preserve"> (not white… dull!)</w:t>
      </w:r>
    </w:p>
    <w:p w:rsidR="00CF6BAB" w:rsidRDefault="00CF6BAB" w:rsidP="009A4467">
      <w:pPr>
        <w:pStyle w:val="ListParagraph"/>
        <w:numPr>
          <w:ilvl w:val="2"/>
          <w:numId w:val="1"/>
        </w:numPr>
        <w:tabs>
          <w:tab w:val="left" w:pos="3240"/>
        </w:tabs>
        <w:ind w:right="-450"/>
      </w:pPr>
      <w:r>
        <w:t xml:space="preserve">Bilateral involvement is very common </w:t>
      </w:r>
    </w:p>
    <w:p w:rsidR="00CF6BAB" w:rsidRDefault="00CF6BAB" w:rsidP="00CF6BAB">
      <w:pPr>
        <w:pStyle w:val="ListParagraph"/>
        <w:numPr>
          <w:ilvl w:val="1"/>
          <w:numId w:val="1"/>
        </w:numPr>
        <w:tabs>
          <w:tab w:val="left" w:pos="3240"/>
        </w:tabs>
        <w:ind w:right="-450"/>
      </w:pPr>
      <w:r>
        <w:t>Management:</w:t>
      </w:r>
    </w:p>
    <w:p w:rsidR="00CF6BAB" w:rsidRDefault="00CF6BAB" w:rsidP="00CF6BAB">
      <w:pPr>
        <w:pStyle w:val="ListParagraph"/>
        <w:numPr>
          <w:ilvl w:val="2"/>
          <w:numId w:val="1"/>
        </w:numPr>
        <w:tabs>
          <w:tab w:val="left" w:pos="3240"/>
        </w:tabs>
        <w:ind w:right="-450"/>
      </w:pPr>
      <w:r w:rsidRPr="00F275A8">
        <w:rPr>
          <w:b/>
        </w:rPr>
        <w:t>Surgery</w:t>
      </w:r>
      <w:r>
        <w:t xml:space="preserve"> (open outflow channels)</w:t>
      </w:r>
    </w:p>
    <w:p w:rsidR="00CF6BAB" w:rsidRDefault="00CF6BAB" w:rsidP="00CF6BAB">
      <w:pPr>
        <w:pStyle w:val="ListParagraph"/>
        <w:numPr>
          <w:ilvl w:val="2"/>
          <w:numId w:val="1"/>
        </w:numPr>
        <w:tabs>
          <w:tab w:val="left" w:pos="3240"/>
        </w:tabs>
        <w:ind w:right="-450"/>
      </w:pPr>
      <w:r>
        <w:t>Medications (topic beta blockers [atenolol], CA inhibitors [dorzolemide])</w:t>
      </w:r>
    </w:p>
    <w:p w:rsidR="00CF6BAB" w:rsidRDefault="00CF6BAB" w:rsidP="00CF6BAB">
      <w:pPr>
        <w:pStyle w:val="ListParagraph"/>
        <w:numPr>
          <w:ilvl w:val="1"/>
          <w:numId w:val="1"/>
        </w:numPr>
        <w:tabs>
          <w:tab w:val="left" w:pos="3240"/>
        </w:tabs>
        <w:ind w:right="-450"/>
      </w:pPr>
      <w:r>
        <w:t xml:space="preserve">If not detected and treated early, it will lead to </w:t>
      </w:r>
      <w:r w:rsidRPr="00F275A8">
        <w:rPr>
          <w:b/>
        </w:rPr>
        <w:t>BLINDNESS</w:t>
      </w:r>
      <w:r>
        <w:t xml:space="preserve"> </w:t>
      </w:r>
    </w:p>
    <w:p w:rsidR="00CF6BAB" w:rsidRDefault="00CF6BAB" w:rsidP="00CF6BAB">
      <w:pPr>
        <w:pStyle w:val="ListParagraph"/>
        <w:tabs>
          <w:tab w:val="left" w:pos="3240"/>
        </w:tabs>
        <w:ind w:left="1440" w:right="-450"/>
      </w:pPr>
    </w:p>
    <w:p w:rsidR="00CF6BAB" w:rsidRPr="00F275A8" w:rsidRDefault="00CF6BAB" w:rsidP="00CF6BAB">
      <w:pPr>
        <w:pStyle w:val="ListParagraph"/>
        <w:numPr>
          <w:ilvl w:val="0"/>
          <w:numId w:val="1"/>
        </w:numPr>
        <w:tabs>
          <w:tab w:val="left" w:pos="3240"/>
        </w:tabs>
        <w:ind w:right="-450"/>
        <w:rPr>
          <w:b/>
          <w:u w:val="single"/>
        </w:rPr>
      </w:pPr>
      <w:r w:rsidRPr="00F275A8">
        <w:rPr>
          <w:b/>
          <w:u w:val="single"/>
        </w:rPr>
        <w:t>Congenital Cataracts</w:t>
      </w:r>
    </w:p>
    <w:p w:rsidR="00CF6BAB" w:rsidRPr="00F275A8" w:rsidRDefault="00F275A8" w:rsidP="00CF6BAB">
      <w:pPr>
        <w:pStyle w:val="ListParagraph"/>
        <w:numPr>
          <w:ilvl w:val="1"/>
          <w:numId w:val="1"/>
        </w:numPr>
        <w:tabs>
          <w:tab w:val="left" w:pos="3240"/>
        </w:tabs>
        <w:ind w:right="-450"/>
        <w:rPr>
          <w:b/>
        </w:rPr>
      </w:pPr>
      <w:r>
        <w:rPr>
          <w:noProof/>
        </w:rPr>
        <w:drawing>
          <wp:anchor distT="0" distB="0" distL="114300" distR="114300" simplePos="0" relativeHeight="251795456" behindDoc="0" locked="0" layoutInCell="1" allowOverlap="1">
            <wp:simplePos x="0" y="0"/>
            <wp:positionH relativeFrom="column">
              <wp:posOffset>-800100</wp:posOffset>
            </wp:positionH>
            <wp:positionV relativeFrom="paragraph">
              <wp:posOffset>120015</wp:posOffset>
            </wp:positionV>
            <wp:extent cx="1371600" cy="468630"/>
            <wp:effectExtent l="0" t="0" r="0" b="0"/>
            <wp:wrapNone/>
            <wp:docPr id="1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1600" cy="468630"/>
                    </a:xfrm>
                    <a:prstGeom prst="rect">
                      <a:avLst/>
                    </a:prstGeom>
                    <a:noFill/>
                    <a:ln>
                      <a:noFill/>
                    </a:ln>
                  </pic:spPr>
                </pic:pic>
              </a:graphicData>
            </a:graphic>
          </wp:anchor>
        </w:drawing>
      </w:r>
      <w:r w:rsidR="00CF6BAB">
        <w:t xml:space="preserve">Initially seen on ophthalmoscopy as </w:t>
      </w:r>
      <w:r w:rsidR="00CF6BAB" w:rsidRPr="00F275A8">
        <w:rPr>
          <w:b/>
        </w:rPr>
        <w:t>leukocoria (DDx = RB)</w:t>
      </w:r>
      <w:r w:rsidRPr="00F275A8">
        <w:rPr>
          <w:b/>
        </w:rPr>
        <w:t xml:space="preserve"> </w:t>
      </w:r>
    </w:p>
    <w:p w:rsidR="00CF6BAB" w:rsidRDefault="00CF6BAB" w:rsidP="00CF6BAB">
      <w:pPr>
        <w:pStyle w:val="ListParagraph"/>
        <w:numPr>
          <w:ilvl w:val="1"/>
          <w:numId w:val="1"/>
        </w:numPr>
        <w:tabs>
          <w:tab w:val="left" w:pos="3240"/>
        </w:tabs>
        <w:ind w:right="-450"/>
      </w:pPr>
      <w:r>
        <w:t>Majority are</w:t>
      </w:r>
      <w:r w:rsidRPr="00F275A8">
        <w:rPr>
          <w:b/>
        </w:rPr>
        <w:t xml:space="preserve"> idiopathic</w:t>
      </w:r>
      <w:r>
        <w:t>, but can be seen in:</w:t>
      </w:r>
    </w:p>
    <w:p w:rsidR="00CF6BAB" w:rsidRDefault="00CF6BAB" w:rsidP="00CF6BAB">
      <w:pPr>
        <w:pStyle w:val="ListParagraph"/>
        <w:numPr>
          <w:ilvl w:val="2"/>
          <w:numId w:val="1"/>
        </w:numPr>
        <w:tabs>
          <w:tab w:val="left" w:pos="3240"/>
        </w:tabs>
        <w:ind w:right="-450"/>
      </w:pPr>
      <w:r>
        <w:t>Non-syndromic genetic inheritance</w:t>
      </w:r>
    </w:p>
    <w:p w:rsidR="00CF6BAB" w:rsidRDefault="00CF6BAB" w:rsidP="00CF6BAB">
      <w:pPr>
        <w:pStyle w:val="ListParagraph"/>
        <w:numPr>
          <w:ilvl w:val="2"/>
          <w:numId w:val="1"/>
        </w:numPr>
        <w:tabs>
          <w:tab w:val="left" w:pos="3240"/>
        </w:tabs>
        <w:ind w:right="-450"/>
      </w:pPr>
      <w:r w:rsidRPr="00F275A8">
        <w:rPr>
          <w:b/>
        </w:rPr>
        <w:t>Genetic syndromes</w:t>
      </w:r>
      <w:r>
        <w:t xml:space="preserve"> (Down, Noonan, Marfan, Alport)</w:t>
      </w:r>
    </w:p>
    <w:p w:rsidR="00CF6BAB" w:rsidRDefault="00F275A8" w:rsidP="00CF6BAB">
      <w:pPr>
        <w:pStyle w:val="ListParagraph"/>
        <w:numPr>
          <w:ilvl w:val="3"/>
          <w:numId w:val="1"/>
        </w:numPr>
        <w:tabs>
          <w:tab w:val="left" w:pos="3240"/>
        </w:tabs>
        <w:ind w:right="-450"/>
      </w:pPr>
      <w:r>
        <w:rPr>
          <w:b/>
          <w:noProof/>
        </w:rPr>
        <w:drawing>
          <wp:anchor distT="0" distB="0" distL="114300" distR="114300" simplePos="0" relativeHeight="251796480" behindDoc="0" locked="0" layoutInCell="1" allowOverlap="1">
            <wp:simplePos x="0" y="0"/>
            <wp:positionH relativeFrom="column">
              <wp:posOffset>-800100</wp:posOffset>
            </wp:positionH>
            <wp:positionV relativeFrom="paragraph">
              <wp:posOffset>90805</wp:posOffset>
            </wp:positionV>
            <wp:extent cx="1632585" cy="1114425"/>
            <wp:effectExtent l="0" t="0" r="0" b="3175"/>
            <wp:wrapNone/>
            <wp:docPr id="1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32585" cy="1114425"/>
                    </a:xfrm>
                    <a:prstGeom prst="rect">
                      <a:avLst/>
                    </a:prstGeom>
                    <a:noFill/>
                    <a:ln>
                      <a:noFill/>
                    </a:ln>
                  </pic:spPr>
                </pic:pic>
              </a:graphicData>
            </a:graphic>
          </wp:anchor>
        </w:drawing>
      </w:r>
      <w:r w:rsidR="00CF6BAB">
        <w:t xml:space="preserve">Note that </w:t>
      </w:r>
      <w:r w:rsidR="00CF6BAB" w:rsidRPr="00E36B30">
        <w:rPr>
          <w:b/>
        </w:rPr>
        <w:t>Marfan</w:t>
      </w:r>
      <w:r w:rsidR="00CF6BAB">
        <w:t xml:space="preserve"> causes </w:t>
      </w:r>
      <w:r w:rsidR="00CF6BAB" w:rsidRPr="00E36B30">
        <w:rPr>
          <w:b/>
        </w:rPr>
        <w:t>upward and temporal</w:t>
      </w:r>
      <w:r w:rsidR="00CF6BAB">
        <w:t xml:space="preserve"> (superotemporal) subluxation of lens vs. </w:t>
      </w:r>
      <w:r w:rsidR="00CF6BAB" w:rsidRPr="00E36B30">
        <w:rPr>
          <w:b/>
        </w:rPr>
        <w:t xml:space="preserve">homocystinuria </w:t>
      </w:r>
      <w:r w:rsidR="00CF6BAB">
        <w:t xml:space="preserve">causes </w:t>
      </w:r>
      <w:r w:rsidR="00CF6BAB" w:rsidRPr="00E36B30">
        <w:rPr>
          <w:b/>
        </w:rPr>
        <w:t>downward and nasal</w:t>
      </w:r>
      <w:r w:rsidR="00CF6BAB">
        <w:t xml:space="preserve"> (inferonasal) subluxation of lens – in both cases it is bilateral &gt; unilateral</w:t>
      </w:r>
    </w:p>
    <w:p w:rsidR="00CF6BAB" w:rsidRDefault="00CF6BAB" w:rsidP="00CF6BAB">
      <w:pPr>
        <w:pStyle w:val="ListParagraph"/>
        <w:numPr>
          <w:ilvl w:val="2"/>
          <w:numId w:val="1"/>
        </w:numPr>
        <w:tabs>
          <w:tab w:val="left" w:pos="3240"/>
        </w:tabs>
        <w:ind w:right="-450"/>
      </w:pPr>
      <w:r w:rsidRPr="00F275A8">
        <w:rPr>
          <w:b/>
        </w:rPr>
        <w:t>Metabolic causes</w:t>
      </w:r>
      <w:r>
        <w:t xml:space="preserve"> (</w:t>
      </w:r>
      <w:r w:rsidRPr="00F275A8">
        <w:rPr>
          <w:b/>
        </w:rPr>
        <w:t>galactosemia</w:t>
      </w:r>
      <w:r w:rsidR="00F275A8">
        <w:t>, hypoglycemia??</w:t>
      </w:r>
      <w:r>
        <w:t>)</w:t>
      </w:r>
    </w:p>
    <w:p w:rsidR="00CF6BAB" w:rsidRPr="00F275A8" w:rsidRDefault="00CF6BAB" w:rsidP="00CF6BAB">
      <w:pPr>
        <w:pStyle w:val="ListParagraph"/>
        <w:numPr>
          <w:ilvl w:val="2"/>
          <w:numId w:val="1"/>
        </w:numPr>
        <w:tabs>
          <w:tab w:val="left" w:pos="3240"/>
        </w:tabs>
        <w:ind w:right="-450"/>
        <w:rPr>
          <w:b/>
        </w:rPr>
      </w:pPr>
      <w:r w:rsidRPr="00F275A8">
        <w:rPr>
          <w:b/>
        </w:rPr>
        <w:t>Intrauterine infections (TORCH)</w:t>
      </w:r>
    </w:p>
    <w:p w:rsidR="00CF6BAB" w:rsidRDefault="00CF6BAB" w:rsidP="00CF6BAB">
      <w:pPr>
        <w:pStyle w:val="ListParagraph"/>
        <w:numPr>
          <w:ilvl w:val="3"/>
          <w:numId w:val="1"/>
        </w:numPr>
        <w:tabs>
          <w:tab w:val="left" w:pos="3240"/>
        </w:tabs>
        <w:ind w:right="-450"/>
      </w:pPr>
      <w:r>
        <w:t>Note that toxoplasmosis causes chorioretinitis</w:t>
      </w:r>
    </w:p>
    <w:p w:rsidR="00CF6BAB" w:rsidRPr="00CF6BAB" w:rsidRDefault="00CF6BAB" w:rsidP="00CF6BAB">
      <w:pPr>
        <w:pStyle w:val="ListParagraph"/>
        <w:numPr>
          <w:ilvl w:val="3"/>
          <w:numId w:val="1"/>
        </w:numPr>
        <w:tabs>
          <w:tab w:val="left" w:pos="3240"/>
        </w:tabs>
        <w:ind w:right="-450"/>
        <w:rPr>
          <w:b/>
        </w:rPr>
      </w:pPr>
      <w:r w:rsidRPr="00CF6BAB">
        <w:rPr>
          <w:b/>
        </w:rPr>
        <w:t>CMV and rubella can cause congenital cataracts</w:t>
      </w:r>
    </w:p>
    <w:p w:rsidR="00CF6BAB" w:rsidRPr="00CF6BAB" w:rsidRDefault="00CF6BAB" w:rsidP="00CF6BAB">
      <w:pPr>
        <w:pStyle w:val="ListParagraph"/>
        <w:numPr>
          <w:ilvl w:val="2"/>
          <w:numId w:val="1"/>
        </w:numPr>
        <w:tabs>
          <w:tab w:val="left" w:pos="3240"/>
        </w:tabs>
        <w:ind w:right="-450"/>
        <w:rPr>
          <w:b/>
        </w:rPr>
      </w:pPr>
      <w:r>
        <w:t xml:space="preserve">Trauma </w:t>
      </w:r>
    </w:p>
    <w:p w:rsidR="00CF6BAB" w:rsidRPr="00F275A8" w:rsidRDefault="00F275A8" w:rsidP="00CF6BAB">
      <w:pPr>
        <w:pStyle w:val="ListParagraph"/>
        <w:numPr>
          <w:ilvl w:val="1"/>
          <w:numId w:val="1"/>
        </w:numPr>
        <w:tabs>
          <w:tab w:val="left" w:pos="3240"/>
        </w:tabs>
        <w:ind w:right="-450"/>
        <w:rPr>
          <w:b/>
        </w:rPr>
      </w:pPr>
      <w:r>
        <w:t>Management:</w:t>
      </w:r>
    </w:p>
    <w:p w:rsidR="00F275A8" w:rsidRPr="00F275A8" w:rsidRDefault="00F275A8" w:rsidP="00F275A8">
      <w:pPr>
        <w:pStyle w:val="ListParagraph"/>
        <w:numPr>
          <w:ilvl w:val="2"/>
          <w:numId w:val="1"/>
        </w:numPr>
        <w:tabs>
          <w:tab w:val="left" w:pos="3240"/>
        </w:tabs>
        <w:ind w:right="-450"/>
        <w:rPr>
          <w:b/>
        </w:rPr>
      </w:pPr>
      <w:r>
        <w:t xml:space="preserve">Should be done ASAP because of </w:t>
      </w:r>
      <w:r w:rsidRPr="00F275A8">
        <w:rPr>
          <w:b/>
          <w:u w:val="single"/>
        </w:rPr>
        <w:t>risk of amblyopia</w:t>
      </w:r>
      <w:r>
        <w:t xml:space="preserve"> </w:t>
      </w:r>
    </w:p>
    <w:p w:rsidR="00F275A8" w:rsidRDefault="00F275A8" w:rsidP="00F275A8">
      <w:pPr>
        <w:pStyle w:val="ListParagraph"/>
        <w:numPr>
          <w:ilvl w:val="2"/>
          <w:numId w:val="1"/>
        </w:numPr>
        <w:tabs>
          <w:tab w:val="left" w:pos="3240"/>
        </w:tabs>
        <w:ind w:right="-450"/>
        <w:rPr>
          <w:b/>
        </w:rPr>
      </w:pPr>
      <w:r w:rsidRPr="00F275A8">
        <w:rPr>
          <w:b/>
        </w:rPr>
        <w:t xml:space="preserve">Surgery </w:t>
      </w:r>
      <w:r>
        <w:t xml:space="preserve">should be done </w:t>
      </w:r>
      <w:r w:rsidRPr="00F275A8">
        <w:rPr>
          <w:b/>
        </w:rPr>
        <w:t>within first weeks of life</w:t>
      </w:r>
    </w:p>
    <w:p w:rsidR="00F275A8" w:rsidRPr="00F275A8" w:rsidRDefault="00F275A8" w:rsidP="00F275A8">
      <w:pPr>
        <w:pStyle w:val="ListParagraph"/>
        <w:tabs>
          <w:tab w:val="left" w:pos="3240"/>
        </w:tabs>
        <w:ind w:left="2160" w:right="-450"/>
      </w:pPr>
    </w:p>
    <w:p w:rsidR="00F275A8" w:rsidRPr="00F275A8" w:rsidRDefault="00F275A8" w:rsidP="00F275A8">
      <w:pPr>
        <w:pStyle w:val="ListParagraph"/>
        <w:numPr>
          <w:ilvl w:val="0"/>
          <w:numId w:val="1"/>
        </w:numPr>
        <w:tabs>
          <w:tab w:val="left" w:pos="3240"/>
        </w:tabs>
        <w:ind w:right="-450"/>
        <w:rPr>
          <w:b/>
        </w:rPr>
      </w:pPr>
      <w:r>
        <w:t>Additional notes on strabismus:</w:t>
      </w:r>
    </w:p>
    <w:p w:rsidR="00F275A8" w:rsidRPr="00F275A8" w:rsidRDefault="00F275A8" w:rsidP="00F275A8">
      <w:pPr>
        <w:pStyle w:val="ListParagraph"/>
        <w:numPr>
          <w:ilvl w:val="1"/>
          <w:numId w:val="1"/>
        </w:numPr>
        <w:tabs>
          <w:tab w:val="left" w:pos="3240"/>
        </w:tabs>
        <w:ind w:right="-450"/>
        <w:rPr>
          <w:b/>
        </w:rPr>
      </w:pPr>
      <w:r>
        <w:t>Esotropia = nasally turned eye (inwards)</w:t>
      </w:r>
    </w:p>
    <w:p w:rsidR="00F275A8" w:rsidRPr="00F275A8" w:rsidRDefault="00F275A8" w:rsidP="00F275A8">
      <w:pPr>
        <w:pStyle w:val="ListParagraph"/>
        <w:numPr>
          <w:ilvl w:val="1"/>
          <w:numId w:val="1"/>
        </w:numPr>
        <w:tabs>
          <w:tab w:val="left" w:pos="3240"/>
        </w:tabs>
        <w:ind w:right="-450"/>
        <w:rPr>
          <w:b/>
        </w:rPr>
      </w:pPr>
      <w:r>
        <w:t xml:space="preserve">Exotropia = temporally turned eye (outward) </w:t>
      </w:r>
    </w:p>
    <w:p w:rsidR="00F275A8" w:rsidRPr="00F275A8" w:rsidRDefault="00F275A8" w:rsidP="00F275A8">
      <w:pPr>
        <w:pStyle w:val="ListParagraph"/>
        <w:numPr>
          <w:ilvl w:val="1"/>
          <w:numId w:val="1"/>
        </w:numPr>
        <w:tabs>
          <w:tab w:val="left" w:pos="3240"/>
        </w:tabs>
        <w:ind w:right="-450"/>
        <w:rPr>
          <w:b/>
        </w:rPr>
      </w:pPr>
      <w:r>
        <w:t>Vertical strabismus</w:t>
      </w:r>
    </w:p>
    <w:p w:rsidR="00F275A8" w:rsidRPr="00F275A8" w:rsidRDefault="00F275A8" w:rsidP="00F275A8">
      <w:pPr>
        <w:pStyle w:val="ListParagraph"/>
        <w:numPr>
          <w:ilvl w:val="1"/>
          <w:numId w:val="1"/>
        </w:numPr>
        <w:tabs>
          <w:tab w:val="left" w:pos="3240"/>
        </w:tabs>
        <w:ind w:right="-450"/>
        <w:rPr>
          <w:b/>
        </w:rPr>
      </w:pPr>
      <w:r>
        <w:t>Pseudostrabismus (due to epicanthic folds)</w:t>
      </w:r>
    </w:p>
    <w:p w:rsidR="00F275A8" w:rsidRPr="00F275A8" w:rsidRDefault="00F275A8" w:rsidP="00F275A8">
      <w:pPr>
        <w:pStyle w:val="ListParagraph"/>
        <w:numPr>
          <w:ilvl w:val="1"/>
          <w:numId w:val="1"/>
        </w:numPr>
        <w:tabs>
          <w:tab w:val="left" w:pos="3240"/>
        </w:tabs>
        <w:ind w:right="-450"/>
        <w:rPr>
          <w:b/>
        </w:rPr>
      </w:pPr>
      <w:r>
        <w:lastRenderedPageBreak/>
        <w:t xml:space="preserve">If strabismus occurs </w:t>
      </w:r>
      <w:r w:rsidRPr="00F275A8">
        <w:rPr>
          <w:b/>
        </w:rPr>
        <w:t>before age 5 – 7 years</w:t>
      </w:r>
      <w:r>
        <w:t xml:space="preserve">, the </w:t>
      </w:r>
      <w:r w:rsidRPr="00F275A8">
        <w:rPr>
          <w:b/>
        </w:rPr>
        <w:t>dominant eye carries the load</w:t>
      </w:r>
      <w:r>
        <w:t xml:space="preserve"> and the </w:t>
      </w:r>
      <w:r w:rsidRPr="00F275A8">
        <w:rPr>
          <w:b/>
        </w:rPr>
        <w:t>CHILD DOES NOT COMPLAIN</w:t>
      </w:r>
      <w:r>
        <w:t xml:space="preserve">, but may </w:t>
      </w:r>
      <w:r w:rsidRPr="00F275A8">
        <w:rPr>
          <w:b/>
        </w:rPr>
        <w:t>develop amblyopia</w:t>
      </w:r>
    </w:p>
    <w:p w:rsidR="00F275A8" w:rsidRPr="00F275A8" w:rsidRDefault="00F275A8" w:rsidP="00F275A8">
      <w:pPr>
        <w:pStyle w:val="ListParagraph"/>
        <w:numPr>
          <w:ilvl w:val="1"/>
          <w:numId w:val="1"/>
        </w:numPr>
        <w:tabs>
          <w:tab w:val="left" w:pos="3240"/>
        </w:tabs>
        <w:ind w:right="-450"/>
        <w:rPr>
          <w:b/>
        </w:rPr>
      </w:pPr>
      <w:r>
        <w:t xml:space="preserve">If strabismus occurs </w:t>
      </w:r>
      <w:r w:rsidRPr="00F275A8">
        <w:rPr>
          <w:b/>
        </w:rPr>
        <w:t>after age 5 – 7 years</w:t>
      </w:r>
      <w:r>
        <w:rPr>
          <w:b/>
        </w:rPr>
        <w:t xml:space="preserve"> (ACQUIRED)</w:t>
      </w:r>
      <w:r>
        <w:t xml:space="preserve">, the dominant eye cannot do the job of both eyes and so the CHILD/KID COMPLAINS OF </w:t>
      </w:r>
      <w:r w:rsidRPr="00F275A8">
        <w:rPr>
          <w:b/>
        </w:rPr>
        <w:t>DIPLOPIA (blurred vision)</w:t>
      </w:r>
    </w:p>
    <w:p w:rsidR="00F275A8" w:rsidRPr="007718F7" w:rsidRDefault="00F275A8" w:rsidP="00F275A8">
      <w:pPr>
        <w:pStyle w:val="ListParagraph"/>
        <w:numPr>
          <w:ilvl w:val="1"/>
          <w:numId w:val="1"/>
        </w:numPr>
        <w:tabs>
          <w:tab w:val="left" w:pos="3240"/>
        </w:tabs>
        <w:ind w:right="-450"/>
        <w:rPr>
          <w:b/>
        </w:rPr>
      </w:pPr>
      <w:r>
        <w:t xml:space="preserve">Although most cases are idiopathic, acquired strabismus (later years) is usually associated with an underlying condition such as a tumor, neurological disease </w:t>
      </w:r>
    </w:p>
    <w:p w:rsidR="007718F7" w:rsidRPr="007718F7" w:rsidRDefault="007718F7" w:rsidP="007718F7">
      <w:pPr>
        <w:pStyle w:val="ListParagraph"/>
        <w:tabs>
          <w:tab w:val="left" w:pos="3240"/>
        </w:tabs>
        <w:ind w:left="1440" w:right="-450"/>
        <w:rPr>
          <w:b/>
        </w:rPr>
      </w:pPr>
    </w:p>
    <w:p w:rsidR="007718F7" w:rsidRPr="007718F7" w:rsidRDefault="007718F7" w:rsidP="007718F7">
      <w:pPr>
        <w:pStyle w:val="ListParagraph"/>
        <w:numPr>
          <w:ilvl w:val="0"/>
          <w:numId w:val="1"/>
        </w:numPr>
        <w:tabs>
          <w:tab w:val="left" w:pos="3240"/>
        </w:tabs>
        <w:ind w:right="-450"/>
        <w:rPr>
          <w:b/>
        </w:rPr>
      </w:pPr>
      <w:r>
        <w:t>DERMATOLOGY:</w:t>
      </w:r>
    </w:p>
    <w:p w:rsidR="007718F7" w:rsidRPr="007718F7" w:rsidRDefault="007718F7" w:rsidP="007718F7">
      <w:pPr>
        <w:pStyle w:val="ListParagraph"/>
        <w:numPr>
          <w:ilvl w:val="1"/>
          <w:numId w:val="1"/>
        </w:numPr>
        <w:tabs>
          <w:tab w:val="left" w:pos="3240"/>
        </w:tabs>
        <w:ind w:right="-450"/>
        <w:rPr>
          <w:b/>
        </w:rPr>
      </w:pPr>
      <w:r>
        <w:rPr>
          <w:b/>
        </w:rPr>
        <w:t>Contact dermatitis</w:t>
      </w:r>
      <w:r>
        <w:t xml:space="preserve"> </w:t>
      </w:r>
    </w:p>
    <w:p w:rsidR="007718F7" w:rsidRPr="007718F7" w:rsidRDefault="007718F7" w:rsidP="007718F7">
      <w:pPr>
        <w:pStyle w:val="ListParagraph"/>
        <w:numPr>
          <w:ilvl w:val="2"/>
          <w:numId w:val="1"/>
        </w:numPr>
        <w:tabs>
          <w:tab w:val="left" w:pos="3240"/>
        </w:tabs>
        <w:ind w:right="-450"/>
        <w:rPr>
          <w:b/>
        </w:rPr>
      </w:pPr>
      <w:r>
        <w:t>Type IV HSR</w:t>
      </w:r>
    </w:p>
    <w:p w:rsidR="007718F7" w:rsidRPr="007718F7" w:rsidRDefault="007718F7" w:rsidP="007718F7">
      <w:pPr>
        <w:pStyle w:val="ListParagraph"/>
        <w:numPr>
          <w:ilvl w:val="2"/>
          <w:numId w:val="1"/>
        </w:numPr>
        <w:tabs>
          <w:tab w:val="left" w:pos="3240"/>
        </w:tabs>
        <w:ind w:right="-450"/>
        <w:rPr>
          <w:b/>
        </w:rPr>
      </w:pPr>
      <w:r>
        <w:t>Categories:</w:t>
      </w:r>
    </w:p>
    <w:p w:rsidR="007718F7" w:rsidRPr="007718F7" w:rsidRDefault="007718F7" w:rsidP="007718F7">
      <w:pPr>
        <w:pStyle w:val="ListParagraph"/>
        <w:numPr>
          <w:ilvl w:val="3"/>
          <w:numId w:val="1"/>
        </w:numPr>
        <w:tabs>
          <w:tab w:val="left" w:pos="3240"/>
        </w:tabs>
        <w:ind w:right="-450"/>
        <w:rPr>
          <w:b/>
        </w:rPr>
      </w:pPr>
      <w:r>
        <w:t>Allergic (occurs after initial sensitization – on 2</w:t>
      </w:r>
      <w:r w:rsidRPr="007718F7">
        <w:rPr>
          <w:vertAlign w:val="superscript"/>
        </w:rPr>
        <w:t>nd</w:t>
      </w:r>
      <w:r>
        <w:t xml:space="preserve"> exposure; poison oak, ivy, nickel, creams, perfumes, soaps)</w:t>
      </w:r>
    </w:p>
    <w:p w:rsidR="007718F7" w:rsidRPr="007718F7" w:rsidRDefault="007718F7" w:rsidP="007718F7">
      <w:pPr>
        <w:pStyle w:val="ListParagraph"/>
        <w:numPr>
          <w:ilvl w:val="3"/>
          <w:numId w:val="1"/>
        </w:numPr>
        <w:tabs>
          <w:tab w:val="left" w:pos="3240"/>
        </w:tabs>
        <w:ind w:right="-450"/>
        <w:rPr>
          <w:b/>
        </w:rPr>
      </w:pPr>
      <w:r>
        <w:t>Irritant (no prior sensitization is needed; dose-dependent)</w:t>
      </w:r>
    </w:p>
    <w:p w:rsidR="007718F7" w:rsidRPr="007718F7" w:rsidRDefault="007718F7" w:rsidP="007718F7">
      <w:pPr>
        <w:pStyle w:val="ListParagraph"/>
        <w:tabs>
          <w:tab w:val="left" w:pos="3240"/>
        </w:tabs>
        <w:ind w:left="2880" w:right="-450"/>
        <w:rPr>
          <w:b/>
        </w:rPr>
      </w:pPr>
    </w:p>
    <w:p w:rsidR="007718F7" w:rsidRPr="007718F7" w:rsidRDefault="007718F7" w:rsidP="007718F7">
      <w:pPr>
        <w:pStyle w:val="ListParagraph"/>
        <w:numPr>
          <w:ilvl w:val="1"/>
          <w:numId w:val="1"/>
        </w:numPr>
        <w:tabs>
          <w:tab w:val="left" w:pos="3240"/>
        </w:tabs>
        <w:ind w:right="-450"/>
        <w:rPr>
          <w:b/>
          <w:u w:val="single"/>
        </w:rPr>
      </w:pPr>
      <w:r w:rsidRPr="007718F7">
        <w:rPr>
          <w:b/>
          <w:u w:val="single"/>
        </w:rPr>
        <w:t>Diaper Rash (diaper dermatitis)</w:t>
      </w:r>
      <w:r w:rsidR="004A5856" w:rsidRPr="004A5856">
        <w:t xml:space="preserve"> </w:t>
      </w:r>
    </w:p>
    <w:p w:rsidR="007718F7" w:rsidRPr="007718F7" w:rsidRDefault="001216AE" w:rsidP="007718F7">
      <w:pPr>
        <w:pStyle w:val="ListParagraph"/>
        <w:numPr>
          <w:ilvl w:val="2"/>
          <w:numId w:val="1"/>
        </w:numPr>
        <w:tabs>
          <w:tab w:val="left" w:pos="3240"/>
        </w:tabs>
        <w:ind w:right="-450"/>
        <w:rPr>
          <w:b/>
        </w:rPr>
      </w:pPr>
      <w:r>
        <w:rPr>
          <w:b/>
          <w:noProof/>
        </w:rPr>
        <w:drawing>
          <wp:anchor distT="0" distB="0" distL="114300" distR="114300" simplePos="0" relativeHeight="251799552" behindDoc="0" locked="0" layoutInCell="1" allowOverlap="1">
            <wp:simplePos x="0" y="0"/>
            <wp:positionH relativeFrom="column">
              <wp:posOffset>-1028700</wp:posOffset>
            </wp:positionH>
            <wp:positionV relativeFrom="paragraph">
              <wp:posOffset>132080</wp:posOffset>
            </wp:positionV>
            <wp:extent cx="2002155" cy="1313815"/>
            <wp:effectExtent l="0" t="0" r="4445" b="6985"/>
            <wp:wrapNone/>
            <wp:docPr id="124" name="Picture 124" descr="Macintosh HD:private:var:folders:2r:5k7rsyrd7n758r8jbn_wql9h0000gn:T:TemporaryItems:diaper-rash-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2r:5k7rsyrd7n758r8jbn_wql9h0000gn:T:TemporaryItems:diaper-rash-2_0.jpg"/>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02155" cy="1313815"/>
                    </a:xfrm>
                    <a:prstGeom prst="rect">
                      <a:avLst/>
                    </a:prstGeom>
                    <a:noFill/>
                    <a:ln>
                      <a:noFill/>
                    </a:ln>
                  </pic:spPr>
                </pic:pic>
              </a:graphicData>
            </a:graphic>
          </wp:anchor>
        </w:drawing>
      </w:r>
      <w:r w:rsidR="007718F7">
        <w:t>It is a type of irritant contact dermatitis (MCC in peds)</w:t>
      </w:r>
    </w:p>
    <w:p w:rsidR="007718F7" w:rsidRPr="007718F7" w:rsidRDefault="007718F7" w:rsidP="007718F7">
      <w:pPr>
        <w:pStyle w:val="ListParagraph"/>
        <w:numPr>
          <w:ilvl w:val="2"/>
          <w:numId w:val="1"/>
        </w:numPr>
        <w:tabs>
          <w:tab w:val="left" w:pos="3240"/>
        </w:tabs>
        <w:ind w:right="-450"/>
        <w:rPr>
          <w:b/>
        </w:rPr>
      </w:pPr>
      <w:r>
        <w:t>Multifactorial</w:t>
      </w:r>
    </w:p>
    <w:p w:rsidR="007718F7" w:rsidRPr="007718F7" w:rsidRDefault="00D76558" w:rsidP="007718F7">
      <w:pPr>
        <w:pStyle w:val="ListParagraph"/>
        <w:numPr>
          <w:ilvl w:val="2"/>
          <w:numId w:val="1"/>
        </w:numPr>
        <w:tabs>
          <w:tab w:val="left" w:pos="3240"/>
        </w:tabs>
        <w:ind w:right="-450"/>
        <w:rPr>
          <w:b/>
        </w:rPr>
      </w:pPr>
      <w:r w:rsidRPr="00D76558">
        <w:rPr>
          <w:noProof/>
        </w:rPr>
        <w:pict>
          <v:shape id="Straight Arrow Connector 126" o:spid="_x0000_s1042" type="#_x0000_t32" style="position:absolute;left:0;text-align:left;margin-left:54pt;margin-top:9.25pt;width:0;height:36pt;z-index:2518026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" strokecolor="#4f81bd [3204]" strokeweight="2pt">
            <v:stroke endarrow="open"/>
            <v:shadow on="t40000f" opacity="24903f" origin=",.5" offset="0,.55556mm"/>
          </v:shape>
        </w:pict>
      </w:r>
      <w:r w:rsidRPr="00D76558">
        <w:rPr>
          <w:noProof/>
        </w:rPr>
        <w:pict>
          <v:shape id="Straight Arrow Connector 125" o:spid="_x0000_s1041" type="#_x0000_t32" style="position:absolute;left:0;text-align:left;margin-left:-44.95pt;margin-top:9.25pt;width:0;height:36pt;z-index:2518005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" strokecolor="#4f81bd [3204]" strokeweight="2pt">
            <v:stroke endarrow="open"/>
            <v:shadow on="t40000f" opacity="24903f" origin=",.5" offset="0,.55556mm"/>
          </v:shape>
        </w:pict>
      </w:r>
      <w:r w:rsidR="007718F7">
        <w:t xml:space="preserve">Occurs due to </w:t>
      </w:r>
      <w:r w:rsidR="007718F7" w:rsidRPr="007718F7">
        <w:rPr>
          <w:b/>
        </w:rPr>
        <w:t>prolonged friction</w:t>
      </w:r>
      <w:r w:rsidR="007718F7">
        <w:t xml:space="preserve"> and </w:t>
      </w:r>
      <w:r w:rsidR="007718F7" w:rsidRPr="007718F7">
        <w:rPr>
          <w:b/>
        </w:rPr>
        <w:t>contact with fecal matter and urine</w:t>
      </w:r>
      <w:r w:rsidR="007718F7">
        <w:t xml:space="preserve"> (in diapers)</w:t>
      </w:r>
    </w:p>
    <w:p w:rsidR="007718F7" w:rsidRPr="007718F7" w:rsidRDefault="007718F7" w:rsidP="007718F7">
      <w:pPr>
        <w:pStyle w:val="ListParagraph"/>
        <w:numPr>
          <w:ilvl w:val="2"/>
          <w:numId w:val="1"/>
        </w:numPr>
        <w:tabs>
          <w:tab w:val="left" w:pos="3240"/>
        </w:tabs>
        <w:ind w:right="-450"/>
        <w:rPr>
          <w:b/>
        </w:rPr>
      </w:pPr>
      <w:r>
        <w:t xml:space="preserve">There is </w:t>
      </w:r>
      <w:r w:rsidRPr="007718F7">
        <w:rPr>
          <w:b/>
        </w:rPr>
        <w:t>erythema</w:t>
      </w:r>
      <w:r>
        <w:t xml:space="preserve">, </w:t>
      </w:r>
      <w:r w:rsidRPr="007718F7">
        <w:rPr>
          <w:b/>
        </w:rPr>
        <w:t>papules on upper thighs</w:t>
      </w:r>
      <w:r>
        <w:t xml:space="preserve">, </w:t>
      </w:r>
      <w:r w:rsidRPr="007718F7">
        <w:rPr>
          <w:b/>
        </w:rPr>
        <w:t>buttocks</w:t>
      </w:r>
      <w:r>
        <w:t xml:space="preserve"> and </w:t>
      </w:r>
      <w:r w:rsidRPr="007718F7">
        <w:rPr>
          <w:b/>
        </w:rPr>
        <w:t>genitourinary</w:t>
      </w:r>
      <w:r>
        <w:t xml:space="preserve"> area </w:t>
      </w:r>
      <w:r w:rsidRPr="007718F7">
        <w:rPr>
          <w:b/>
        </w:rPr>
        <w:t>BUT</w:t>
      </w:r>
      <w:r w:rsidRPr="007718F7">
        <w:rPr>
          <w:b/>
          <w:u w:val="single"/>
        </w:rPr>
        <w:t xml:space="preserve"> NOT</w:t>
      </w:r>
      <w:r w:rsidRPr="007718F7">
        <w:rPr>
          <w:b/>
        </w:rPr>
        <w:t xml:space="preserve"> IN INGUINAL CREASES</w:t>
      </w:r>
    </w:p>
    <w:p w:rsidR="007718F7" w:rsidRPr="007718F7" w:rsidRDefault="007718F7" w:rsidP="007718F7">
      <w:pPr>
        <w:pStyle w:val="ListParagraph"/>
        <w:numPr>
          <w:ilvl w:val="2"/>
          <w:numId w:val="1"/>
        </w:numPr>
        <w:tabs>
          <w:tab w:val="left" w:pos="3240"/>
        </w:tabs>
        <w:ind w:right="-450"/>
        <w:rPr>
          <w:b/>
        </w:rPr>
      </w:pPr>
      <w:r>
        <w:t xml:space="preserve">The worst end of the spectrum = ulceration because of the repeated contact = Jacquet’s erosive diaper </w:t>
      </w:r>
      <w:r w:rsidR="001216AE">
        <w:t xml:space="preserve">dermatitis </w:t>
      </w:r>
    </w:p>
    <w:p w:rsidR="007718F7" w:rsidRPr="007718F7" w:rsidRDefault="007718F7" w:rsidP="007718F7">
      <w:pPr>
        <w:pStyle w:val="ListParagraph"/>
        <w:numPr>
          <w:ilvl w:val="2"/>
          <w:numId w:val="1"/>
        </w:numPr>
        <w:tabs>
          <w:tab w:val="left" w:pos="3240"/>
        </w:tabs>
        <w:ind w:right="-450"/>
        <w:rPr>
          <w:b/>
        </w:rPr>
      </w:pPr>
      <w:r w:rsidRPr="007718F7">
        <w:rPr>
          <w:b/>
        </w:rPr>
        <w:t>Always compared to CANDIDA INFECTION</w:t>
      </w:r>
    </w:p>
    <w:p w:rsidR="007718F7" w:rsidRPr="007718F7" w:rsidRDefault="007718F7" w:rsidP="007718F7">
      <w:pPr>
        <w:pStyle w:val="ListParagraph"/>
        <w:numPr>
          <w:ilvl w:val="3"/>
          <w:numId w:val="1"/>
        </w:numPr>
        <w:tabs>
          <w:tab w:val="left" w:pos="3240"/>
        </w:tabs>
        <w:ind w:right="-450"/>
        <w:rPr>
          <w:b/>
        </w:rPr>
      </w:pPr>
      <w:r>
        <w:t xml:space="preserve">Commonly a </w:t>
      </w:r>
      <w:r w:rsidRPr="007718F7">
        <w:rPr>
          <w:b/>
        </w:rPr>
        <w:t>superinfection</w:t>
      </w:r>
    </w:p>
    <w:p w:rsidR="007718F7" w:rsidRPr="007718F7" w:rsidRDefault="007718F7" w:rsidP="007718F7">
      <w:pPr>
        <w:pStyle w:val="ListParagraph"/>
        <w:numPr>
          <w:ilvl w:val="3"/>
          <w:numId w:val="1"/>
        </w:numPr>
        <w:tabs>
          <w:tab w:val="left" w:pos="3240"/>
        </w:tabs>
        <w:ind w:right="-450"/>
        <w:rPr>
          <w:b/>
        </w:rPr>
      </w:pPr>
      <w:r>
        <w:t xml:space="preserve">Covers ALL areas </w:t>
      </w:r>
      <w:r w:rsidRPr="007718F7">
        <w:rPr>
          <w:b/>
        </w:rPr>
        <w:t>INCLUDING INGUINAL CREASES</w:t>
      </w:r>
    </w:p>
    <w:p w:rsidR="007718F7" w:rsidRPr="007718F7" w:rsidRDefault="007718F7" w:rsidP="007718F7">
      <w:pPr>
        <w:pStyle w:val="ListParagraph"/>
        <w:numPr>
          <w:ilvl w:val="3"/>
          <w:numId w:val="1"/>
        </w:numPr>
        <w:tabs>
          <w:tab w:val="left" w:pos="3240"/>
        </w:tabs>
        <w:ind w:right="-450"/>
        <w:rPr>
          <w:b/>
        </w:rPr>
      </w:pPr>
      <w:r>
        <w:t xml:space="preserve">The erythema is </w:t>
      </w:r>
      <w:r w:rsidRPr="007718F7">
        <w:rPr>
          <w:b/>
        </w:rPr>
        <w:t>more intense</w:t>
      </w:r>
    </w:p>
    <w:p w:rsidR="007718F7" w:rsidRDefault="007718F7" w:rsidP="007718F7">
      <w:pPr>
        <w:pStyle w:val="ListParagraph"/>
        <w:numPr>
          <w:ilvl w:val="3"/>
          <w:numId w:val="1"/>
        </w:numPr>
        <w:tabs>
          <w:tab w:val="left" w:pos="3240"/>
        </w:tabs>
        <w:ind w:right="-450"/>
        <w:rPr>
          <w:b/>
        </w:rPr>
      </w:pPr>
      <w:r>
        <w:t xml:space="preserve">There are </w:t>
      </w:r>
      <w:r w:rsidRPr="007718F7">
        <w:rPr>
          <w:b/>
        </w:rPr>
        <w:t>satellite lesions</w:t>
      </w:r>
    </w:p>
    <w:p w:rsidR="007718F7" w:rsidRPr="007718F7" w:rsidRDefault="007718F7" w:rsidP="007718F7">
      <w:pPr>
        <w:pStyle w:val="ListParagraph"/>
        <w:numPr>
          <w:ilvl w:val="3"/>
          <w:numId w:val="1"/>
        </w:numPr>
        <w:tabs>
          <w:tab w:val="left" w:pos="3240"/>
        </w:tabs>
        <w:ind w:right="-450"/>
        <w:rPr>
          <w:b/>
        </w:rPr>
      </w:pPr>
      <w:r>
        <w:t>You can confirm diagnosis using KOH staining of scraping (finding pseudohyphae) or doing culture (Sabouraud agar)</w:t>
      </w:r>
    </w:p>
    <w:p w:rsidR="007718F7" w:rsidRPr="007718F7" w:rsidRDefault="00D76558" w:rsidP="007718F7">
      <w:pPr>
        <w:pStyle w:val="ListParagraph"/>
        <w:numPr>
          <w:ilvl w:val="2"/>
          <w:numId w:val="1"/>
        </w:numPr>
        <w:tabs>
          <w:tab w:val="left" w:pos="3240"/>
        </w:tabs>
        <w:ind w:right="-450"/>
        <w:rPr>
          <w:b/>
        </w:rPr>
      </w:pPr>
      <w:r w:rsidRPr="00D76558">
        <w:rPr>
          <w:noProof/>
        </w:rPr>
        <w:pict>
          <v:shape id="Straight Arrow Connector 128" o:spid="_x0000_s1040" type="#_x0000_t32" style="position:absolute;left:0;text-align:left;margin-left:54pt;margin-top:3.05pt;width:0;height:36pt;z-index:251806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" strokecolor="#4f81bd [3204]" strokeweight="2pt">
            <v:stroke endarrow="open"/>
            <v:shadow on="t40000f" opacity="24903f" origin=",.5" offset="0,.55556mm"/>
          </v:shape>
        </w:pict>
      </w:r>
      <w:r w:rsidR="007718F7" w:rsidRPr="007718F7">
        <w:rPr>
          <w:b/>
        </w:rPr>
        <w:t>Management:</w:t>
      </w:r>
    </w:p>
    <w:p w:rsidR="007718F7" w:rsidRPr="007718F7" w:rsidRDefault="00D76558" w:rsidP="007718F7">
      <w:pPr>
        <w:pStyle w:val="ListParagraph"/>
        <w:numPr>
          <w:ilvl w:val="3"/>
          <w:numId w:val="1"/>
        </w:numPr>
        <w:tabs>
          <w:tab w:val="left" w:pos="3240"/>
        </w:tabs>
        <w:ind w:right="-450"/>
        <w:rPr>
          <w:b/>
        </w:rPr>
      </w:pPr>
      <w:r w:rsidRPr="00D76558">
        <w:rPr>
          <w:noProof/>
        </w:rPr>
        <w:pict>
          <v:shape id="Straight Arrow Connector 127" o:spid="_x0000_s1039" type="#_x0000_t32" style="position:absolute;left:0;text-align:left;margin-left:90pt;margin-top:15.95pt;width:0;height:36pt;z-index:2518046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" strokecolor="#4f81bd [3204]" strokeweight="2pt">
            <v:stroke endarrow="open"/>
            <v:shadow on="t40000f" opacity="24903f" origin=",.5" offset="0,.55556mm"/>
          </v:shape>
        </w:pict>
      </w:r>
      <w:r w:rsidR="007718F7">
        <w:rPr>
          <w:noProof/>
        </w:rPr>
        <w:drawing>
          <wp:anchor distT="0" distB="0" distL="114300" distR="114300" simplePos="0" relativeHeight="251797504" behindDoc="0" locked="0" layoutInCell="1" allowOverlap="1">
            <wp:simplePos x="0" y="0"/>
            <wp:positionH relativeFrom="column">
              <wp:posOffset>-914400</wp:posOffset>
            </wp:positionH>
            <wp:positionV relativeFrom="paragraph">
              <wp:posOffset>11430</wp:posOffset>
            </wp:positionV>
            <wp:extent cx="1153795" cy="1153795"/>
            <wp:effectExtent l="0" t="0" r="0" b="0"/>
            <wp:wrapNone/>
            <wp:docPr id="122" name="Picture 122" descr="Macintosh HD:private:var:folders:2r:5k7rsyrd7n758r8jbn_wql9h0000gn:T:TemporaryItems:Diaper-Rash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2r:5k7rsyrd7n758r8jbn_wql9h0000gn:T:TemporaryItems:Diaper-Rash_0.jpg"/>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53795" cy="1153795"/>
                    </a:xfrm>
                    <a:prstGeom prst="rect">
                      <a:avLst/>
                    </a:prstGeom>
                    <a:noFill/>
                    <a:ln>
                      <a:noFill/>
                    </a:ln>
                  </pic:spPr>
                </pic:pic>
              </a:graphicData>
            </a:graphic>
          </wp:anchor>
        </w:drawing>
      </w:r>
      <w:r w:rsidR="007718F7">
        <w:rPr>
          <w:b/>
          <w:noProof/>
        </w:rPr>
        <w:drawing>
          <wp:anchor distT="0" distB="0" distL="114300" distR="114300" simplePos="0" relativeHeight="251798528" behindDoc="0" locked="0" layoutInCell="1" allowOverlap="1">
            <wp:simplePos x="0" y="0"/>
            <wp:positionH relativeFrom="column">
              <wp:posOffset>228600</wp:posOffset>
            </wp:positionH>
            <wp:positionV relativeFrom="paragraph">
              <wp:posOffset>125730</wp:posOffset>
            </wp:positionV>
            <wp:extent cx="1213485" cy="1041400"/>
            <wp:effectExtent l="0" t="0" r="5715" b="0"/>
            <wp:wrapNone/>
            <wp:docPr id="123" name="Picture 123" descr="Macintosh HD:private:var:folders:2r:5k7rsyrd7n758r8jbn_wql9h0000gn:T:TemporaryItems:diaper_dermati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2r:5k7rsyrd7n758r8jbn_wql9h0000gn:T:TemporaryItems:diaper_dermatitis.jp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13485" cy="1041400"/>
                    </a:xfrm>
                    <a:prstGeom prst="rect">
                      <a:avLst/>
                    </a:prstGeom>
                    <a:noFill/>
                    <a:ln>
                      <a:noFill/>
                    </a:ln>
                  </pic:spPr>
                </pic:pic>
              </a:graphicData>
            </a:graphic>
          </wp:anchor>
        </w:drawing>
      </w:r>
      <w:r w:rsidR="007718F7">
        <w:t>Keeping skin free from urine and stool (</w:t>
      </w:r>
      <w:r w:rsidR="007718F7" w:rsidRPr="007718F7">
        <w:rPr>
          <w:b/>
        </w:rPr>
        <w:t>change diaper ASAP</w:t>
      </w:r>
      <w:r w:rsidR="007718F7">
        <w:t xml:space="preserve"> and clean the baby)</w:t>
      </w:r>
    </w:p>
    <w:p w:rsidR="007718F7" w:rsidRPr="007718F7" w:rsidRDefault="007718F7" w:rsidP="007718F7">
      <w:pPr>
        <w:pStyle w:val="ListParagraph"/>
        <w:numPr>
          <w:ilvl w:val="3"/>
          <w:numId w:val="1"/>
        </w:numPr>
        <w:tabs>
          <w:tab w:val="left" w:pos="3240"/>
        </w:tabs>
        <w:ind w:right="-450"/>
        <w:rPr>
          <w:b/>
        </w:rPr>
      </w:pPr>
      <w:r>
        <w:t xml:space="preserve">Skin moisturizers, creams, ointments like </w:t>
      </w:r>
      <w:r w:rsidRPr="007718F7">
        <w:rPr>
          <w:b/>
        </w:rPr>
        <w:t>ZINC OXIDE</w:t>
      </w:r>
    </w:p>
    <w:p w:rsidR="007718F7" w:rsidRPr="007718F7" w:rsidRDefault="007718F7" w:rsidP="007718F7">
      <w:pPr>
        <w:pStyle w:val="ListParagraph"/>
        <w:numPr>
          <w:ilvl w:val="3"/>
          <w:numId w:val="1"/>
        </w:numPr>
        <w:tabs>
          <w:tab w:val="left" w:pos="3240"/>
        </w:tabs>
        <w:ind w:right="-450"/>
        <w:rPr>
          <w:b/>
        </w:rPr>
      </w:pPr>
      <w:r>
        <w:t>Severe cases may require low-potency corticosteroids</w:t>
      </w:r>
    </w:p>
    <w:p w:rsidR="007718F7" w:rsidRPr="007718F7" w:rsidRDefault="007718F7" w:rsidP="007718F7">
      <w:pPr>
        <w:pStyle w:val="ListParagraph"/>
        <w:numPr>
          <w:ilvl w:val="3"/>
          <w:numId w:val="1"/>
        </w:numPr>
        <w:tabs>
          <w:tab w:val="left" w:pos="3240"/>
        </w:tabs>
        <w:ind w:right="-450"/>
        <w:rPr>
          <w:b/>
        </w:rPr>
      </w:pPr>
      <w:r w:rsidRPr="007718F7">
        <w:rPr>
          <w:b/>
        </w:rPr>
        <w:t>Candida superinfection</w:t>
      </w:r>
      <w:r>
        <w:t xml:space="preserve"> is treated with </w:t>
      </w:r>
      <w:r w:rsidRPr="007718F7">
        <w:rPr>
          <w:b/>
        </w:rPr>
        <w:t>topical antifungal</w:t>
      </w:r>
      <w:r>
        <w:t xml:space="preserve"> (clotrimazole or nystatin)</w:t>
      </w:r>
    </w:p>
    <w:p w:rsidR="007718F7" w:rsidRPr="001216AE" w:rsidRDefault="007718F7" w:rsidP="007718F7">
      <w:pPr>
        <w:pStyle w:val="ListParagraph"/>
        <w:numPr>
          <w:ilvl w:val="3"/>
          <w:numId w:val="1"/>
        </w:numPr>
        <w:tabs>
          <w:tab w:val="left" w:pos="3240"/>
        </w:tabs>
        <w:ind w:right="-450"/>
        <w:rPr>
          <w:b/>
        </w:rPr>
      </w:pPr>
      <w:r>
        <w:t xml:space="preserve">Recurrent diaper rash might indicate underlying diseases such as DM, chronic mucocutaneous candidiasis, or immune deficiency </w:t>
      </w:r>
    </w:p>
    <w:p w:rsidR="001216AE" w:rsidRPr="001216AE" w:rsidRDefault="001216AE" w:rsidP="001216AE">
      <w:pPr>
        <w:pStyle w:val="ListParagraph"/>
        <w:tabs>
          <w:tab w:val="left" w:pos="3240"/>
        </w:tabs>
        <w:ind w:left="2880" w:right="-450"/>
        <w:rPr>
          <w:b/>
        </w:rPr>
      </w:pPr>
    </w:p>
    <w:p w:rsidR="001216AE" w:rsidRPr="001216AE" w:rsidRDefault="001216AE" w:rsidP="001216AE">
      <w:pPr>
        <w:pStyle w:val="ListParagraph"/>
        <w:numPr>
          <w:ilvl w:val="1"/>
          <w:numId w:val="1"/>
        </w:numPr>
        <w:tabs>
          <w:tab w:val="left" w:pos="3240"/>
        </w:tabs>
        <w:ind w:right="-450"/>
        <w:rPr>
          <w:b/>
        </w:rPr>
      </w:pPr>
      <w:r>
        <w:rPr>
          <w:b/>
        </w:rPr>
        <w:lastRenderedPageBreak/>
        <w:t xml:space="preserve">Seborrheic Dermatitis </w:t>
      </w:r>
    </w:p>
    <w:p w:rsidR="001216AE" w:rsidRPr="00532B62" w:rsidRDefault="00532B62" w:rsidP="001216AE">
      <w:pPr>
        <w:pStyle w:val="ListParagraph"/>
        <w:numPr>
          <w:ilvl w:val="2"/>
          <w:numId w:val="1"/>
        </w:numPr>
        <w:tabs>
          <w:tab w:val="left" w:pos="3240"/>
        </w:tabs>
        <w:ind w:right="-450"/>
        <w:rPr>
          <w:b/>
        </w:rPr>
      </w:pPr>
      <w:r>
        <w:rPr>
          <w:b/>
          <w:noProof/>
        </w:rPr>
        <w:drawing>
          <wp:anchor distT="0" distB="0" distL="114300" distR="114300" simplePos="0" relativeHeight="251807744" behindDoc="0" locked="0" layoutInCell="1" allowOverlap="1">
            <wp:simplePos x="0" y="0"/>
            <wp:positionH relativeFrom="column">
              <wp:posOffset>-800099</wp:posOffset>
            </wp:positionH>
            <wp:positionV relativeFrom="paragraph">
              <wp:posOffset>164465</wp:posOffset>
            </wp:positionV>
            <wp:extent cx="1600200" cy="1132205"/>
            <wp:effectExtent l="0" t="0" r="0" b="10795"/>
            <wp:wrapNone/>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00200" cy="1132205"/>
                    </a:xfrm>
                    <a:prstGeom prst="rect">
                      <a:avLst/>
                    </a:prstGeom>
                    <a:noFill/>
                    <a:ln>
                      <a:noFill/>
                    </a:ln>
                  </pic:spPr>
                </pic:pic>
              </a:graphicData>
            </a:graphic>
          </wp:anchor>
        </w:drawing>
      </w:r>
      <w:r w:rsidR="001216AE">
        <w:t xml:space="preserve">Seen in </w:t>
      </w:r>
      <w:r w:rsidR="001216AE" w:rsidRPr="00532B62">
        <w:rPr>
          <w:b/>
        </w:rPr>
        <w:t>infants</w:t>
      </w:r>
      <w:r w:rsidR="001216AE">
        <w:t xml:space="preserve"> and </w:t>
      </w:r>
      <w:r w:rsidR="001216AE" w:rsidRPr="00532B62">
        <w:rPr>
          <w:b/>
        </w:rPr>
        <w:t xml:space="preserve">adolescence </w:t>
      </w:r>
    </w:p>
    <w:p w:rsidR="00532B62" w:rsidRPr="001216AE" w:rsidRDefault="00532B62" w:rsidP="001216AE">
      <w:pPr>
        <w:pStyle w:val="ListParagraph"/>
        <w:numPr>
          <w:ilvl w:val="2"/>
          <w:numId w:val="1"/>
        </w:numPr>
        <w:tabs>
          <w:tab w:val="left" w:pos="3240"/>
        </w:tabs>
        <w:ind w:right="-450"/>
        <w:rPr>
          <w:b/>
        </w:rPr>
      </w:pPr>
      <w:r>
        <w:t xml:space="preserve">Extremely </w:t>
      </w:r>
      <w:r w:rsidRPr="00532B62">
        <w:rPr>
          <w:b/>
        </w:rPr>
        <w:t xml:space="preserve">common </w:t>
      </w:r>
      <w:r>
        <w:t>(half of babies get it!)</w:t>
      </w:r>
    </w:p>
    <w:p w:rsidR="001216AE" w:rsidRPr="001216AE" w:rsidRDefault="001216AE" w:rsidP="001216AE">
      <w:pPr>
        <w:pStyle w:val="ListParagraph"/>
        <w:numPr>
          <w:ilvl w:val="2"/>
          <w:numId w:val="1"/>
        </w:numPr>
        <w:tabs>
          <w:tab w:val="left" w:pos="3240"/>
        </w:tabs>
        <w:ind w:right="-450"/>
        <w:rPr>
          <w:b/>
        </w:rPr>
      </w:pPr>
      <w:r>
        <w:t xml:space="preserve">Thought to be due to a HSR to </w:t>
      </w:r>
      <w:r w:rsidRPr="00532B62">
        <w:rPr>
          <w:b/>
        </w:rPr>
        <w:t>saprophytic yeast</w:t>
      </w:r>
      <w:r>
        <w:t xml:space="preserve"> residing in areas that produce a lot of</w:t>
      </w:r>
      <w:r w:rsidRPr="00532B62">
        <w:rPr>
          <w:b/>
        </w:rPr>
        <w:t xml:space="preserve"> sebum</w:t>
      </w:r>
      <w:r>
        <w:t xml:space="preserve"> (head, creases, pits, inguinal)</w:t>
      </w:r>
    </w:p>
    <w:p w:rsidR="001216AE" w:rsidRPr="001216AE" w:rsidRDefault="001216AE" w:rsidP="001216AE">
      <w:pPr>
        <w:pStyle w:val="ListParagraph"/>
        <w:numPr>
          <w:ilvl w:val="2"/>
          <w:numId w:val="1"/>
        </w:numPr>
        <w:tabs>
          <w:tab w:val="left" w:pos="3240"/>
        </w:tabs>
        <w:ind w:right="-450"/>
        <w:rPr>
          <w:b/>
        </w:rPr>
      </w:pPr>
      <w:r w:rsidRPr="00532B62">
        <w:rPr>
          <w:b/>
        </w:rPr>
        <w:t>Greasy</w:t>
      </w:r>
      <w:r>
        <w:t xml:space="preserve"> skin lesions are seen:</w:t>
      </w:r>
    </w:p>
    <w:p w:rsidR="001216AE" w:rsidRPr="001216AE" w:rsidRDefault="001216AE" w:rsidP="001216AE">
      <w:pPr>
        <w:pStyle w:val="ListParagraph"/>
        <w:numPr>
          <w:ilvl w:val="3"/>
          <w:numId w:val="1"/>
        </w:numPr>
        <w:tabs>
          <w:tab w:val="left" w:pos="3240"/>
        </w:tabs>
        <w:ind w:right="-450"/>
        <w:rPr>
          <w:b/>
        </w:rPr>
      </w:pPr>
      <w:r>
        <w:t xml:space="preserve">On the </w:t>
      </w:r>
      <w:r w:rsidRPr="00532B62">
        <w:rPr>
          <w:b/>
        </w:rPr>
        <w:t>scalp</w:t>
      </w:r>
      <w:r>
        <w:t xml:space="preserve"> in </w:t>
      </w:r>
      <w:r w:rsidRPr="00532B62">
        <w:rPr>
          <w:b/>
        </w:rPr>
        <w:t xml:space="preserve">infants  </w:t>
      </w:r>
      <w:r>
        <w:t xml:space="preserve">= </w:t>
      </w:r>
      <w:r w:rsidRPr="00532B62">
        <w:rPr>
          <w:b/>
          <w:u w:val="single"/>
        </w:rPr>
        <w:t>CRADLE CAP</w:t>
      </w:r>
      <w:r>
        <w:t xml:space="preserve"> (it may then involve the </w:t>
      </w:r>
      <w:r w:rsidRPr="00532B62">
        <w:rPr>
          <w:b/>
        </w:rPr>
        <w:t>face, upper chest and flexor creases</w:t>
      </w:r>
      <w:r>
        <w:t xml:space="preserve"> of extremities)</w:t>
      </w:r>
    </w:p>
    <w:p w:rsidR="001216AE" w:rsidRPr="001216AE" w:rsidRDefault="00532B62" w:rsidP="001216AE">
      <w:pPr>
        <w:pStyle w:val="ListParagraph"/>
        <w:numPr>
          <w:ilvl w:val="3"/>
          <w:numId w:val="1"/>
        </w:numPr>
        <w:tabs>
          <w:tab w:val="left" w:pos="3240"/>
        </w:tabs>
        <w:ind w:right="-450"/>
        <w:rPr>
          <w:b/>
        </w:rPr>
      </w:pPr>
      <w:r>
        <w:rPr>
          <w:b/>
          <w:noProof/>
        </w:rPr>
        <w:drawing>
          <wp:anchor distT="0" distB="0" distL="114300" distR="114300" simplePos="0" relativeHeight="251808768" behindDoc="0" locked="0" layoutInCell="1" allowOverlap="1">
            <wp:simplePos x="0" y="0"/>
            <wp:positionH relativeFrom="column">
              <wp:posOffset>-571500</wp:posOffset>
            </wp:positionH>
            <wp:positionV relativeFrom="paragraph">
              <wp:posOffset>48260</wp:posOffset>
            </wp:positionV>
            <wp:extent cx="977860" cy="1371600"/>
            <wp:effectExtent l="0" t="0" r="0" b="0"/>
            <wp:wrapNone/>
            <wp:docPr id="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77860" cy="1371600"/>
                    </a:xfrm>
                    <a:prstGeom prst="rect">
                      <a:avLst/>
                    </a:prstGeom>
                    <a:noFill/>
                    <a:ln>
                      <a:noFill/>
                    </a:ln>
                  </pic:spPr>
                </pic:pic>
              </a:graphicData>
            </a:graphic>
          </wp:anchor>
        </w:drawing>
      </w:r>
      <w:r w:rsidR="001216AE">
        <w:t xml:space="preserve">In adolescence </w:t>
      </w:r>
      <w:r w:rsidR="001216AE">
        <w:sym w:font="Wingdings" w:char="F0E0"/>
      </w:r>
      <w:r w:rsidR="001216AE">
        <w:t xml:space="preserve"> nasolabial folds, pinna, scalp</w:t>
      </w:r>
    </w:p>
    <w:p w:rsidR="001216AE" w:rsidRPr="001216AE" w:rsidRDefault="001216AE" w:rsidP="001216AE">
      <w:pPr>
        <w:pStyle w:val="ListParagraph"/>
        <w:numPr>
          <w:ilvl w:val="2"/>
          <w:numId w:val="1"/>
        </w:numPr>
        <w:tabs>
          <w:tab w:val="left" w:pos="3240"/>
        </w:tabs>
        <w:ind w:right="-450"/>
        <w:rPr>
          <w:b/>
        </w:rPr>
      </w:pPr>
      <w:r>
        <w:t>Tx</w:t>
      </w:r>
    </w:p>
    <w:p w:rsidR="00532B62" w:rsidRPr="00532B62" w:rsidRDefault="00532B62" w:rsidP="001216AE">
      <w:pPr>
        <w:pStyle w:val="ListParagraph"/>
        <w:numPr>
          <w:ilvl w:val="3"/>
          <w:numId w:val="1"/>
        </w:numPr>
        <w:tabs>
          <w:tab w:val="left" w:pos="3240"/>
        </w:tabs>
        <w:ind w:right="-450"/>
        <w:rPr>
          <w:b/>
        </w:rPr>
      </w:pPr>
      <w:r>
        <w:t xml:space="preserve">In </w:t>
      </w:r>
      <w:r w:rsidRPr="00532B62">
        <w:rPr>
          <w:b/>
        </w:rPr>
        <w:t>most infants, treatment is not necessary</w:t>
      </w:r>
      <w:r>
        <w:t xml:space="preserve"> (it clears up on its own in a few months)</w:t>
      </w:r>
    </w:p>
    <w:p w:rsidR="001216AE" w:rsidRPr="001216AE" w:rsidRDefault="001216AE" w:rsidP="001216AE">
      <w:pPr>
        <w:pStyle w:val="ListParagraph"/>
        <w:numPr>
          <w:ilvl w:val="3"/>
          <w:numId w:val="1"/>
        </w:numPr>
        <w:tabs>
          <w:tab w:val="left" w:pos="3240"/>
        </w:tabs>
        <w:ind w:right="-450"/>
        <w:rPr>
          <w:b/>
        </w:rPr>
      </w:pPr>
      <w:r>
        <w:t xml:space="preserve">Sulfur, zinc or salicylic acid-based </w:t>
      </w:r>
      <w:r w:rsidRPr="00532B62">
        <w:rPr>
          <w:b/>
        </w:rPr>
        <w:t>shampoos</w:t>
      </w:r>
      <w:r>
        <w:t xml:space="preserve"> &amp; </w:t>
      </w:r>
      <w:r w:rsidRPr="00532B62">
        <w:rPr>
          <w:b/>
        </w:rPr>
        <w:t>light scrubbing with brush</w:t>
      </w:r>
      <w:r>
        <w:t xml:space="preserve"> to remove crusts</w:t>
      </w:r>
    </w:p>
    <w:p w:rsidR="001216AE" w:rsidRPr="00532B62" w:rsidRDefault="001216AE" w:rsidP="001216AE">
      <w:pPr>
        <w:pStyle w:val="ListParagraph"/>
        <w:numPr>
          <w:ilvl w:val="3"/>
          <w:numId w:val="1"/>
        </w:numPr>
        <w:tabs>
          <w:tab w:val="left" w:pos="3240"/>
        </w:tabs>
        <w:ind w:right="-450"/>
        <w:rPr>
          <w:b/>
        </w:rPr>
      </w:pPr>
      <w:r w:rsidRPr="00532B62">
        <w:rPr>
          <w:b/>
        </w:rPr>
        <w:t>Topical antifungal drugs</w:t>
      </w:r>
      <w:r>
        <w:t xml:space="preserve"> may be used</w:t>
      </w:r>
    </w:p>
    <w:p w:rsidR="00532B62" w:rsidRPr="00532B62" w:rsidRDefault="00532B62" w:rsidP="00532B62">
      <w:pPr>
        <w:pStyle w:val="ListParagraph"/>
        <w:numPr>
          <w:ilvl w:val="3"/>
          <w:numId w:val="1"/>
        </w:numPr>
        <w:tabs>
          <w:tab w:val="left" w:pos="3240"/>
        </w:tabs>
        <w:ind w:right="-450"/>
        <w:rPr>
          <w:b/>
        </w:rPr>
      </w:pPr>
      <w:r>
        <w:t>Low-potency topical corticosteroids for severe cases</w:t>
      </w:r>
    </w:p>
    <w:p w:rsidR="00532B62" w:rsidRPr="00532B62" w:rsidRDefault="00532B62" w:rsidP="00532B62">
      <w:pPr>
        <w:pStyle w:val="ListParagraph"/>
        <w:tabs>
          <w:tab w:val="left" w:pos="3240"/>
        </w:tabs>
        <w:ind w:left="2880" w:right="-450"/>
        <w:rPr>
          <w:b/>
        </w:rPr>
      </w:pPr>
    </w:p>
    <w:p w:rsidR="00532B62" w:rsidRPr="00532B62" w:rsidRDefault="00532B62" w:rsidP="00532B62">
      <w:pPr>
        <w:pStyle w:val="ListParagraph"/>
        <w:numPr>
          <w:ilvl w:val="1"/>
          <w:numId w:val="1"/>
        </w:numPr>
        <w:tabs>
          <w:tab w:val="left" w:pos="3240"/>
        </w:tabs>
        <w:ind w:right="-450"/>
        <w:rPr>
          <w:b/>
          <w:u w:val="single"/>
        </w:rPr>
      </w:pPr>
      <w:r w:rsidRPr="00532B62">
        <w:rPr>
          <w:b/>
          <w:u w:val="single"/>
        </w:rPr>
        <w:t>Pityriasis Rosea</w:t>
      </w:r>
      <w:r w:rsidR="00B3476D" w:rsidRPr="00B3476D">
        <w:t xml:space="preserve"> </w:t>
      </w:r>
    </w:p>
    <w:p w:rsidR="00532B62" w:rsidRPr="00B3476D" w:rsidRDefault="00532B62" w:rsidP="00532B62">
      <w:pPr>
        <w:pStyle w:val="ListParagraph"/>
        <w:numPr>
          <w:ilvl w:val="2"/>
          <w:numId w:val="1"/>
        </w:numPr>
        <w:tabs>
          <w:tab w:val="left" w:pos="3240"/>
        </w:tabs>
        <w:ind w:right="-450"/>
        <w:rPr>
          <w:b/>
        </w:rPr>
      </w:pPr>
      <w:r>
        <w:t xml:space="preserve">Common in </w:t>
      </w:r>
      <w:r w:rsidRPr="00B3476D">
        <w:rPr>
          <w:b/>
        </w:rPr>
        <w:t xml:space="preserve">LATE childhood &amp; adolescence </w:t>
      </w:r>
    </w:p>
    <w:p w:rsidR="00532B62" w:rsidRPr="00532B62" w:rsidRDefault="00532B62" w:rsidP="00532B62">
      <w:pPr>
        <w:pStyle w:val="ListParagraph"/>
        <w:numPr>
          <w:ilvl w:val="2"/>
          <w:numId w:val="1"/>
        </w:numPr>
        <w:tabs>
          <w:tab w:val="left" w:pos="3240"/>
        </w:tabs>
        <w:ind w:right="-450"/>
        <w:rPr>
          <w:b/>
        </w:rPr>
      </w:pPr>
      <w:r>
        <w:t>Unknown cause (thought to be HSR)</w:t>
      </w:r>
      <w:r w:rsidR="00B3476D">
        <w:t xml:space="preserve">, </w:t>
      </w:r>
      <w:r w:rsidR="00B3476D" w:rsidRPr="00B3476D">
        <w:rPr>
          <w:b/>
        </w:rPr>
        <w:t>often preceded by URTI</w:t>
      </w:r>
    </w:p>
    <w:p w:rsidR="00532B62" w:rsidRPr="00532B62" w:rsidRDefault="00532B62" w:rsidP="00532B62">
      <w:pPr>
        <w:pStyle w:val="ListParagraph"/>
        <w:numPr>
          <w:ilvl w:val="2"/>
          <w:numId w:val="1"/>
        </w:numPr>
        <w:tabs>
          <w:tab w:val="left" w:pos="3240"/>
        </w:tabs>
        <w:ind w:right="-450"/>
        <w:rPr>
          <w:b/>
        </w:rPr>
      </w:pPr>
      <w:r>
        <w:t>Clinical features:</w:t>
      </w:r>
    </w:p>
    <w:p w:rsidR="00532B62" w:rsidRPr="00B3476D" w:rsidRDefault="00B3476D" w:rsidP="00532B62">
      <w:pPr>
        <w:pStyle w:val="ListParagraph"/>
        <w:numPr>
          <w:ilvl w:val="3"/>
          <w:numId w:val="1"/>
        </w:numPr>
        <w:tabs>
          <w:tab w:val="left" w:pos="3240"/>
        </w:tabs>
        <w:ind w:right="-450"/>
        <w:rPr>
          <w:b/>
        </w:rPr>
      </w:pPr>
      <w:r w:rsidRPr="00B3476D">
        <w:rPr>
          <w:b/>
          <w:noProof/>
        </w:rPr>
        <w:drawing>
          <wp:anchor distT="0" distB="0" distL="114300" distR="114300" simplePos="0" relativeHeight="251811840" behindDoc="0" locked="0" layoutInCell="1" allowOverlap="1">
            <wp:simplePos x="0" y="0"/>
            <wp:positionH relativeFrom="column">
              <wp:posOffset>-800100</wp:posOffset>
            </wp:positionH>
            <wp:positionV relativeFrom="paragraph">
              <wp:posOffset>83820</wp:posOffset>
            </wp:positionV>
            <wp:extent cx="934085" cy="1143000"/>
            <wp:effectExtent l="0" t="0" r="5715" b="0"/>
            <wp:wrapNone/>
            <wp:docPr id="1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34085" cy="1143000"/>
                    </a:xfrm>
                    <a:prstGeom prst="rect">
                      <a:avLst/>
                    </a:prstGeom>
                    <a:noFill/>
                    <a:ln>
                      <a:noFill/>
                    </a:ln>
                  </pic:spPr>
                </pic:pic>
              </a:graphicData>
            </a:graphic>
          </wp:anchor>
        </w:drawing>
      </w:r>
      <w:r w:rsidRPr="00B3476D">
        <w:rPr>
          <w:b/>
          <w:noProof/>
          <w:u w:val="single"/>
        </w:rPr>
        <w:drawing>
          <wp:anchor distT="0" distB="0" distL="114300" distR="114300" simplePos="0" relativeHeight="251809792" behindDoc="0" locked="0" layoutInCell="1" allowOverlap="1">
            <wp:simplePos x="0" y="0"/>
            <wp:positionH relativeFrom="column">
              <wp:posOffset>114300</wp:posOffset>
            </wp:positionH>
            <wp:positionV relativeFrom="paragraph">
              <wp:posOffset>70485</wp:posOffset>
            </wp:positionV>
            <wp:extent cx="1304290" cy="1155700"/>
            <wp:effectExtent l="0" t="0" r="0" b="12700"/>
            <wp:wrapNone/>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04290" cy="1155700"/>
                    </a:xfrm>
                    <a:prstGeom prst="rect">
                      <a:avLst/>
                    </a:prstGeom>
                    <a:noFill/>
                    <a:ln>
                      <a:noFill/>
                    </a:ln>
                  </pic:spPr>
                </pic:pic>
              </a:graphicData>
            </a:graphic>
          </wp:anchor>
        </w:drawing>
      </w:r>
      <w:r w:rsidRPr="00B3476D">
        <w:rPr>
          <w:b/>
          <w:noProof/>
          <w:u w:val="single"/>
        </w:rPr>
        <w:drawing>
          <wp:anchor distT="0" distB="0" distL="114300" distR="114300" simplePos="0" relativeHeight="251810816" behindDoc="0" locked="0" layoutInCell="1" allowOverlap="1">
            <wp:simplePos x="0" y="0"/>
            <wp:positionH relativeFrom="column">
              <wp:posOffset>5372100</wp:posOffset>
            </wp:positionH>
            <wp:positionV relativeFrom="paragraph">
              <wp:posOffset>198120</wp:posOffset>
            </wp:positionV>
            <wp:extent cx="1028700" cy="1276790"/>
            <wp:effectExtent l="0" t="0" r="0" b="0"/>
            <wp:wrapNone/>
            <wp:docPr id="1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8874" cy="1277006"/>
                    </a:xfrm>
                    <a:prstGeom prst="rect">
                      <a:avLst/>
                    </a:prstGeom>
                    <a:noFill/>
                    <a:ln>
                      <a:noFill/>
                    </a:ln>
                  </pic:spPr>
                </pic:pic>
              </a:graphicData>
            </a:graphic>
          </wp:anchor>
        </w:drawing>
      </w:r>
      <w:r>
        <w:rPr>
          <w:b/>
        </w:rPr>
        <w:t xml:space="preserve">(1) </w:t>
      </w:r>
      <w:r w:rsidRPr="00B3476D">
        <w:rPr>
          <w:b/>
        </w:rPr>
        <w:t>Herald patch</w:t>
      </w:r>
      <w:r>
        <w:t xml:space="preserve"> (</w:t>
      </w:r>
      <w:r w:rsidRPr="00B3476D">
        <w:rPr>
          <w:b/>
        </w:rPr>
        <w:t>solitary</w:t>
      </w:r>
      <w:r>
        <w:t xml:space="preserve">, large, scaly, erythematous lesion that </w:t>
      </w:r>
      <w:r w:rsidRPr="00B3476D">
        <w:rPr>
          <w:b/>
        </w:rPr>
        <w:t>lasts for up to 1 month</w:t>
      </w:r>
      <w:r>
        <w:t>)</w:t>
      </w:r>
    </w:p>
    <w:p w:rsidR="00B3476D" w:rsidRPr="00B3476D" w:rsidRDefault="00B3476D" w:rsidP="00532B62">
      <w:pPr>
        <w:pStyle w:val="ListParagraph"/>
        <w:numPr>
          <w:ilvl w:val="3"/>
          <w:numId w:val="1"/>
        </w:numPr>
        <w:tabs>
          <w:tab w:val="left" w:pos="3240"/>
        </w:tabs>
        <w:ind w:right="-450"/>
        <w:rPr>
          <w:b/>
        </w:rPr>
      </w:pPr>
      <w:r w:rsidRPr="00B3476D">
        <w:rPr>
          <w:b/>
        </w:rPr>
        <w:t>1 – 2 weeks after</w:t>
      </w:r>
      <w:r>
        <w:t xml:space="preserve"> herald patch appears, there is a erythematous maculopapular eruption (not rash) in a </w:t>
      </w:r>
      <w:r w:rsidRPr="00B3476D">
        <w:rPr>
          <w:b/>
        </w:rPr>
        <w:t>“Christmas tree” distribution</w:t>
      </w:r>
      <w:r>
        <w:t xml:space="preserve"> </w:t>
      </w:r>
      <w:r w:rsidRPr="00B3476D">
        <w:rPr>
          <w:b/>
        </w:rPr>
        <w:t>(2)</w:t>
      </w:r>
      <w:r>
        <w:t xml:space="preserve"> for </w:t>
      </w:r>
      <w:r w:rsidRPr="00B3476D">
        <w:rPr>
          <w:b/>
        </w:rPr>
        <w:t>6 – 8 weeks</w:t>
      </w:r>
      <w:r>
        <w:t xml:space="preserve"> </w:t>
      </w:r>
    </w:p>
    <w:p w:rsidR="00B3476D" w:rsidRPr="00B3476D" w:rsidRDefault="00B3476D" w:rsidP="00532B62">
      <w:pPr>
        <w:pStyle w:val="ListParagraph"/>
        <w:numPr>
          <w:ilvl w:val="3"/>
          <w:numId w:val="1"/>
        </w:numPr>
        <w:tabs>
          <w:tab w:val="left" w:pos="3240"/>
        </w:tabs>
        <w:ind w:right="-450"/>
        <w:rPr>
          <w:b/>
        </w:rPr>
      </w:pPr>
      <w:r>
        <w:t xml:space="preserve">These lesions can be itchy </w:t>
      </w:r>
    </w:p>
    <w:p w:rsidR="00B3476D" w:rsidRPr="00B3476D" w:rsidRDefault="00B3476D" w:rsidP="00B3476D">
      <w:pPr>
        <w:pStyle w:val="ListParagraph"/>
        <w:tabs>
          <w:tab w:val="left" w:pos="3240"/>
        </w:tabs>
        <w:ind w:left="2880" w:right="-450"/>
        <w:rPr>
          <w:b/>
        </w:rPr>
      </w:pPr>
    </w:p>
    <w:p w:rsidR="00B3476D" w:rsidRDefault="00B3476D" w:rsidP="00B3476D">
      <w:pPr>
        <w:pStyle w:val="ListParagraph"/>
        <w:numPr>
          <w:ilvl w:val="2"/>
          <w:numId w:val="1"/>
        </w:numPr>
        <w:tabs>
          <w:tab w:val="left" w:pos="3240"/>
        </w:tabs>
        <w:ind w:right="-450"/>
        <w:rPr>
          <w:b/>
        </w:rPr>
      </w:pPr>
      <w:r>
        <w:rPr>
          <w:b/>
        </w:rPr>
        <w:t>Management:</w:t>
      </w:r>
    </w:p>
    <w:p w:rsidR="00B3476D" w:rsidRPr="00A30453" w:rsidRDefault="00B3476D" w:rsidP="00B3476D">
      <w:pPr>
        <w:pStyle w:val="ListParagraph"/>
        <w:numPr>
          <w:ilvl w:val="3"/>
          <w:numId w:val="1"/>
        </w:numPr>
        <w:tabs>
          <w:tab w:val="left" w:pos="3240"/>
        </w:tabs>
        <w:ind w:right="-450"/>
        <w:rPr>
          <w:b/>
        </w:rPr>
      </w:pPr>
      <w:r w:rsidRPr="00A30453">
        <w:rPr>
          <w:b/>
        </w:rPr>
        <w:t>Antihistamines</w:t>
      </w:r>
      <w:r w:rsidR="00A30453">
        <w:t xml:space="preserve"> (topical/oral</w:t>
      </w:r>
      <w:r>
        <w:t>)</w:t>
      </w:r>
      <w:r w:rsidR="00A30453">
        <w:t xml:space="preserve"> or low-dose topical steroids</w:t>
      </w:r>
    </w:p>
    <w:p w:rsidR="00A30453" w:rsidRPr="00A30453" w:rsidRDefault="00A30453" w:rsidP="00B3476D">
      <w:pPr>
        <w:pStyle w:val="ListParagraph"/>
        <w:numPr>
          <w:ilvl w:val="3"/>
          <w:numId w:val="1"/>
        </w:numPr>
        <w:tabs>
          <w:tab w:val="left" w:pos="3240"/>
        </w:tabs>
        <w:ind w:right="-450"/>
        <w:rPr>
          <w:b/>
        </w:rPr>
      </w:pPr>
      <w:r w:rsidRPr="00A30453">
        <w:rPr>
          <w:b/>
        </w:rPr>
        <w:t>Direct sunlight exposure</w:t>
      </w:r>
      <w:r>
        <w:t xml:space="preserve"> (UV light) shortens duration of symptoms </w:t>
      </w:r>
    </w:p>
    <w:p w:rsidR="00A30453" w:rsidRPr="00A30453" w:rsidRDefault="001A3C07" w:rsidP="00B3476D">
      <w:pPr>
        <w:pStyle w:val="ListParagraph"/>
        <w:numPr>
          <w:ilvl w:val="3"/>
          <w:numId w:val="1"/>
        </w:numPr>
        <w:tabs>
          <w:tab w:val="left" w:pos="3240"/>
        </w:tabs>
        <w:ind w:right="-450"/>
        <w:rPr>
          <w:b/>
        </w:rPr>
      </w:pPr>
      <w:r>
        <w:rPr>
          <w:b/>
          <w:noProof/>
        </w:rPr>
        <w:drawing>
          <wp:anchor distT="0" distB="0" distL="114300" distR="114300" simplePos="0" relativeHeight="251812864" behindDoc="0" locked="0" layoutInCell="1" allowOverlap="1">
            <wp:simplePos x="0" y="0"/>
            <wp:positionH relativeFrom="column">
              <wp:posOffset>-685800</wp:posOffset>
            </wp:positionH>
            <wp:positionV relativeFrom="paragraph">
              <wp:posOffset>133985</wp:posOffset>
            </wp:positionV>
            <wp:extent cx="1143000" cy="984885"/>
            <wp:effectExtent l="0" t="0" r="0" b="5715"/>
            <wp:wrapNone/>
            <wp:docPr id="1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4766" r="20076"/>
                    <a:stretch/>
                  </pic:blipFill>
                  <pic:spPr bwMode="auto">
                    <a:xfrm>
                      <a:off x="0" y="0"/>
                      <a:ext cx="1143000" cy="9848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A30453" w:rsidRPr="00A30453">
        <w:rPr>
          <w:b/>
        </w:rPr>
        <w:t xml:space="preserve">Symptoms resolve completely </w:t>
      </w:r>
      <w:r w:rsidR="00A30453">
        <w:t>without effects</w:t>
      </w:r>
    </w:p>
    <w:p w:rsidR="00A30453" w:rsidRPr="00A30453" w:rsidRDefault="00A30453" w:rsidP="00A30453">
      <w:pPr>
        <w:pStyle w:val="ListParagraph"/>
        <w:tabs>
          <w:tab w:val="left" w:pos="3240"/>
        </w:tabs>
        <w:ind w:left="2880" w:right="-450"/>
        <w:rPr>
          <w:b/>
        </w:rPr>
      </w:pPr>
    </w:p>
    <w:p w:rsidR="00A30453" w:rsidRPr="0032708B" w:rsidRDefault="00A30453" w:rsidP="00A30453">
      <w:pPr>
        <w:pStyle w:val="ListParagraph"/>
        <w:numPr>
          <w:ilvl w:val="1"/>
          <w:numId w:val="1"/>
        </w:numPr>
        <w:tabs>
          <w:tab w:val="left" w:pos="3240"/>
        </w:tabs>
        <w:ind w:right="-450"/>
        <w:rPr>
          <w:b/>
        </w:rPr>
      </w:pPr>
      <w:r>
        <w:rPr>
          <w:b/>
        </w:rPr>
        <w:t xml:space="preserve">Psoriasis </w:t>
      </w:r>
    </w:p>
    <w:p w:rsidR="0032708B" w:rsidRPr="0032708B" w:rsidRDefault="0032708B" w:rsidP="0032708B">
      <w:pPr>
        <w:pStyle w:val="ListParagraph"/>
        <w:numPr>
          <w:ilvl w:val="2"/>
          <w:numId w:val="1"/>
        </w:numPr>
        <w:tabs>
          <w:tab w:val="left" w:pos="3240"/>
        </w:tabs>
        <w:ind w:right="-450"/>
        <w:rPr>
          <w:b/>
        </w:rPr>
      </w:pPr>
      <w:r>
        <w:t>Childhood-onset psoriasis = genetic (AD)</w:t>
      </w:r>
    </w:p>
    <w:p w:rsidR="0032708B" w:rsidRPr="0032708B" w:rsidRDefault="0032708B" w:rsidP="0032708B">
      <w:pPr>
        <w:pStyle w:val="ListParagraph"/>
        <w:numPr>
          <w:ilvl w:val="2"/>
          <w:numId w:val="1"/>
        </w:numPr>
        <w:tabs>
          <w:tab w:val="left" w:pos="3240"/>
        </w:tabs>
        <w:ind w:right="-450"/>
        <w:rPr>
          <w:b/>
        </w:rPr>
      </w:pPr>
      <w:r>
        <w:t xml:space="preserve">Classic lesions are </w:t>
      </w:r>
      <w:r w:rsidRPr="001A3C07">
        <w:rPr>
          <w:b/>
        </w:rPr>
        <w:t>silvery</w:t>
      </w:r>
      <w:r>
        <w:t xml:space="preserve"> </w:t>
      </w:r>
      <w:r w:rsidRPr="001A3C07">
        <w:rPr>
          <w:b/>
        </w:rPr>
        <w:t>scaly</w:t>
      </w:r>
      <w:r>
        <w:t xml:space="preserve"> papules and plaques (pink)</w:t>
      </w:r>
    </w:p>
    <w:p w:rsidR="0032708B" w:rsidRPr="0032708B" w:rsidRDefault="001A3C07" w:rsidP="0032708B">
      <w:pPr>
        <w:pStyle w:val="ListParagraph"/>
        <w:numPr>
          <w:ilvl w:val="2"/>
          <w:numId w:val="1"/>
        </w:numPr>
        <w:tabs>
          <w:tab w:val="left" w:pos="3240"/>
        </w:tabs>
        <w:ind w:right="-450"/>
        <w:rPr>
          <w:b/>
        </w:rPr>
      </w:pPr>
      <w:r>
        <w:rPr>
          <w:noProof/>
        </w:rPr>
        <w:drawing>
          <wp:anchor distT="0" distB="0" distL="114300" distR="114300" simplePos="0" relativeHeight="251813888" behindDoc="0" locked="0" layoutInCell="1" allowOverlap="1">
            <wp:simplePos x="0" y="0"/>
            <wp:positionH relativeFrom="column">
              <wp:posOffset>-685800</wp:posOffset>
            </wp:positionH>
            <wp:positionV relativeFrom="paragraph">
              <wp:posOffset>146685</wp:posOffset>
            </wp:positionV>
            <wp:extent cx="1143000" cy="809625"/>
            <wp:effectExtent l="0" t="0" r="0" b="3175"/>
            <wp:wrapNone/>
            <wp:docPr id="1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31379"/>
                    <a:stretch/>
                  </pic:blipFill>
                  <pic:spPr bwMode="auto">
                    <a:xfrm>
                      <a:off x="0" y="0"/>
                      <a:ext cx="1143000" cy="8096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32708B" w:rsidRPr="0032708B">
        <w:rPr>
          <w:b/>
        </w:rPr>
        <w:t>Koebner phenomenon</w:t>
      </w:r>
      <w:r w:rsidR="0032708B">
        <w:t xml:space="preserve"> = new lesions </w:t>
      </w:r>
      <w:r>
        <w:t>at</w:t>
      </w:r>
      <w:r w:rsidR="0032708B">
        <w:t xml:space="preserve"> sites of skin trauma </w:t>
      </w:r>
    </w:p>
    <w:p w:rsidR="0032708B" w:rsidRPr="0032708B" w:rsidRDefault="001A3C07" w:rsidP="0032708B">
      <w:pPr>
        <w:pStyle w:val="ListParagraph"/>
        <w:numPr>
          <w:ilvl w:val="2"/>
          <w:numId w:val="1"/>
        </w:numPr>
        <w:tabs>
          <w:tab w:val="left" w:pos="3240"/>
        </w:tabs>
        <w:ind w:right="-450"/>
        <w:rPr>
          <w:b/>
        </w:rPr>
      </w:pPr>
      <w:r>
        <w:rPr>
          <w:noProof/>
        </w:rPr>
        <w:drawing>
          <wp:anchor distT="0" distB="0" distL="114300" distR="114300" simplePos="0" relativeHeight="251815936" behindDoc="0" locked="0" layoutInCell="1" allowOverlap="1">
            <wp:simplePos x="0" y="0"/>
            <wp:positionH relativeFrom="column">
              <wp:posOffset>5372100</wp:posOffset>
            </wp:positionH>
            <wp:positionV relativeFrom="paragraph">
              <wp:posOffset>196215</wp:posOffset>
            </wp:positionV>
            <wp:extent cx="1028700" cy="857250"/>
            <wp:effectExtent l="0" t="0" r="12700" b="6350"/>
            <wp:wrapNone/>
            <wp:docPr id="1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8700" cy="857250"/>
                    </a:xfrm>
                    <a:prstGeom prst="rect">
                      <a:avLst/>
                    </a:prstGeom>
                    <a:noFill/>
                    <a:ln>
                      <a:noFill/>
                    </a:ln>
                  </pic:spPr>
                </pic:pic>
              </a:graphicData>
            </a:graphic>
          </wp:anchor>
        </w:drawing>
      </w:r>
      <w:r w:rsidR="0032708B" w:rsidRPr="0032708B">
        <w:rPr>
          <w:b/>
        </w:rPr>
        <w:t>Auspitz sign</w:t>
      </w:r>
      <w:r w:rsidR="0032708B">
        <w:t xml:space="preserve"> = pinpoint bleeding spits when scales are scrapped off (Exposure of dermal papilla, which has a lot of blood vessels)</w:t>
      </w:r>
    </w:p>
    <w:p w:rsidR="0032708B" w:rsidRPr="0032708B" w:rsidRDefault="0032708B" w:rsidP="0032708B">
      <w:pPr>
        <w:pStyle w:val="ListParagraph"/>
        <w:numPr>
          <w:ilvl w:val="2"/>
          <w:numId w:val="1"/>
        </w:numPr>
        <w:tabs>
          <w:tab w:val="left" w:pos="3240"/>
        </w:tabs>
        <w:ind w:right="-450"/>
        <w:rPr>
          <w:b/>
        </w:rPr>
      </w:pPr>
      <w:r>
        <w:t xml:space="preserve">In childhood, </w:t>
      </w:r>
      <w:r w:rsidRPr="001A3C07">
        <w:rPr>
          <w:b/>
        </w:rPr>
        <w:t>pitting of the nails</w:t>
      </w:r>
      <w:r>
        <w:t xml:space="preserve"> (common) and arthritis (uncommon) may occur</w:t>
      </w:r>
      <w:r w:rsidR="001A3C07" w:rsidRPr="001A3C07">
        <w:t xml:space="preserve"> </w:t>
      </w:r>
    </w:p>
    <w:p w:rsidR="0032708B" w:rsidRPr="0032708B" w:rsidRDefault="001A3C07" w:rsidP="0032708B">
      <w:pPr>
        <w:pStyle w:val="ListParagraph"/>
        <w:numPr>
          <w:ilvl w:val="2"/>
          <w:numId w:val="1"/>
        </w:numPr>
        <w:tabs>
          <w:tab w:val="left" w:pos="3240"/>
        </w:tabs>
        <w:ind w:right="-450"/>
        <w:rPr>
          <w:b/>
        </w:rPr>
      </w:pPr>
      <w:r>
        <w:rPr>
          <w:noProof/>
        </w:rPr>
        <w:drawing>
          <wp:anchor distT="0" distB="0" distL="114300" distR="114300" simplePos="0" relativeHeight="251814912" behindDoc="0" locked="0" layoutInCell="1" allowOverlap="1">
            <wp:simplePos x="0" y="0"/>
            <wp:positionH relativeFrom="column">
              <wp:posOffset>-800100</wp:posOffset>
            </wp:positionH>
            <wp:positionV relativeFrom="paragraph">
              <wp:posOffset>53340</wp:posOffset>
            </wp:positionV>
            <wp:extent cx="1523365" cy="1143039"/>
            <wp:effectExtent l="0" t="0" r="635" b="0"/>
            <wp:wrapNone/>
            <wp:docPr id="1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3365" cy="1143039"/>
                    </a:xfrm>
                    <a:prstGeom prst="rect">
                      <a:avLst/>
                    </a:prstGeom>
                    <a:noFill/>
                    <a:ln>
                      <a:noFill/>
                    </a:ln>
                  </pic:spPr>
                </pic:pic>
              </a:graphicData>
            </a:graphic>
          </wp:anchor>
        </w:drawing>
      </w:r>
      <w:r w:rsidR="0032708B">
        <w:t>Management:</w:t>
      </w:r>
      <w:r w:rsidRPr="001A3C07">
        <w:t xml:space="preserve"> </w:t>
      </w:r>
    </w:p>
    <w:p w:rsidR="0032708B" w:rsidRPr="001A3C07" w:rsidRDefault="0032708B" w:rsidP="0032708B">
      <w:pPr>
        <w:pStyle w:val="ListParagraph"/>
        <w:numPr>
          <w:ilvl w:val="3"/>
          <w:numId w:val="1"/>
        </w:numPr>
        <w:tabs>
          <w:tab w:val="left" w:pos="3240"/>
        </w:tabs>
        <w:ind w:right="-450"/>
        <w:rPr>
          <w:b/>
        </w:rPr>
      </w:pPr>
      <w:r w:rsidRPr="001A3C07">
        <w:rPr>
          <w:b/>
        </w:rPr>
        <w:t>Moderate or high potency corticosteroids</w:t>
      </w:r>
    </w:p>
    <w:p w:rsidR="0032708B" w:rsidRPr="0032708B" w:rsidRDefault="0032708B" w:rsidP="0032708B">
      <w:pPr>
        <w:pStyle w:val="ListParagraph"/>
        <w:numPr>
          <w:ilvl w:val="3"/>
          <w:numId w:val="1"/>
        </w:numPr>
        <w:tabs>
          <w:tab w:val="left" w:pos="3240"/>
        </w:tabs>
        <w:ind w:right="-450"/>
        <w:rPr>
          <w:b/>
        </w:rPr>
      </w:pPr>
      <w:r>
        <w:t>Retinoids (vitamin A), anthralin, salicylic acid mineral oil</w:t>
      </w:r>
    </w:p>
    <w:p w:rsidR="0032708B" w:rsidRPr="001A3C07" w:rsidRDefault="00BC2293" w:rsidP="001A3C07">
      <w:pPr>
        <w:pStyle w:val="ListParagraph"/>
        <w:numPr>
          <w:ilvl w:val="1"/>
          <w:numId w:val="1"/>
        </w:numPr>
        <w:tabs>
          <w:tab w:val="left" w:pos="3240"/>
        </w:tabs>
        <w:ind w:right="-450"/>
        <w:rPr>
          <w:b/>
        </w:rPr>
      </w:pPr>
      <w:r>
        <w:rPr>
          <w:b/>
          <w:noProof/>
        </w:rPr>
        <w:lastRenderedPageBreak/>
        <w:drawing>
          <wp:anchor distT="0" distB="0" distL="114300" distR="114300" simplePos="0" relativeHeight="251817984" behindDoc="0" locked="0" layoutInCell="1" allowOverlap="1">
            <wp:simplePos x="0" y="0"/>
            <wp:positionH relativeFrom="column">
              <wp:posOffset>4914900</wp:posOffset>
            </wp:positionH>
            <wp:positionV relativeFrom="paragraph">
              <wp:posOffset>-800100</wp:posOffset>
            </wp:positionV>
            <wp:extent cx="1512570" cy="1020445"/>
            <wp:effectExtent l="0" t="0" r="11430" b="0"/>
            <wp:wrapNone/>
            <wp:docPr id="139" name="Picture 139" descr="Macintosh HD:private:var:folders:2r:5k7rsyrd7n758r8jbn_wql9h0000gn:T:TemporaryItems:img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private:var:folders:2r:5k7rsyrd7n758r8jbn_wql9h0000gn:T:TemporaryItems:img0080.jpg"/>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12570" cy="1020445"/>
                    </a:xfrm>
                    <a:prstGeom prst="rect">
                      <a:avLst/>
                    </a:prstGeom>
                    <a:noFill/>
                    <a:ln>
                      <a:noFill/>
                    </a:ln>
                  </pic:spPr>
                </pic:pic>
              </a:graphicData>
            </a:graphic>
          </wp:anchor>
        </w:drawing>
      </w:r>
      <w:r w:rsidR="001A3C07">
        <w:rPr>
          <w:b/>
        </w:rPr>
        <w:t>Miliaria rubra (heat rash)</w:t>
      </w:r>
    </w:p>
    <w:p w:rsidR="001A3C07" w:rsidRPr="00BC2293" w:rsidRDefault="00BC2293" w:rsidP="001A3C07">
      <w:pPr>
        <w:pStyle w:val="ListParagraph"/>
        <w:numPr>
          <w:ilvl w:val="2"/>
          <w:numId w:val="1"/>
        </w:numPr>
        <w:tabs>
          <w:tab w:val="left" w:pos="3240"/>
        </w:tabs>
        <w:ind w:right="-450"/>
        <w:rPr>
          <w:b/>
        </w:rPr>
      </w:pPr>
      <w:r>
        <w:rPr>
          <w:b/>
          <w:noProof/>
        </w:rPr>
        <w:drawing>
          <wp:anchor distT="0" distB="0" distL="114300" distR="114300" simplePos="0" relativeHeight="251816960" behindDoc="0" locked="0" layoutInCell="1" allowOverlap="1">
            <wp:simplePos x="0" y="0"/>
            <wp:positionH relativeFrom="column">
              <wp:posOffset>-571500</wp:posOffset>
            </wp:positionH>
            <wp:positionV relativeFrom="paragraph">
              <wp:posOffset>50165</wp:posOffset>
            </wp:positionV>
            <wp:extent cx="1603375" cy="1183640"/>
            <wp:effectExtent l="0" t="0" r="0" b="10160"/>
            <wp:wrapNone/>
            <wp:docPr id="138" name="Picture 138" descr="Macintosh HD:private:var:folders:2r:5k7rsyrd7n758r8jbn_wql9h0000gn:T:TemporaryItems:heat-ras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private:var:folders:2r:5k7rsyrd7n758r8jbn_wql9h0000gn:T:TemporaryItems:heat-rash-2.jpg"/>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03375" cy="1183640"/>
                    </a:xfrm>
                    <a:prstGeom prst="rect">
                      <a:avLst/>
                    </a:prstGeom>
                    <a:noFill/>
                    <a:ln>
                      <a:noFill/>
                    </a:ln>
                  </pic:spPr>
                </pic:pic>
              </a:graphicData>
            </a:graphic>
          </wp:anchor>
        </w:drawing>
      </w:r>
      <w:r w:rsidR="001A3C07">
        <w:t>Excessive sweat release in area of friction</w:t>
      </w:r>
      <w:r>
        <w:t xml:space="preserve">, which causes inflammation resulting in small, pruritic papules/vesicles in creases (axilla, inguinal creases, neck folds in infants) and places that rubs against a surface (chest, neck) </w:t>
      </w:r>
    </w:p>
    <w:p w:rsidR="00BC2293" w:rsidRPr="00BC2293" w:rsidRDefault="00BC2293" w:rsidP="001A3C07">
      <w:pPr>
        <w:pStyle w:val="ListParagraph"/>
        <w:numPr>
          <w:ilvl w:val="2"/>
          <w:numId w:val="1"/>
        </w:numPr>
        <w:tabs>
          <w:tab w:val="left" w:pos="3240"/>
        </w:tabs>
        <w:ind w:right="-450"/>
        <w:rPr>
          <w:b/>
        </w:rPr>
      </w:pPr>
      <w:r>
        <w:t>Tx = no need; just avoid occlusive clothing to decrease sweating</w:t>
      </w:r>
    </w:p>
    <w:p w:rsidR="00BC2293" w:rsidRDefault="00BC2293" w:rsidP="00BC2293">
      <w:pPr>
        <w:pStyle w:val="ListParagraph"/>
        <w:tabs>
          <w:tab w:val="left" w:pos="3240"/>
        </w:tabs>
        <w:ind w:left="2160" w:right="-450"/>
      </w:pPr>
    </w:p>
    <w:p w:rsidR="00BC2293" w:rsidRDefault="00BC2293" w:rsidP="00BC2293">
      <w:pPr>
        <w:pStyle w:val="ListParagraph"/>
        <w:tabs>
          <w:tab w:val="left" w:pos="3240"/>
        </w:tabs>
        <w:ind w:left="2160" w:right="-450"/>
      </w:pPr>
    </w:p>
    <w:p w:rsidR="00BC2293" w:rsidRPr="00BC2293" w:rsidRDefault="00BC2293" w:rsidP="00BC2293">
      <w:pPr>
        <w:pStyle w:val="ListParagraph"/>
        <w:tabs>
          <w:tab w:val="left" w:pos="3240"/>
        </w:tabs>
        <w:ind w:left="2160" w:right="-450"/>
        <w:rPr>
          <w:b/>
        </w:rPr>
      </w:pPr>
    </w:p>
    <w:p w:rsidR="00BC2293" w:rsidRPr="00BC2293" w:rsidRDefault="00BC2293" w:rsidP="00BC2293">
      <w:pPr>
        <w:pStyle w:val="ListParagraph"/>
        <w:numPr>
          <w:ilvl w:val="1"/>
          <w:numId w:val="1"/>
        </w:numPr>
        <w:tabs>
          <w:tab w:val="left" w:pos="3240"/>
        </w:tabs>
        <w:ind w:right="-450"/>
        <w:rPr>
          <w:b/>
        </w:rPr>
      </w:pPr>
      <w:r>
        <w:rPr>
          <w:b/>
        </w:rPr>
        <w:t>Serum sickness</w:t>
      </w:r>
      <w:r w:rsidR="00B7620A" w:rsidRPr="00B7620A">
        <w:t xml:space="preserve"> </w:t>
      </w:r>
    </w:p>
    <w:p w:rsidR="00BC2293" w:rsidRPr="00BC2293" w:rsidRDefault="00B7620A" w:rsidP="00BC2293">
      <w:pPr>
        <w:pStyle w:val="ListParagraph"/>
        <w:numPr>
          <w:ilvl w:val="2"/>
          <w:numId w:val="1"/>
        </w:numPr>
        <w:tabs>
          <w:tab w:val="left" w:pos="3240"/>
        </w:tabs>
        <w:ind w:right="-450"/>
        <w:rPr>
          <w:b/>
        </w:rPr>
      </w:pPr>
      <w:r>
        <w:rPr>
          <w:b/>
          <w:noProof/>
        </w:rPr>
        <w:drawing>
          <wp:anchor distT="0" distB="0" distL="114300" distR="114300" simplePos="0" relativeHeight="251864064" behindDoc="0" locked="0" layoutInCell="1" allowOverlap="1">
            <wp:simplePos x="0" y="0"/>
            <wp:positionH relativeFrom="column">
              <wp:posOffset>-1028700</wp:posOffset>
            </wp:positionH>
            <wp:positionV relativeFrom="paragraph">
              <wp:posOffset>156210</wp:posOffset>
            </wp:positionV>
            <wp:extent cx="1943100" cy="1330325"/>
            <wp:effectExtent l="0" t="0" r="12700" b="0"/>
            <wp:wrapNone/>
            <wp:docPr id="378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43100" cy="1330325"/>
                    </a:xfrm>
                    <a:prstGeom prst="rect">
                      <a:avLst/>
                    </a:prstGeom>
                    <a:noFill/>
                    <a:ln>
                      <a:noFill/>
                    </a:ln>
                  </pic:spPr>
                </pic:pic>
              </a:graphicData>
            </a:graphic>
          </wp:anchor>
        </w:drawing>
      </w:r>
      <w:r w:rsidR="00BC2293">
        <w:t>Immune complex disease (</w:t>
      </w:r>
      <w:r w:rsidR="00BC2293" w:rsidRPr="00BC2293">
        <w:rPr>
          <w:b/>
        </w:rPr>
        <w:t>type III HSR</w:t>
      </w:r>
      <w:r w:rsidR="00BC2293">
        <w:t xml:space="preserve">) </w:t>
      </w:r>
    </w:p>
    <w:p w:rsidR="00BC2293" w:rsidRPr="00BC2293" w:rsidRDefault="00BC2293" w:rsidP="00BC2293">
      <w:pPr>
        <w:pStyle w:val="ListParagraph"/>
        <w:numPr>
          <w:ilvl w:val="2"/>
          <w:numId w:val="1"/>
        </w:numPr>
        <w:tabs>
          <w:tab w:val="left" w:pos="3240"/>
        </w:tabs>
        <w:ind w:right="-450"/>
        <w:rPr>
          <w:b/>
        </w:rPr>
      </w:pPr>
      <w:r w:rsidRPr="00BC2293">
        <w:rPr>
          <w:b/>
        </w:rPr>
        <w:t>Immune complex formation</w:t>
      </w:r>
      <w:r>
        <w:t xml:space="preserve"> and deposition in tissues and fix complement, leading to symptoms &amp; signs</w:t>
      </w:r>
    </w:p>
    <w:p w:rsidR="00BC2293" w:rsidRPr="00BC2293" w:rsidRDefault="00BC2293" w:rsidP="00BC2293">
      <w:pPr>
        <w:pStyle w:val="ListParagraph"/>
        <w:numPr>
          <w:ilvl w:val="2"/>
          <w:numId w:val="1"/>
        </w:numPr>
        <w:tabs>
          <w:tab w:val="left" w:pos="3240"/>
        </w:tabs>
        <w:ind w:right="-450"/>
        <w:rPr>
          <w:b/>
        </w:rPr>
      </w:pPr>
      <w:r>
        <w:t xml:space="preserve">It takes </w:t>
      </w:r>
      <w:r w:rsidRPr="00BC2293">
        <w:rPr>
          <w:b/>
        </w:rPr>
        <w:t>at least 5 days to occur</w:t>
      </w:r>
      <w:r>
        <w:t xml:space="preserve"> </w:t>
      </w:r>
    </w:p>
    <w:p w:rsidR="00BC2293" w:rsidRPr="00BC2293" w:rsidRDefault="00BC2293" w:rsidP="00BC2293">
      <w:pPr>
        <w:pStyle w:val="ListParagraph"/>
        <w:numPr>
          <w:ilvl w:val="2"/>
          <w:numId w:val="1"/>
        </w:numPr>
        <w:tabs>
          <w:tab w:val="left" w:pos="3240"/>
        </w:tabs>
        <w:ind w:right="-450"/>
        <w:rPr>
          <w:b/>
        </w:rPr>
      </w:pPr>
      <w:r>
        <w:t>Called serum sickness because before it was caused by transfusion reactions (Ab against blood Ag)</w:t>
      </w:r>
    </w:p>
    <w:p w:rsidR="00BC2293" w:rsidRPr="00BC2293" w:rsidRDefault="00BC2293" w:rsidP="00BC2293">
      <w:pPr>
        <w:pStyle w:val="ListParagraph"/>
        <w:numPr>
          <w:ilvl w:val="2"/>
          <w:numId w:val="1"/>
        </w:numPr>
        <w:tabs>
          <w:tab w:val="left" w:pos="3240"/>
        </w:tabs>
        <w:ind w:right="-450"/>
        <w:rPr>
          <w:b/>
        </w:rPr>
      </w:pPr>
      <w:r>
        <w:t>Now most common cause is</w:t>
      </w:r>
      <w:r w:rsidRPr="00BC2293">
        <w:rPr>
          <w:b/>
        </w:rPr>
        <w:t xml:space="preserve"> DRUGS</w:t>
      </w:r>
      <w:r>
        <w:t xml:space="preserve"> (5 days after use)</w:t>
      </w:r>
    </w:p>
    <w:p w:rsidR="00BC2293" w:rsidRPr="00CA0DAA" w:rsidRDefault="00BC2293" w:rsidP="00BC2293">
      <w:pPr>
        <w:pStyle w:val="ListParagraph"/>
        <w:numPr>
          <w:ilvl w:val="2"/>
          <w:numId w:val="1"/>
        </w:numPr>
        <w:tabs>
          <w:tab w:val="left" w:pos="3240"/>
        </w:tabs>
        <w:ind w:right="-450"/>
      </w:pPr>
      <w:r>
        <w:t xml:space="preserve">Symptoms include </w:t>
      </w:r>
      <w:r w:rsidR="009C1757">
        <w:rPr>
          <w:b/>
        </w:rPr>
        <w:t>urti</w:t>
      </w:r>
      <w:r w:rsidRPr="00BC2293">
        <w:rPr>
          <w:b/>
        </w:rPr>
        <w:t xml:space="preserve">caria </w:t>
      </w:r>
      <w:r w:rsidRPr="00BC2293">
        <w:rPr>
          <w:b/>
          <w:u w:val="single"/>
        </w:rPr>
        <w:t>AND</w:t>
      </w:r>
      <w:r>
        <w:t xml:space="preserve"> </w:t>
      </w:r>
      <w:r w:rsidRPr="00BC2293">
        <w:rPr>
          <w:b/>
        </w:rPr>
        <w:t>systemic S&amp;S</w:t>
      </w:r>
      <w:r>
        <w:t xml:space="preserve"> like </w:t>
      </w:r>
      <w:r w:rsidRPr="00BC2293">
        <w:rPr>
          <w:b/>
        </w:rPr>
        <w:t>fever, arthralgia, proteinuria and LAD</w:t>
      </w:r>
    </w:p>
    <w:p w:rsidR="00CA0DAA" w:rsidRDefault="00CA0DAA" w:rsidP="00BC2293">
      <w:pPr>
        <w:pStyle w:val="ListParagraph"/>
        <w:numPr>
          <w:ilvl w:val="2"/>
          <w:numId w:val="1"/>
        </w:numPr>
        <w:tabs>
          <w:tab w:val="left" w:pos="3240"/>
        </w:tabs>
        <w:ind w:right="-450"/>
      </w:pPr>
      <w:r>
        <w:t>TX:</w:t>
      </w:r>
    </w:p>
    <w:p w:rsidR="00CA0DAA" w:rsidRDefault="00CA0DAA" w:rsidP="00CA0DAA">
      <w:pPr>
        <w:pStyle w:val="ListParagraph"/>
        <w:numPr>
          <w:ilvl w:val="3"/>
          <w:numId w:val="1"/>
        </w:numPr>
        <w:tabs>
          <w:tab w:val="left" w:pos="3240"/>
        </w:tabs>
        <w:ind w:right="-450"/>
      </w:pPr>
      <w:r>
        <w:t>DISCONTINUE OFFENDING AGENT (most cases)</w:t>
      </w:r>
    </w:p>
    <w:p w:rsidR="00CA0DAA" w:rsidRPr="00BC2293" w:rsidRDefault="00CA0DAA" w:rsidP="00CA0DAA">
      <w:pPr>
        <w:pStyle w:val="ListParagraph"/>
        <w:numPr>
          <w:ilvl w:val="3"/>
          <w:numId w:val="1"/>
        </w:numPr>
        <w:tabs>
          <w:tab w:val="left" w:pos="3240"/>
        </w:tabs>
        <w:ind w:right="-450"/>
      </w:pPr>
      <w:r>
        <w:t xml:space="preserve">Corticosteroids, antihistamine and analgesics </w:t>
      </w:r>
    </w:p>
    <w:p w:rsidR="00BC2293" w:rsidRPr="00BC2293" w:rsidRDefault="00BC2293" w:rsidP="00BC2293">
      <w:pPr>
        <w:pStyle w:val="ListParagraph"/>
        <w:tabs>
          <w:tab w:val="left" w:pos="3240"/>
        </w:tabs>
        <w:ind w:left="2160" w:right="-450"/>
      </w:pPr>
    </w:p>
    <w:p w:rsidR="00BC2293" w:rsidRPr="00BC2293" w:rsidRDefault="00BC2293" w:rsidP="00BC2293">
      <w:pPr>
        <w:pStyle w:val="ListParagraph"/>
        <w:numPr>
          <w:ilvl w:val="1"/>
          <w:numId w:val="1"/>
        </w:numPr>
        <w:tabs>
          <w:tab w:val="left" w:pos="3240"/>
        </w:tabs>
        <w:ind w:right="-450"/>
        <w:rPr>
          <w:b/>
        </w:rPr>
      </w:pPr>
      <w:r w:rsidRPr="00BC2293">
        <w:rPr>
          <w:b/>
          <w:u w:val="single"/>
        </w:rPr>
        <w:t>Erythema multiform</w:t>
      </w:r>
      <w:r>
        <w:t xml:space="preserve"> (spectrum)</w:t>
      </w:r>
    </w:p>
    <w:p w:rsidR="00BC2293" w:rsidRPr="00BC2293" w:rsidRDefault="004A70F2" w:rsidP="00BC2293">
      <w:pPr>
        <w:pStyle w:val="ListParagraph"/>
        <w:numPr>
          <w:ilvl w:val="2"/>
          <w:numId w:val="1"/>
        </w:numPr>
        <w:tabs>
          <w:tab w:val="left" w:pos="3240"/>
        </w:tabs>
        <w:ind w:right="-450"/>
        <w:rPr>
          <w:b/>
        </w:rPr>
      </w:pPr>
      <w:r>
        <w:rPr>
          <w:noProof/>
        </w:rPr>
        <w:drawing>
          <wp:anchor distT="0" distB="0" distL="114300" distR="114300" simplePos="0" relativeHeight="251825152" behindDoc="0" locked="0" layoutInCell="1" allowOverlap="1">
            <wp:simplePos x="0" y="0"/>
            <wp:positionH relativeFrom="column">
              <wp:posOffset>-685800</wp:posOffset>
            </wp:positionH>
            <wp:positionV relativeFrom="paragraph">
              <wp:posOffset>153035</wp:posOffset>
            </wp:positionV>
            <wp:extent cx="1109980" cy="1028700"/>
            <wp:effectExtent l="0" t="0" r="7620" b="12700"/>
            <wp:wrapNone/>
            <wp:docPr id="146" name="Picture 146" descr="Macintosh HD:private:var:folders:2r:5k7rsyrd7n758r8jbn_wql9h0000gn:T:TemporaryItems:Erythema-Multiforme-pic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private:var:folders:2r:5k7rsyrd7n758r8jbn_wql9h0000gn:T:TemporaryItems:Erythema-Multiforme-pictures.jpg"/>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09980" cy="1028700"/>
                    </a:xfrm>
                    <a:prstGeom prst="rect">
                      <a:avLst/>
                    </a:prstGeom>
                    <a:noFill/>
                    <a:ln>
                      <a:noFill/>
                    </a:ln>
                  </pic:spPr>
                </pic:pic>
              </a:graphicData>
            </a:graphic>
          </wp:anchor>
        </w:drawing>
      </w:r>
      <w:r w:rsidR="00BC2293">
        <w:t>HSR to multiple stimuli including:</w:t>
      </w:r>
    </w:p>
    <w:p w:rsidR="00BC2293" w:rsidRPr="00BC2293" w:rsidRDefault="00BC2293" w:rsidP="00BC2293">
      <w:pPr>
        <w:pStyle w:val="ListParagraph"/>
        <w:numPr>
          <w:ilvl w:val="3"/>
          <w:numId w:val="1"/>
        </w:numPr>
        <w:tabs>
          <w:tab w:val="left" w:pos="3240"/>
        </w:tabs>
        <w:ind w:right="-450"/>
        <w:rPr>
          <w:b/>
        </w:rPr>
      </w:pPr>
      <w:r w:rsidRPr="00BC2293">
        <w:rPr>
          <w:b/>
        </w:rPr>
        <w:t>Drugs</w:t>
      </w:r>
      <w:r>
        <w:t xml:space="preserve"> (phenytoin, </w:t>
      </w:r>
      <w:r w:rsidRPr="00CA0DAA">
        <w:rPr>
          <w:b/>
        </w:rPr>
        <w:t>sulfa drugs</w:t>
      </w:r>
      <w:r>
        <w:t xml:space="preserve">, </w:t>
      </w:r>
      <w:r w:rsidRPr="00CA0DAA">
        <w:rPr>
          <w:b/>
        </w:rPr>
        <w:t>beta-lactams</w:t>
      </w:r>
      <w:r>
        <w:t xml:space="preserve"> like penicillins &amp; cephalosporins) </w:t>
      </w:r>
    </w:p>
    <w:p w:rsidR="00BC2293" w:rsidRPr="00BC2293" w:rsidRDefault="00BC2293" w:rsidP="00BC2293">
      <w:pPr>
        <w:pStyle w:val="ListParagraph"/>
        <w:numPr>
          <w:ilvl w:val="3"/>
          <w:numId w:val="1"/>
        </w:numPr>
        <w:tabs>
          <w:tab w:val="left" w:pos="3240"/>
        </w:tabs>
        <w:ind w:right="-450"/>
        <w:rPr>
          <w:b/>
        </w:rPr>
      </w:pPr>
      <w:r w:rsidRPr="00BC2293">
        <w:rPr>
          <w:b/>
        </w:rPr>
        <w:t>Infections</w:t>
      </w:r>
      <w:r>
        <w:t xml:space="preserve"> (</w:t>
      </w:r>
      <w:r w:rsidRPr="00BC2293">
        <w:rPr>
          <w:b/>
        </w:rPr>
        <w:t>Mycoplasma pneumoniae, HSV</w:t>
      </w:r>
      <w:r>
        <w:t>)</w:t>
      </w:r>
    </w:p>
    <w:p w:rsidR="00BC2293" w:rsidRPr="00CA0DAA" w:rsidRDefault="00BC2293" w:rsidP="00BC2293">
      <w:pPr>
        <w:pStyle w:val="ListParagraph"/>
        <w:numPr>
          <w:ilvl w:val="3"/>
          <w:numId w:val="1"/>
        </w:numPr>
        <w:tabs>
          <w:tab w:val="left" w:pos="3240"/>
        </w:tabs>
        <w:ind w:right="-450"/>
        <w:rPr>
          <w:b/>
        </w:rPr>
      </w:pPr>
      <w:r>
        <w:t>Cancers &amp; autoimmune diseases</w:t>
      </w:r>
    </w:p>
    <w:p w:rsidR="00CA0DAA" w:rsidRPr="00CA0DAA" w:rsidRDefault="004A70F2" w:rsidP="00CA0DAA">
      <w:pPr>
        <w:pStyle w:val="ListParagraph"/>
        <w:numPr>
          <w:ilvl w:val="2"/>
          <w:numId w:val="1"/>
        </w:numPr>
        <w:tabs>
          <w:tab w:val="left" w:pos="3240"/>
        </w:tabs>
        <w:ind w:right="-450"/>
        <w:rPr>
          <w:b/>
        </w:rPr>
      </w:pPr>
      <w:r>
        <w:rPr>
          <w:noProof/>
        </w:rPr>
        <w:drawing>
          <wp:anchor distT="0" distB="0" distL="114300" distR="114300" simplePos="0" relativeHeight="251824128" behindDoc="0" locked="0" layoutInCell="1" allowOverlap="1">
            <wp:simplePos x="0" y="0"/>
            <wp:positionH relativeFrom="column">
              <wp:posOffset>-914400</wp:posOffset>
            </wp:positionH>
            <wp:positionV relativeFrom="paragraph">
              <wp:posOffset>377190</wp:posOffset>
            </wp:positionV>
            <wp:extent cx="1611630" cy="1094105"/>
            <wp:effectExtent l="0" t="0" r="0" b="0"/>
            <wp:wrapNone/>
            <wp:docPr id="145" name="Picture 145" descr="Macintosh HD:private:var:folders:2r:5k7rsyrd7n758r8jbn_wql9h0000gn:T:TemporaryItems:erythema-multiforme-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private:var:folders:2r:5k7rsyrd7n758r8jbn_wql9h0000gn:T:TemporaryItems:erythema-multiforme-13-8.jpg"/>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11630" cy="1094105"/>
                    </a:xfrm>
                    <a:prstGeom prst="rect">
                      <a:avLst/>
                    </a:prstGeom>
                    <a:noFill/>
                    <a:ln>
                      <a:noFill/>
                    </a:ln>
                  </pic:spPr>
                </pic:pic>
              </a:graphicData>
            </a:graphic>
          </wp:anchor>
        </w:drawing>
      </w:r>
      <w:r w:rsidR="00CA0DAA">
        <w:t xml:space="preserve">Characterized by </w:t>
      </w:r>
      <w:r w:rsidR="00CA0DAA" w:rsidRPr="001F126D">
        <w:rPr>
          <w:b/>
          <w:u w:val="single"/>
        </w:rPr>
        <w:t>TARGETOID RASH</w:t>
      </w:r>
      <w:r w:rsidR="00CA0DAA">
        <w:t xml:space="preserve"> (similar to lyme disease) that is </w:t>
      </w:r>
      <w:r w:rsidR="00CA0DAA" w:rsidRPr="001F126D">
        <w:rPr>
          <w:b/>
        </w:rPr>
        <w:t>FIXED</w:t>
      </w:r>
      <w:r w:rsidR="00CA0DAA">
        <w:t xml:space="preserve"> (vs erythema “migrans” in lyme disease) and dull-red with a </w:t>
      </w:r>
      <w:r w:rsidR="00CA0DAA" w:rsidRPr="001F126D">
        <w:rPr>
          <w:b/>
        </w:rPr>
        <w:t>dusky center</w:t>
      </w:r>
      <w:r w:rsidR="00CA0DAA">
        <w:t xml:space="preserve"> (looks like an older version of target rash)</w:t>
      </w:r>
    </w:p>
    <w:p w:rsidR="00CA0DAA" w:rsidRPr="001F126D" w:rsidRDefault="00CA0DAA" w:rsidP="00CA0DAA">
      <w:pPr>
        <w:pStyle w:val="ListParagraph"/>
        <w:numPr>
          <w:ilvl w:val="2"/>
          <w:numId w:val="1"/>
        </w:numPr>
        <w:tabs>
          <w:tab w:val="left" w:pos="3240"/>
        </w:tabs>
        <w:ind w:right="-450"/>
        <w:rPr>
          <w:b/>
        </w:rPr>
      </w:pPr>
      <w:r w:rsidRPr="001F126D">
        <w:rPr>
          <w:b/>
        </w:rPr>
        <w:t xml:space="preserve">Erythema multiform minor </w:t>
      </w:r>
    </w:p>
    <w:p w:rsidR="00CA0DAA" w:rsidRPr="00CA0DAA" w:rsidRDefault="00CA0DAA" w:rsidP="00CA0DAA">
      <w:pPr>
        <w:pStyle w:val="ListParagraph"/>
        <w:numPr>
          <w:ilvl w:val="3"/>
          <w:numId w:val="1"/>
        </w:numPr>
        <w:tabs>
          <w:tab w:val="left" w:pos="3240"/>
        </w:tabs>
        <w:ind w:right="-450"/>
        <w:rPr>
          <w:b/>
        </w:rPr>
      </w:pPr>
      <w:r>
        <w:t xml:space="preserve">Usually by </w:t>
      </w:r>
      <w:r w:rsidRPr="001F126D">
        <w:rPr>
          <w:b/>
        </w:rPr>
        <w:t>HSV</w:t>
      </w:r>
    </w:p>
    <w:p w:rsidR="00CA0DAA" w:rsidRPr="00CA0DAA" w:rsidRDefault="00CA0DAA" w:rsidP="00CA0DAA">
      <w:pPr>
        <w:pStyle w:val="ListParagraph"/>
        <w:numPr>
          <w:ilvl w:val="3"/>
          <w:numId w:val="1"/>
        </w:numPr>
        <w:tabs>
          <w:tab w:val="left" w:pos="3240"/>
        </w:tabs>
        <w:ind w:right="-450"/>
        <w:rPr>
          <w:b/>
        </w:rPr>
      </w:pPr>
      <w:r w:rsidRPr="001F126D">
        <w:rPr>
          <w:b/>
        </w:rPr>
        <w:t>Acral</w:t>
      </w:r>
      <w:r>
        <w:t xml:space="preserve"> distribution only</w:t>
      </w:r>
    </w:p>
    <w:p w:rsidR="00CA0DAA" w:rsidRPr="00CA0DAA" w:rsidRDefault="00CA0DAA" w:rsidP="00CA0DAA">
      <w:pPr>
        <w:pStyle w:val="ListParagraph"/>
        <w:numPr>
          <w:ilvl w:val="3"/>
          <w:numId w:val="1"/>
        </w:numPr>
        <w:tabs>
          <w:tab w:val="left" w:pos="3240"/>
        </w:tabs>
        <w:ind w:right="-450"/>
        <w:rPr>
          <w:b/>
        </w:rPr>
      </w:pPr>
      <w:r>
        <w:t xml:space="preserve">Only </w:t>
      </w:r>
      <w:r w:rsidRPr="001F126D">
        <w:rPr>
          <w:b/>
        </w:rPr>
        <w:t>1 mucous membrane</w:t>
      </w:r>
      <w:r>
        <w:t xml:space="preserve"> involved (mouth)</w:t>
      </w:r>
    </w:p>
    <w:p w:rsidR="00CA0DAA" w:rsidRPr="00CA0DAA" w:rsidRDefault="00CA0DAA" w:rsidP="00CA0DAA">
      <w:pPr>
        <w:pStyle w:val="ListParagraph"/>
        <w:numPr>
          <w:ilvl w:val="3"/>
          <w:numId w:val="1"/>
        </w:numPr>
        <w:tabs>
          <w:tab w:val="left" w:pos="3240"/>
        </w:tabs>
        <w:ind w:right="-450"/>
        <w:rPr>
          <w:b/>
        </w:rPr>
      </w:pPr>
      <w:r>
        <w:t xml:space="preserve">Prodrome = </w:t>
      </w:r>
      <w:r w:rsidRPr="001F126D">
        <w:rPr>
          <w:b/>
        </w:rPr>
        <w:t>low-grade fever</w:t>
      </w:r>
      <w:r>
        <w:t>, arthralgias, myalgias</w:t>
      </w:r>
    </w:p>
    <w:p w:rsidR="00CA0DAA" w:rsidRPr="00CA0DAA" w:rsidRDefault="004A70F2" w:rsidP="00CA0DAA">
      <w:pPr>
        <w:pStyle w:val="ListParagraph"/>
        <w:numPr>
          <w:ilvl w:val="3"/>
          <w:numId w:val="1"/>
        </w:numPr>
        <w:tabs>
          <w:tab w:val="left" w:pos="3240"/>
        </w:tabs>
        <w:ind w:right="-450"/>
        <w:rPr>
          <w:b/>
        </w:rPr>
      </w:pPr>
      <w:r>
        <w:rPr>
          <w:noProof/>
        </w:rPr>
        <w:drawing>
          <wp:anchor distT="0" distB="0" distL="114300" distR="114300" simplePos="0" relativeHeight="251826176" behindDoc="0" locked="0" layoutInCell="1" allowOverlap="1">
            <wp:simplePos x="0" y="0"/>
            <wp:positionH relativeFrom="column">
              <wp:posOffset>-800100</wp:posOffset>
            </wp:positionH>
            <wp:positionV relativeFrom="paragraph">
              <wp:posOffset>171450</wp:posOffset>
            </wp:positionV>
            <wp:extent cx="1449705" cy="1934845"/>
            <wp:effectExtent l="0" t="0" r="0" b="0"/>
            <wp:wrapNone/>
            <wp:docPr id="147" name="Picture 147" descr="Macintosh HD:private:var:folders:2r:5k7rsyrd7n758r8jbn_wql9h0000gn:T:TemporaryItems:IMG_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private:var:folders:2r:5k7rsyrd7n758r8jbn_wql9h0000gn:T:TemporaryItems:IMG_3654.jpg"/>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49705" cy="1934845"/>
                    </a:xfrm>
                    <a:prstGeom prst="rect">
                      <a:avLst/>
                    </a:prstGeom>
                    <a:noFill/>
                    <a:ln>
                      <a:noFill/>
                    </a:ln>
                  </pic:spPr>
                </pic:pic>
              </a:graphicData>
            </a:graphic>
          </wp:anchor>
        </w:drawing>
      </w:r>
      <w:r w:rsidR="00CA0DAA">
        <w:t xml:space="preserve">Management = supportive, acyclovir </w:t>
      </w:r>
    </w:p>
    <w:p w:rsidR="00CA0DAA" w:rsidRPr="001F126D" w:rsidRDefault="00CA0DAA" w:rsidP="00CA0DAA">
      <w:pPr>
        <w:pStyle w:val="ListParagraph"/>
        <w:numPr>
          <w:ilvl w:val="2"/>
          <w:numId w:val="1"/>
        </w:numPr>
        <w:tabs>
          <w:tab w:val="left" w:pos="3240"/>
        </w:tabs>
        <w:ind w:right="-450"/>
        <w:rPr>
          <w:b/>
        </w:rPr>
      </w:pPr>
      <w:r w:rsidRPr="001F126D">
        <w:rPr>
          <w:b/>
        </w:rPr>
        <w:t>Erythema multiform major</w:t>
      </w:r>
    </w:p>
    <w:p w:rsidR="00CA0DAA" w:rsidRPr="00CA0DAA" w:rsidRDefault="00CA0DAA" w:rsidP="00CA0DAA">
      <w:pPr>
        <w:pStyle w:val="ListParagraph"/>
        <w:numPr>
          <w:ilvl w:val="3"/>
          <w:numId w:val="1"/>
        </w:numPr>
        <w:tabs>
          <w:tab w:val="left" w:pos="3240"/>
        </w:tabs>
        <w:ind w:right="-450"/>
        <w:rPr>
          <w:b/>
        </w:rPr>
      </w:pPr>
      <w:r w:rsidRPr="001F126D">
        <w:rPr>
          <w:b/>
        </w:rPr>
        <w:t>Mycoplasma pneumonaie</w:t>
      </w:r>
      <w:r>
        <w:t xml:space="preserve"> and drugs</w:t>
      </w:r>
    </w:p>
    <w:p w:rsidR="00CA0DAA" w:rsidRPr="00CA0DAA" w:rsidRDefault="00CA0DAA" w:rsidP="00CA0DAA">
      <w:pPr>
        <w:pStyle w:val="ListParagraph"/>
        <w:numPr>
          <w:ilvl w:val="3"/>
          <w:numId w:val="1"/>
        </w:numPr>
        <w:tabs>
          <w:tab w:val="left" w:pos="3240"/>
        </w:tabs>
        <w:ind w:right="-450"/>
        <w:rPr>
          <w:b/>
        </w:rPr>
      </w:pPr>
      <w:r w:rsidRPr="001F126D">
        <w:rPr>
          <w:b/>
        </w:rPr>
        <w:t>Acral and truncal</w:t>
      </w:r>
      <w:r>
        <w:t xml:space="preserve"> distribution</w:t>
      </w:r>
    </w:p>
    <w:p w:rsidR="00CA0DAA" w:rsidRPr="00CA0DAA" w:rsidRDefault="00CA0DAA" w:rsidP="00CA0DAA">
      <w:pPr>
        <w:pStyle w:val="ListParagraph"/>
        <w:numPr>
          <w:ilvl w:val="3"/>
          <w:numId w:val="1"/>
        </w:numPr>
        <w:tabs>
          <w:tab w:val="left" w:pos="3240"/>
        </w:tabs>
        <w:ind w:right="-450"/>
        <w:rPr>
          <w:b/>
        </w:rPr>
      </w:pPr>
      <w:r w:rsidRPr="001F126D">
        <w:rPr>
          <w:b/>
        </w:rPr>
        <w:t>At least 2 mucous membranes</w:t>
      </w:r>
      <w:r>
        <w:t xml:space="preserve"> (</w:t>
      </w:r>
      <w:r w:rsidRPr="001F126D">
        <w:rPr>
          <w:b/>
        </w:rPr>
        <w:t>mouth, eyes</w:t>
      </w:r>
      <w:r>
        <w:t>)</w:t>
      </w:r>
    </w:p>
    <w:p w:rsidR="00CA0DAA" w:rsidRPr="00CA0DAA" w:rsidRDefault="00CA0DAA" w:rsidP="00CA0DAA">
      <w:pPr>
        <w:pStyle w:val="ListParagraph"/>
        <w:numPr>
          <w:ilvl w:val="3"/>
          <w:numId w:val="1"/>
        </w:numPr>
        <w:tabs>
          <w:tab w:val="left" w:pos="3240"/>
        </w:tabs>
        <w:ind w:right="-450"/>
        <w:rPr>
          <w:b/>
        </w:rPr>
      </w:pPr>
      <w:r>
        <w:t>Prodrome = same as minor</w:t>
      </w:r>
    </w:p>
    <w:p w:rsidR="00CA0DAA" w:rsidRPr="00CA0DAA" w:rsidRDefault="00CA0DAA" w:rsidP="00CA0DAA">
      <w:pPr>
        <w:pStyle w:val="ListParagraph"/>
        <w:numPr>
          <w:ilvl w:val="3"/>
          <w:numId w:val="1"/>
        </w:numPr>
        <w:tabs>
          <w:tab w:val="left" w:pos="3240"/>
        </w:tabs>
        <w:ind w:right="-450"/>
        <w:rPr>
          <w:b/>
        </w:rPr>
      </w:pPr>
      <w:r>
        <w:t>Management = supportive care and antibiotics if mycoplasma (azithromycin)  &amp; stop offending drug</w:t>
      </w:r>
    </w:p>
    <w:p w:rsidR="00CA0DAA" w:rsidRPr="001F126D" w:rsidRDefault="001F126D" w:rsidP="00CA0DAA">
      <w:pPr>
        <w:pStyle w:val="ListParagraph"/>
        <w:numPr>
          <w:ilvl w:val="2"/>
          <w:numId w:val="1"/>
        </w:numPr>
        <w:tabs>
          <w:tab w:val="left" w:pos="3240"/>
        </w:tabs>
        <w:ind w:right="-450"/>
        <w:rPr>
          <w:b/>
        </w:rPr>
      </w:pPr>
      <w:r>
        <w:rPr>
          <w:b/>
          <w:noProof/>
        </w:rPr>
        <w:lastRenderedPageBreak/>
        <w:drawing>
          <wp:anchor distT="0" distB="0" distL="114300" distR="114300" simplePos="0" relativeHeight="251819008" behindDoc="0" locked="0" layoutInCell="1" allowOverlap="1">
            <wp:simplePos x="0" y="0"/>
            <wp:positionH relativeFrom="column">
              <wp:posOffset>-342900</wp:posOffset>
            </wp:positionH>
            <wp:positionV relativeFrom="paragraph">
              <wp:posOffset>-571500</wp:posOffset>
            </wp:positionV>
            <wp:extent cx="1143000" cy="1526676"/>
            <wp:effectExtent l="0" t="0" r="0" b="0"/>
            <wp:wrapNone/>
            <wp:docPr id="1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43000" cy="1526676"/>
                    </a:xfrm>
                    <a:prstGeom prst="rect">
                      <a:avLst/>
                    </a:prstGeom>
                    <a:noFill/>
                    <a:ln>
                      <a:noFill/>
                    </a:ln>
                  </pic:spPr>
                </pic:pic>
              </a:graphicData>
            </a:graphic>
          </wp:anchor>
        </w:drawing>
      </w:r>
      <w:r w:rsidR="00CA0DAA" w:rsidRPr="001F126D">
        <w:rPr>
          <w:b/>
        </w:rPr>
        <w:t>Stevens Johnson syndrome</w:t>
      </w:r>
      <w:r w:rsidRPr="001F126D">
        <w:t xml:space="preserve"> </w:t>
      </w:r>
    </w:p>
    <w:p w:rsidR="00CA0DAA" w:rsidRPr="00CA0DAA" w:rsidRDefault="00CA0DAA" w:rsidP="00CA0DAA">
      <w:pPr>
        <w:pStyle w:val="ListParagraph"/>
        <w:numPr>
          <w:ilvl w:val="3"/>
          <w:numId w:val="1"/>
        </w:numPr>
        <w:tabs>
          <w:tab w:val="left" w:pos="3240"/>
        </w:tabs>
        <w:ind w:right="-450"/>
        <w:rPr>
          <w:b/>
        </w:rPr>
      </w:pPr>
      <w:r>
        <w:t>Caused by</w:t>
      </w:r>
      <w:r w:rsidRPr="001F126D">
        <w:rPr>
          <w:b/>
        </w:rPr>
        <w:t xml:space="preserve"> drugs</w:t>
      </w:r>
      <w:r>
        <w:t xml:space="preserve"> (carbamazepine,</w:t>
      </w:r>
      <w:r w:rsidR="001F126D">
        <w:t xml:space="preserve"> phenytoin,</w:t>
      </w:r>
      <w:r>
        <w:t xml:space="preserve"> lamotrigine, sulfa </w:t>
      </w:r>
      <w:r w:rsidR="001F126D">
        <w:t>drugs, vancomycin, penicillins, many others)</w:t>
      </w:r>
    </w:p>
    <w:p w:rsidR="00CA0DAA" w:rsidRPr="001F126D" w:rsidRDefault="00CA0DAA" w:rsidP="00CA0DAA">
      <w:pPr>
        <w:pStyle w:val="ListParagraph"/>
        <w:numPr>
          <w:ilvl w:val="3"/>
          <w:numId w:val="1"/>
        </w:numPr>
        <w:tabs>
          <w:tab w:val="left" w:pos="3240"/>
        </w:tabs>
        <w:ind w:right="-450"/>
        <w:rPr>
          <w:b/>
        </w:rPr>
      </w:pPr>
      <w:r>
        <w:t xml:space="preserve">Widespread distribution with </w:t>
      </w:r>
      <w:r w:rsidRPr="001F126D">
        <w:rPr>
          <w:b/>
        </w:rPr>
        <w:t>atypical, asymmetrical</w:t>
      </w:r>
      <w:r>
        <w:t xml:space="preserve"> targe</w:t>
      </w:r>
      <w:r w:rsidR="001F126D">
        <w:t xml:space="preserve">toid </w:t>
      </w:r>
      <w:r>
        <w:t xml:space="preserve">lesions, </w:t>
      </w:r>
      <w:r w:rsidRPr="001F126D">
        <w:rPr>
          <w:b/>
        </w:rPr>
        <w:t>blisters</w:t>
      </w:r>
      <w:r w:rsidR="001F126D" w:rsidRPr="001F126D">
        <w:rPr>
          <w:b/>
        </w:rPr>
        <w:t>, bullae</w:t>
      </w:r>
      <w:r>
        <w:t xml:space="preserve"> and </w:t>
      </w:r>
      <w:r w:rsidRPr="001F126D">
        <w:rPr>
          <w:b/>
        </w:rPr>
        <w:t>NECROSIS</w:t>
      </w:r>
    </w:p>
    <w:p w:rsidR="001F126D" w:rsidRPr="00CA0DAA" w:rsidRDefault="004A70F2" w:rsidP="00CA0DAA">
      <w:pPr>
        <w:pStyle w:val="ListParagraph"/>
        <w:numPr>
          <w:ilvl w:val="3"/>
          <w:numId w:val="1"/>
        </w:numPr>
        <w:tabs>
          <w:tab w:val="left" w:pos="3240"/>
        </w:tabs>
        <w:ind w:right="-450"/>
        <w:rPr>
          <w:b/>
        </w:rPr>
      </w:pPr>
      <w:r>
        <w:rPr>
          <w:b/>
          <w:noProof/>
        </w:rPr>
        <w:drawing>
          <wp:anchor distT="0" distB="0" distL="114300" distR="114300" simplePos="0" relativeHeight="251821056" behindDoc="0" locked="0" layoutInCell="1" allowOverlap="1">
            <wp:simplePos x="0" y="0"/>
            <wp:positionH relativeFrom="column">
              <wp:posOffset>-914400</wp:posOffset>
            </wp:positionH>
            <wp:positionV relativeFrom="paragraph">
              <wp:posOffset>118745</wp:posOffset>
            </wp:positionV>
            <wp:extent cx="1112520" cy="1193165"/>
            <wp:effectExtent l="0" t="0" r="5080" b="635"/>
            <wp:wrapNone/>
            <wp:docPr id="1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12520" cy="1193165"/>
                    </a:xfrm>
                    <a:prstGeom prst="rect">
                      <a:avLst/>
                    </a:prstGeom>
                    <a:noFill/>
                    <a:ln>
                      <a:noFill/>
                    </a:ln>
                  </pic:spPr>
                </pic:pic>
              </a:graphicData>
            </a:graphic>
          </wp:anchor>
        </w:drawing>
      </w:r>
      <w:r>
        <w:rPr>
          <w:noProof/>
        </w:rPr>
        <w:drawing>
          <wp:anchor distT="0" distB="0" distL="114300" distR="114300" simplePos="0" relativeHeight="251820032" behindDoc="0" locked="0" layoutInCell="1" allowOverlap="1">
            <wp:simplePos x="0" y="0"/>
            <wp:positionH relativeFrom="column">
              <wp:posOffset>228600</wp:posOffset>
            </wp:positionH>
            <wp:positionV relativeFrom="paragraph">
              <wp:posOffset>118745</wp:posOffset>
            </wp:positionV>
            <wp:extent cx="1183005" cy="1183005"/>
            <wp:effectExtent l="0" t="0" r="10795" b="10795"/>
            <wp:wrapNone/>
            <wp:docPr id="1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83005" cy="1183005"/>
                    </a:xfrm>
                    <a:prstGeom prst="rect">
                      <a:avLst/>
                    </a:prstGeom>
                    <a:noFill/>
                    <a:ln>
                      <a:noFill/>
                    </a:ln>
                  </pic:spPr>
                </pic:pic>
              </a:graphicData>
            </a:graphic>
          </wp:anchor>
        </w:drawing>
      </w:r>
      <w:r w:rsidR="001F126D">
        <w:t xml:space="preserve">Sloughing of skin at dermal-epidermal junction occur, resulting in a </w:t>
      </w:r>
      <w:r w:rsidR="001F126D" w:rsidRPr="001F126D">
        <w:rPr>
          <w:b/>
        </w:rPr>
        <w:t>positive Nikolsky sign</w:t>
      </w:r>
      <w:r w:rsidR="001F126D">
        <w:t xml:space="preserve"> (skin sloughs off upon slight rubbing)</w:t>
      </w:r>
    </w:p>
    <w:p w:rsidR="00CA0DAA" w:rsidRPr="00CA0DAA" w:rsidRDefault="00CA0DAA" w:rsidP="00CA0DAA">
      <w:pPr>
        <w:pStyle w:val="ListParagraph"/>
        <w:numPr>
          <w:ilvl w:val="3"/>
          <w:numId w:val="1"/>
        </w:numPr>
        <w:tabs>
          <w:tab w:val="left" w:pos="3240"/>
        </w:tabs>
        <w:ind w:right="-450"/>
        <w:rPr>
          <w:b/>
        </w:rPr>
      </w:pPr>
      <w:r w:rsidRPr="001F126D">
        <w:rPr>
          <w:b/>
        </w:rPr>
        <w:t>At least 2 mucous membranes</w:t>
      </w:r>
      <w:r>
        <w:t xml:space="preserve"> (</w:t>
      </w:r>
      <w:r w:rsidRPr="001F126D">
        <w:rPr>
          <w:b/>
        </w:rPr>
        <w:t>mouth &amp; eyes</w:t>
      </w:r>
      <w:r>
        <w:t>)</w:t>
      </w:r>
    </w:p>
    <w:p w:rsidR="00CA0DAA" w:rsidRPr="00CA0DAA" w:rsidRDefault="00CA0DAA" w:rsidP="00CA0DAA">
      <w:pPr>
        <w:pStyle w:val="ListParagraph"/>
        <w:numPr>
          <w:ilvl w:val="3"/>
          <w:numId w:val="1"/>
        </w:numPr>
        <w:tabs>
          <w:tab w:val="left" w:pos="3240"/>
        </w:tabs>
        <w:ind w:right="-450"/>
        <w:rPr>
          <w:b/>
        </w:rPr>
      </w:pPr>
      <w:r>
        <w:t xml:space="preserve">Prodrome = </w:t>
      </w:r>
      <w:r w:rsidRPr="001F126D">
        <w:rPr>
          <w:b/>
        </w:rPr>
        <w:t>HIGH FEVERS</w:t>
      </w:r>
      <w:r>
        <w:t xml:space="preserve">, cough, headache + same </w:t>
      </w:r>
    </w:p>
    <w:p w:rsidR="00CA0DAA" w:rsidRPr="00CA0DAA" w:rsidRDefault="00CA0DAA" w:rsidP="00CA0DAA">
      <w:pPr>
        <w:pStyle w:val="ListParagraph"/>
        <w:numPr>
          <w:ilvl w:val="3"/>
          <w:numId w:val="1"/>
        </w:numPr>
        <w:tabs>
          <w:tab w:val="left" w:pos="3240"/>
        </w:tabs>
        <w:ind w:right="-450"/>
        <w:rPr>
          <w:b/>
        </w:rPr>
      </w:pPr>
      <w:r>
        <w:t xml:space="preserve">Management = </w:t>
      </w:r>
      <w:r w:rsidRPr="001F126D">
        <w:rPr>
          <w:b/>
        </w:rPr>
        <w:t>stop offending agent</w:t>
      </w:r>
      <w:r>
        <w:t xml:space="preserve"> + </w:t>
      </w:r>
      <w:r w:rsidRPr="001F126D">
        <w:rPr>
          <w:b/>
        </w:rPr>
        <w:t>supportive</w:t>
      </w:r>
      <w:r>
        <w:t xml:space="preserve"> + possible steroid, IVIG + admit to </w:t>
      </w:r>
      <w:r w:rsidRPr="001F126D">
        <w:rPr>
          <w:b/>
        </w:rPr>
        <w:t>burn unit</w:t>
      </w:r>
      <w:r>
        <w:t xml:space="preserve"> if severe (it has similar effects as burns)</w:t>
      </w:r>
    </w:p>
    <w:p w:rsidR="00CA0DAA" w:rsidRPr="001F126D" w:rsidRDefault="00CA0DAA" w:rsidP="00CA0DAA">
      <w:pPr>
        <w:pStyle w:val="ListParagraph"/>
        <w:numPr>
          <w:ilvl w:val="3"/>
          <w:numId w:val="1"/>
        </w:numPr>
        <w:tabs>
          <w:tab w:val="left" w:pos="3240"/>
        </w:tabs>
        <w:ind w:right="-450"/>
        <w:rPr>
          <w:b/>
        </w:rPr>
      </w:pPr>
      <w:r w:rsidRPr="001F126D">
        <w:rPr>
          <w:b/>
        </w:rPr>
        <w:t>Mortality risk is 5%</w:t>
      </w:r>
      <w:r>
        <w:t xml:space="preserve"> (just remember it can be fatal)</w:t>
      </w:r>
    </w:p>
    <w:p w:rsidR="001F126D" w:rsidRPr="001F126D" w:rsidRDefault="001F126D" w:rsidP="00CA0DAA">
      <w:pPr>
        <w:pStyle w:val="ListParagraph"/>
        <w:numPr>
          <w:ilvl w:val="3"/>
          <w:numId w:val="1"/>
        </w:numPr>
        <w:tabs>
          <w:tab w:val="left" w:pos="3240"/>
        </w:tabs>
        <w:ind w:right="-450"/>
        <w:rPr>
          <w:b/>
        </w:rPr>
      </w:pPr>
      <w:r>
        <w:t xml:space="preserve">Called SJS alone if </w:t>
      </w:r>
      <w:r w:rsidRPr="001F126D">
        <w:rPr>
          <w:b/>
        </w:rPr>
        <w:t>skin loss is seen in &lt;10%</w:t>
      </w:r>
      <w:r>
        <w:t xml:space="preserve"> of body; if 10 – 30% = SJS + TEN; &gt; 30% involvement = TEN</w:t>
      </w:r>
    </w:p>
    <w:p w:rsidR="001F126D" w:rsidRPr="001F126D" w:rsidRDefault="004A70F2" w:rsidP="001F126D">
      <w:pPr>
        <w:pStyle w:val="ListParagraph"/>
        <w:numPr>
          <w:ilvl w:val="2"/>
          <w:numId w:val="1"/>
        </w:numPr>
        <w:tabs>
          <w:tab w:val="left" w:pos="3240"/>
        </w:tabs>
        <w:ind w:right="-450"/>
        <w:rPr>
          <w:b/>
        </w:rPr>
      </w:pPr>
      <w:r>
        <w:rPr>
          <w:noProof/>
        </w:rPr>
        <w:drawing>
          <wp:anchor distT="0" distB="0" distL="114300" distR="114300" simplePos="0" relativeHeight="251823104" behindDoc="0" locked="0" layoutInCell="1" allowOverlap="1">
            <wp:simplePos x="0" y="0"/>
            <wp:positionH relativeFrom="column">
              <wp:posOffset>-1028700</wp:posOffset>
            </wp:positionH>
            <wp:positionV relativeFrom="paragraph">
              <wp:posOffset>45720</wp:posOffset>
            </wp:positionV>
            <wp:extent cx="1506855" cy="1143000"/>
            <wp:effectExtent l="0" t="0" r="0" b="0"/>
            <wp:wrapNone/>
            <wp:docPr id="1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8134" t="9505" b="9714"/>
                    <a:stretch/>
                  </pic:blipFill>
                  <pic:spPr bwMode="auto">
                    <a:xfrm>
                      <a:off x="0" y="0"/>
                      <a:ext cx="1506855" cy="1143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1F126D">
        <w:rPr>
          <w:b/>
        </w:rPr>
        <w:t>Toxic Epidermal Necrolysis (TEN)</w:t>
      </w:r>
      <w:r w:rsidRPr="004A70F2">
        <w:t xml:space="preserve"> </w:t>
      </w:r>
    </w:p>
    <w:p w:rsidR="001F126D" w:rsidRPr="001F126D" w:rsidRDefault="004A70F2" w:rsidP="001F126D">
      <w:pPr>
        <w:pStyle w:val="ListParagraph"/>
        <w:numPr>
          <w:ilvl w:val="3"/>
          <w:numId w:val="1"/>
        </w:numPr>
        <w:tabs>
          <w:tab w:val="left" w:pos="3240"/>
        </w:tabs>
        <w:ind w:right="-450"/>
        <w:rPr>
          <w:b/>
        </w:rPr>
      </w:pPr>
      <w:r>
        <w:rPr>
          <w:noProof/>
        </w:rPr>
        <w:drawing>
          <wp:anchor distT="0" distB="0" distL="114300" distR="114300" simplePos="0" relativeHeight="251822080" behindDoc="0" locked="0" layoutInCell="1" allowOverlap="1">
            <wp:simplePos x="0" y="0"/>
            <wp:positionH relativeFrom="column">
              <wp:posOffset>342900</wp:posOffset>
            </wp:positionH>
            <wp:positionV relativeFrom="paragraph">
              <wp:posOffset>95885</wp:posOffset>
            </wp:positionV>
            <wp:extent cx="1188720" cy="889635"/>
            <wp:effectExtent l="0" t="0" r="5080" b="0"/>
            <wp:wrapNone/>
            <wp:docPr id="1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88720" cy="889635"/>
                    </a:xfrm>
                    <a:prstGeom prst="rect">
                      <a:avLst/>
                    </a:prstGeom>
                    <a:noFill/>
                    <a:ln>
                      <a:noFill/>
                    </a:ln>
                  </pic:spPr>
                </pic:pic>
              </a:graphicData>
            </a:graphic>
          </wp:anchor>
        </w:drawing>
      </w:r>
      <w:r w:rsidR="001F126D">
        <w:t xml:space="preserve">SJS (due to drugs), but </w:t>
      </w:r>
      <w:r w:rsidR="001F126D" w:rsidRPr="004A70F2">
        <w:rPr>
          <w:b/>
        </w:rPr>
        <w:t>widespread skin necrosis</w:t>
      </w:r>
      <w:r w:rsidR="001F126D">
        <w:t xml:space="preserve"> and </w:t>
      </w:r>
      <w:r w:rsidR="001F126D" w:rsidRPr="004A70F2">
        <w:rPr>
          <w:b/>
        </w:rPr>
        <w:t>sloughing is &gt; 30%;</w:t>
      </w:r>
      <w:r w:rsidR="001F126D">
        <w:t xml:space="preserve"> </w:t>
      </w:r>
      <w:r w:rsidR="001F126D" w:rsidRPr="004A70F2">
        <w:rPr>
          <w:b/>
        </w:rPr>
        <w:t>Nikolsky sign positive</w:t>
      </w:r>
    </w:p>
    <w:p w:rsidR="001F126D" w:rsidRPr="001F126D" w:rsidRDefault="001F126D" w:rsidP="001F126D">
      <w:pPr>
        <w:pStyle w:val="ListParagraph"/>
        <w:numPr>
          <w:ilvl w:val="3"/>
          <w:numId w:val="1"/>
        </w:numPr>
        <w:tabs>
          <w:tab w:val="left" w:pos="3240"/>
        </w:tabs>
        <w:ind w:right="-450"/>
        <w:rPr>
          <w:b/>
        </w:rPr>
      </w:pPr>
      <w:r>
        <w:t xml:space="preserve">There is severe mucous membrane involvement </w:t>
      </w:r>
    </w:p>
    <w:p w:rsidR="001F126D" w:rsidRPr="001F126D" w:rsidRDefault="001F126D" w:rsidP="001F126D">
      <w:pPr>
        <w:pStyle w:val="ListParagraph"/>
        <w:numPr>
          <w:ilvl w:val="3"/>
          <w:numId w:val="1"/>
        </w:numPr>
        <w:tabs>
          <w:tab w:val="left" w:pos="3240"/>
        </w:tabs>
        <w:ind w:right="-450"/>
        <w:rPr>
          <w:b/>
        </w:rPr>
      </w:pPr>
      <w:r>
        <w:t xml:space="preserve">High </w:t>
      </w:r>
      <w:r w:rsidRPr="004A70F2">
        <w:rPr>
          <w:b/>
        </w:rPr>
        <w:t>risk of sepsis, dehydration, electrolyte abnormalities</w:t>
      </w:r>
    </w:p>
    <w:p w:rsidR="001F126D" w:rsidRDefault="001F126D" w:rsidP="001F126D">
      <w:pPr>
        <w:pStyle w:val="ListParagraph"/>
        <w:numPr>
          <w:ilvl w:val="3"/>
          <w:numId w:val="1"/>
        </w:numPr>
        <w:tabs>
          <w:tab w:val="left" w:pos="3240"/>
        </w:tabs>
        <w:ind w:right="-450"/>
        <w:rPr>
          <w:b/>
        </w:rPr>
      </w:pPr>
      <w:r w:rsidRPr="004A70F2">
        <w:rPr>
          <w:b/>
        </w:rPr>
        <w:t>High mortality rate (10 – 30%!!!)</w:t>
      </w:r>
    </w:p>
    <w:p w:rsidR="00682B72" w:rsidRDefault="00682B72" w:rsidP="00682B72">
      <w:pPr>
        <w:tabs>
          <w:tab w:val="left" w:pos="3240"/>
        </w:tabs>
        <w:ind w:right="-450"/>
        <w:rPr>
          <w:b/>
        </w:rPr>
      </w:pPr>
    </w:p>
    <w:p w:rsidR="00682B72" w:rsidRDefault="00682B72" w:rsidP="00682B72">
      <w:pPr>
        <w:tabs>
          <w:tab w:val="left" w:pos="3240"/>
        </w:tabs>
        <w:ind w:right="-450"/>
        <w:rPr>
          <w:b/>
        </w:rPr>
      </w:pPr>
    </w:p>
    <w:p w:rsidR="00682B72" w:rsidRDefault="00682B72" w:rsidP="00682B72">
      <w:pPr>
        <w:tabs>
          <w:tab w:val="left" w:pos="3240"/>
        </w:tabs>
        <w:ind w:right="-450"/>
        <w:rPr>
          <w:b/>
        </w:rPr>
      </w:pPr>
    </w:p>
    <w:p w:rsidR="00682B72" w:rsidRDefault="00682B72" w:rsidP="00682B72">
      <w:pPr>
        <w:tabs>
          <w:tab w:val="left" w:pos="3240"/>
        </w:tabs>
        <w:ind w:right="-450"/>
      </w:pPr>
      <w:r w:rsidRPr="00682B72">
        <w:rPr>
          <w:u w:val="single"/>
        </w:rPr>
        <w:t>EMERGENCY MEDICINE</w:t>
      </w:r>
    </w:p>
    <w:p w:rsidR="005D3936" w:rsidRDefault="005D3936" w:rsidP="00682B72">
      <w:pPr>
        <w:tabs>
          <w:tab w:val="left" w:pos="3240"/>
        </w:tabs>
        <w:ind w:right="-450"/>
      </w:pPr>
    </w:p>
    <w:p w:rsidR="005D3936" w:rsidRDefault="005D3936" w:rsidP="005D3936">
      <w:pPr>
        <w:pStyle w:val="ListParagraph"/>
        <w:numPr>
          <w:ilvl w:val="0"/>
          <w:numId w:val="1"/>
        </w:numPr>
        <w:tabs>
          <w:tab w:val="left" w:pos="3240"/>
        </w:tabs>
        <w:ind w:right="-450"/>
      </w:pPr>
      <w:r>
        <w:t>Normal range (Manal Darwish):</w:t>
      </w:r>
    </w:p>
    <w:p w:rsidR="002E7C5D" w:rsidRDefault="002E7C5D" w:rsidP="002E7C5D">
      <w:pPr>
        <w:pStyle w:val="ListParagraph"/>
        <w:numPr>
          <w:ilvl w:val="1"/>
          <w:numId w:val="1"/>
        </w:numPr>
        <w:tabs>
          <w:tab w:val="left" w:pos="3240"/>
        </w:tabs>
        <w:ind w:right="-450"/>
      </w:pPr>
      <w:r>
        <w:t>For the all the below, expect variations during activity (feeding, crying, etc.), so best measure it when child is relaxed</w:t>
      </w:r>
    </w:p>
    <w:p w:rsidR="005D3936" w:rsidRPr="00D97D8F" w:rsidRDefault="005D3936" w:rsidP="005D3936">
      <w:pPr>
        <w:pStyle w:val="ListParagraph"/>
        <w:numPr>
          <w:ilvl w:val="1"/>
          <w:numId w:val="1"/>
        </w:numPr>
        <w:tabs>
          <w:tab w:val="left" w:pos="3240"/>
        </w:tabs>
        <w:ind w:right="-450"/>
        <w:rPr>
          <w:b/>
        </w:rPr>
      </w:pPr>
      <w:r w:rsidRPr="00D97D8F">
        <w:rPr>
          <w:b/>
        </w:rPr>
        <w:t>Respiratory rate (RR):</w:t>
      </w:r>
    </w:p>
    <w:p w:rsidR="005D3936" w:rsidRDefault="005D3936" w:rsidP="005D3936">
      <w:pPr>
        <w:pStyle w:val="ListParagraph"/>
        <w:numPr>
          <w:ilvl w:val="2"/>
          <w:numId w:val="1"/>
        </w:numPr>
        <w:tabs>
          <w:tab w:val="left" w:pos="3240"/>
        </w:tabs>
        <w:ind w:right="-450"/>
      </w:pPr>
      <w:r>
        <w:t xml:space="preserve">Neonate: 40 – 60 (&gt; 60 = tachypnea) </w:t>
      </w:r>
    </w:p>
    <w:p w:rsidR="005D3936" w:rsidRDefault="005D3936" w:rsidP="005D3936">
      <w:pPr>
        <w:pStyle w:val="ListParagraph"/>
        <w:numPr>
          <w:ilvl w:val="2"/>
          <w:numId w:val="1"/>
        </w:numPr>
        <w:tabs>
          <w:tab w:val="left" w:pos="3240"/>
        </w:tabs>
        <w:ind w:right="-450"/>
      </w:pPr>
      <w:r>
        <w:t>1</w:t>
      </w:r>
      <w:r w:rsidRPr="005D3936">
        <w:rPr>
          <w:vertAlign w:val="superscript"/>
        </w:rPr>
        <w:t>st</w:t>
      </w:r>
      <w:r>
        <w:t xml:space="preserve"> year: </w:t>
      </w:r>
      <w:r>
        <w:rPr>
          <w:rFonts w:ascii="Cambria" w:hAnsi="Cambria"/>
        </w:rPr>
        <w:t>≤</w:t>
      </w:r>
      <w:r>
        <w:t xml:space="preserve">50 </w:t>
      </w:r>
    </w:p>
    <w:p w:rsidR="005D3936" w:rsidRDefault="005D3936" w:rsidP="005D3936">
      <w:pPr>
        <w:pStyle w:val="ListParagraph"/>
        <w:numPr>
          <w:ilvl w:val="2"/>
          <w:numId w:val="1"/>
        </w:numPr>
        <w:tabs>
          <w:tab w:val="left" w:pos="3240"/>
        </w:tabs>
        <w:ind w:right="-450"/>
      </w:pPr>
      <w:r>
        <w:t xml:space="preserve">1 – 3 years: </w:t>
      </w:r>
      <w:r>
        <w:rPr>
          <w:rFonts w:ascii="Cambria" w:hAnsi="Cambria"/>
        </w:rPr>
        <w:t>≤</w:t>
      </w:r>
      <w:r>
        <w:t xml:space="preserve">40 </w:t>
      </w:r>
    </w:p>
    <w:p w:rsidR="005D3936" w:rsidRDefault="005D3936" w:rsidP="005D3936">
      <w:pPr>
        <w:pStyle w:val="ListParagraph"/>
        <w:numPr>
          <w:ilvl w:val="2"/>
          <w:numId w:val="1"/>
        </w:numPr>
        <w:tabs>
          <w:tab w:val="left" w:pos="3240"/>
        </w:tabs>
        <w:ind w:right="-450"/>
      </w:pPr>
      <w:r>
        <w:t xml:space="preserve">&gt; 3 years: </w:t>
      </w:r>
      <w:r>
        <w:rPr>
          <w:rFonts w:ascii="Cambria" w:hAnsi="Cambria"/>
        </w:rPr>
        <w:t>≤</w:t>
      </w:r>
      <w:r>
        <w:t xml:space="preserve">30 </w:t>
      </w:r>
    </w:p>
    <w:p w:rsidR="005D3936" w:rsidRPr="00D97D8F" w:rsidRDefault="005D3936" w:rsidP="005D3936">
      <w:pPr>
        <w:pStyle w:val="ListParagraph"/>
        <w:numPr>
          <w:ilvl w:val="1"/>
          <w:numId w:val="1"/>
        </w:numPr>
        <w:tabs>
          <w:tab w:val="left" w:pos="3240"/>
        </w:tabs>
        <w:ind w:right="-450"/>
        <w:rPr>
          <w:b/>
        </w:rPr>
      </w:pPr>
      <w:r w:rsidRPr="00D97D8F">
        <w:rPr>
          <w:b/>
        </w:rPr>
        <w:t>Blood pressure (BP):</w:t>
      </w:r>
    </w:p>
    <w:p w:rsidR="005D3936" w:rsidRDefault="005D3936" w:rsidP="005D3936">
      <w:pPr>
        <w:pStyle w:val="ListParagraph"/>
        <w:numPr>
          <w:ilvl w:val="2"/>
          <w:numId w:val="1"/>
        </w:numPr>
        <w:tabs>
          <w:tab w:val="left" w:pos="3240"/>
        </w:tabs>
        <w:ind w:right="-450"/>
      </w:pPr>
      <w:r>
        <w:t xml:space="preserve">Great variation between sources </w:t>
      </w:r>
    </w:p>
    <w:p w:rsidR="005D3936" w:rsidRDefault="005D3936" w:rsidP="005D3936">
      <w:pPr>
        <w:pStyle w:val="ListParagraph"/>
        <w:numPr>
          <w:ilvl w:val="2"/>
          <w:numId w:val="1"/>
        </w:numPr>
        <w:tabs>
          <w:tab w:val="left" w:pos="3240"/>
        </w:tabs>
        <w:ind w:right="-450"/>
      </w:pPr>
      <w:r>
        <w:t>Neonate: 50/30</w:t>
      </w:r>
    </w:p>
    <w:p w:rsidR="005D3936" w:rsidRDefault="005D3936" w:rsidP="005D3936">
      <w:pPr>
        <w:pStyle w:val="ListParagraph"/>
        <w:numPr>
          <w:ilvl w:val="2"/>
          <w:numId w:val="1"/>
        </w:numPr>
        <w:tabs>
          <w:tab w:val="left" w:pos="3240"/>
        </w:tabs>
        <w:ind w:right="-450"/>
      </w:pPr>
      <w:r>
        <w:t>1</w:t>
      </w:r>
      <w:r w:rsidRPr="005D3936">
        <w:rPr>
          <w:vertAlign w:val="superscript"/>
        </w:rPr>
        <w:t>st</w:t>
      </w:r>
      <w:r>
        <w:t xml:space="preserve"> year: 70/40</w:t>
      </w:r>
    </w:p>
    <w:p w:rsidR="005D3936" w:rsidRDefault="005D3936" w:rsidP="005D3936">
      <w:pPr>
        <w:pStyle w:val="ListParagraph"/>
        <w:numPr>
          <w:ilvl w:val="2"/>
          <w:numId w:val="1"/>
        </w:numPr>
        <w:tabs>
          <w:tab w:val="left" w:pos="3240"/>
        </w:tabs>
        <w:ind w:right="-450"/>
      </w:pPr>
      <w:r>
        <w:t>1 – 5 years: 90/50</w:t>
      </w:r>
    </w:p>
    <w:p w:rsidR="005D3936" w:rsidRDefault="005D3936" w:rsidP="005D3936">
      <w:pPr>
        <w:pStyle w:val="ListParagraph"/>
        <w:numPr>
          <w:ilvl w:val="2"/>
          <w:numId w:val="1"/>
        </w:numPr>
        <w:tabs>
          <w:tab w:val="left" w:pos="3240"/>
        </w:tabs>
        <w:ind w:right="-450"/>
      </w:pPr>
      <w:r>
        <w:t>&gt; 5 Years – gradually increases to become adult value</w:t>
      </w:r>
    </w:p>
    <w:p w:rsidR="005D3936" w:rsidRPr="00D97D8F" w:rsidRDefault="005D3936" w:rsidP="005D3936">
      <w:pPr>
        <w:pStyle w:val="ListParagraph"/>
        <w:numPr>
          <w:ilvl w:val="1"/>
          <w:numId w:val="1"/>
        </w:numPr>
        <w:tabs>
          <w:tab w:val="left" w:pos="3240"/>
        </w:tabs>
        <w:ind w:right="-450"/>
        <w:rPr>
          <w:b/>
        </w:rPr>
      </w:pPr>
      <w:r w:rsidRPr="00D97D8F">
        <w:rPr>
          <w:b/>
        </w:rPr>
        <w:t>Heart rate (HR):</w:t>
      </w:r>
    </w:p>
    <w:p w:rsidR="005D3936" w:rsidRDefault="005D3936" w:rsidP="005D3936">
      <w:pPr>
        <w:pStyle w:val="ListParagraph"/>
        <w:numPr>
          <w:ilvl w:val="2"/>
          <w:numId w:val="1"/>
        </w:numPr>
        <w:tabs>
          <w:tab w:val="left" w:pos="3240"/>
        </w:tabs>
        <w:ind w:right="-450"/>
      </w:pPr>
      <w:r>
        <w:t>Newborn: &lt;200 (</w:t>
      </w:r>
      <w:r>
        <w:rPr>
          <w:rFonts w:ascii="Cambria" w:hAnsi="Cambria"/>
        </w:rPr>
        <w:t>≥</w:t>
      </w:r>
      <w:r>
        <w:t xml:space="preserve"> 200 = sinus tachycardia, </w:t>
      </w:r>
      <w:r>
        <w:rPr>
          <w:rFonts w:ascii="Cambria" w:hAnsi="Cambria"/>
        </w:rPr>
        <w:t>≥</w:t>
      </w:r>
      <w:r>
        <w:t xml:space="preserve"> 220 = SVT)</w:t>
      </w:r>
    </w:p>
    <w:p w:rsidR="00522BF3" w:rsidRDefault="00522BF3" w:rsidP="00522BF3">
      <w:pPr>
        <w:pStyle w:val="ListParagraph"/>
        <w:numPr>
          <w:ilvl w:val="3"/>
          <w:numId w:val="1"/>
        </w:numPr>
        <w:tabs>
          <w:tab w:val="left" w:pos="3240"/>
        </w:tabs>
        <w:ind w:right="-450"/>
      </w:pPr>
      <w:r>
        <w:t xml:space="preserve">Average is around 160 – 180 </w:t>
      </w:r>
    </w:p>
    <w:p w:rsidR="005D3936" w:rsidRDefault="005D3936" w:rsidP="005D3936">
      <w:pPr>
        <w:pStyle w:val="ListParagraph"/>
        <w:numPr>
          <w:ilvl w:val="2"/>
          <w:numId w:val="1"/>
        </w:numPr>
        <w:tabs>
          <w:tab w:val="left" w:pos="3240"/>
        </w:tabs>
        <w:ind w:right="-450"/>
      </w:pPr>
      <w:r>
        <w:lastRenderedPageBreak/>
        <w:t xml:space="preserve">Infancy: &lt; 180 </w:t>
      </w:r>
    </w:p>
    <w:p w:rsidR="005D3936" w:rsidRDefault="005D3936" w:rsidP="005D3936">
      <w:pPr>
        <w:pStyle w:val="ListParagraph"/>
        <w:numPr>
          <w:ilvl w:val="2"/>
          <w:numId w:val="1"/>
        </w:numPr>
        <w:tabs>
          <w:tab w:val="left" w:pos="3240"/>
        </w:tabs>
        <w:ind w:right="-450"/>
      </w:pPr>
      <w:r>
        <w:t>&gt; 1 year old: &lt;140</w:t>
      </w:r>
    </w:p>
    <w:p w:rsidR="005D3936" w:rsidRDefault="005D3936" w:rsidP="005D3936">
      <w:pPr>
        <w:pStyle w:val="ListParagraph"/>
        <w:numPr>
          <w:ilvl w:val="2"/>
          <w:numId w:val="1"/>
        </w:numPr>
        <w:tabs>
          <w:tab w:val="left" w:pos="3240"/>
        </w:tabs>
        <w:ind w:right="-450"/>
      </w:pPr>
      <w:r>
        <w:t>By 5 years old, approaches adult values (60 – 100)</w:t>
      </w:r>
    </w:p>
    <w:p w:rsidR="005D3936" w:rsidRPr="00D97D8F" w:rsidRDefault="002E7C5D" w:rsidP="005D3936">
      <w:pPr>
        <w:pStyle w:val="ListParagraph"/>
        <w:numPr>
          <w:ilvl w:val="1"/>
          <w:numId w:val="1"/>
        </w:numPr>
        <w:tabs>
          <w:tab w:val="left" w:pos="3240"/>
        </w:tabs>
        <w:ind w:right="-450"/>
        <w:rPr>
          <w:b/>
        </w:rPr>
      </w:pPr>
      <w:r w:rsidRPr="00D97D8F">
        <w:rPr>
          <w:b/>
        </w:rPr>
        <w:t>Hemoglobin levels (g/dL)</w:t>
      </w:r>
    </w:p>
    <w:p w:rsidR="002E7C5D" w:rsidRDefault="002E7C5D" w:rsidP="002E7C5D">
      <w:pPr>
        <w:pStyle w:val="ListParagraph"/>
        <w:numPr>
          <w:ilvl w:val="2"/>
          <w:numId w:val="1"/>
        </w:numPr>
        <w:tabs>
          <w:tab w:val="left" w:pos="3240"/>
        </w:tabs>
        <w:ind w:right="-450"/>
      </w:pPr>
      <w:r>
        <w:t>Birth: 14 – 20 g/dL (very important, anything below 14 SHOULD SCARE YOU)</w:t>
      </w:r>
    </w:p>
    <w:p w:rsidR="002E7C5D" w:rsidRDefault="002E7C5D" w:rsidP="002E7C5D">
      <w:pPr>
        <w:pStyle w:val="ListParagraph"/>
        <w:numPr>
          <w:ilvl w:val="3"/>
          <w:numId w:val="1"/>
        </w:numPr>
        <w:tabs>
          <w:tab w:val="left" w:pos="3240"/>
        </w:tabs>
        <w:ind w:right="-450"/>
      </w:pPr>
      <w:r>
        <w:t>It is mostly MACROCYTES, so the MCV</w:t>
      </w:r>
      <w:r w:rsidR="00522BF3">
        <w:t xml:space="preserve"> (fL)</w:t>
      </w:r>
      <w:r>
        <w:t xml:space="preserve"> will be HIGH in newborns (normal)</w:t>
      </w:r>
    </w:p>
    <w:p w:rsidR="002E7C5D" w:rsidRDefault="002E7C5D" w:rsidP="002E7C5D">
      <w:pPr>
        <w:pStyle w:val="ListParagraph"/>
        <w:numPr>
          <w:ilvl w:val="3"/>
          <w:numId w:val="1"/>
        </w:numPr>
        <w:tabs>
          <w:tab w:val="left" w:pos="3240"/>
        </w:tabs>
        <w:ind w:right="-450"/>
      </w:pPr>
      <w:r>
        <w:t>Reticulocyte count (%) – normal is 1 – 6 %</w:t>
      </w:r>
    </w:p>
    <w:p w:rsidR="002E7C5D" w:rsidRDefault="002E7C5D" w:rsidP="002E7C5D">
      <w:pPr>
        <w:pStyle w:val="ListParagraph"/>
        <w:numPr>
          <w:ilvl w:val="3"/>
          <w:numId w:val="1"/>
        </w:numPr>
        <w:tabs>
          <w:tab w:val="left" w:pos="3240"/>
        </w:tabs>
        <w:ind w:right="-450"/>
      </w:pPr>
      <w:r>
        <w:t>Low RC = &lt; 1%</w:t>
      </w:r>
    </w:p>
    <w:p w:rsidR="002E7C5D" w:rsidRDefault="002E7C5D" w:rsidP="002E7C5D">
      <w:pPr>
        <w:pStyle w:val="ListParagraph"/>
        <w:numPr>
          <w:ilvl w:val="3"/>
          <w:numId w:val="1"/>
        </w:numPr>
        <w:tabs>
          <w:tab w:val="left" w:pos="3240"/>
        </w:tabs>
        <w:ind w:right="-450"/>
      </w:pPr>
      <w:r>
        <w:t>High RC = &gt;6% (suspect hemolysis)</w:t>
      </w:r>
    </w:p>
    <w:p w:rsidR="002E7C5D" w:rsidRDefault="002E7C5D" w:rsidP="002E7C5D">
      <w:pPr>
        <w:pStyle w:val="ListParagraph"/>
        <w:numPr>
          <w:ilvl w:val="2"/>
          <w:numId w:val="1"/>
        </w:numPr>
        <w:tabs>
          <w:tab w:val="left" w:pos="3240"/>
        </w:tabs>
        <w:ind w:right="-450"/>
      </w:pPr>
      <w:r>
        <w:t>2 – 3 months (term): 10 – 11 g/dL (physiological anemia/nadir)</w:t>
      </w:r>
    </w:p>
    <w:p w:rsidR="002E7C5D" w:rsidRDefault="002E7C5D" w:rsidP="002E7C5D">
      <w:pPr>
        <w:pStyle w:val="ListParagraph"/>
        <w:numPr>
          <w:ilvl w:val="3"/>
          <w:numId w:val="1"/>
        </w:numPr>
        <w:tabs>
          <w:tab w:val="left" w:pos="3240"/>
        </w:tabs>
        <w:ind w:right="-450"/>
      </w:pPr>
      <w:r>
        <w:t>This is because of high O</w:t>
      </w:r>
      <w:r>
        <w:rPr>
          <w:vertAlign w:val="subscript"/>
        </w:rPr>
        <w:t>2</w:t>
      </w:r>
      <w:r>
        <w:t xml:space="preserve"> saturation </w:t>
      </w:r>
      <w:r>
        <w:sym w:font="Wingdings" w:char="F0E0"/>
      </w:r>
      <w:r>
        <w:t xml:space="preserve"> low EPO</w:t>
      </w:r>
    </w:p>
    <w:p w:rsidR="002E7C5D" w:rsidRDefault="002E7C5D" w:rsidP="002E7C5D">
      <w:pPr>
        <w:pStyle w:val="ListParagraph"/>
        <w:numPr>
          <w:ilvl w:val="2"/>
          <w:numId w:val="1"/>
        </w:numPr>
        <w:tabs>
          <w:tab w:val="left" w:pos="3240"/>
        </w:tabs>
        <w:ind w:right="-450"/>
      </w:pPr>
      <w:r>
        <w:t xml:space="preserve">1 – 2 months (preterm): may be even lower, 7 – 9 g/dL </w:t>
      </w:r>
    </w:p>
    <w:p w:rsidR="002E7C5D" w:rsidRDefault="002E7C5D" w:rsidP="002E7C5D">
      <w:pPr>
        <w:pStyle w:val="ListParagraph"/>
        <w:numPr>
          <w:ilvl w:val="2"/>
          <w:numId w:val="1"/>
        </w:numPr>
        <w:tabs>
          <w:tab w:val="left" w:pos="3240"/>
        </w:tabs>
        <w:ind w:right="-450"/>
      </w:pPr>
      <w:r>
        <w:t>After this, they achieve adult Hb levels (15 g/dL)</w:t>
      </w:r>
    </w:p>
    <w:p w:rsidR="00522BF3" w:rsidRDefault="00522BF3" w:rsidP="00522BF3">
      <w:pPr>
        <w:pStyle w:val="ListParagraph"/>
        <w:tabs>
          <w:tab w:val="left" w:pos="3240"/>
        </w:tabs>
        <w:ind w:left="2160" w:right="-450"/>
      </w:pPr>
    </w:p>
    <w:p w:rsidR="00522BF3" w:rsidRPr="00D97D8F" w:rsidRDefault="00522BF3" w:rsidP="00522BF3">
      <w:pPr>
        <w:pStyle w:val="ListParagraph"/>
        <w:numPr>
          <w:ilvl w:val="0"/>
          <w:numId w:val="1"/>
        </w:numPr>
        <w:tabs>
          <w:tab w:val="left" w:pos="3240"/>
        </w:tabs>
        <w:ind w:right="-450"/>
        <w:rPr>
          <w:b/>
        </w:rPr>
      </w:pPr>
      <w:r w:rsidRPr="00D97D8F">
        <w:rPr>
          <w:b/>
        </w:rPr>
        <w:t>Assessment of serious ill child</w:t>
      </w:r>
      <w:r w:rsidR="00E77499" w:rsidRPr="00D97D8F">
        <w:rPr>
          <w:b/>
        </w:rPr>
        <w:t xml:space="preserve"> (5 steps)</w:t>
      </w:r>
    </w:p>
    <w:p w:rsidR="00522BF3" w:rsidRDefault="00E77499" w:rsidP="00522BF3">
      <w:pPr>
        <w:pStyle w:val="ListParagraph"/>
        <w:numPr>
          <w:ilvl w:val="1"/>
          <w:numId w:val="1"/>
        </w:numPr>
        <w:tabs>
          <w:tab w:val="left" w:pos="3240"/>
        </w:tabs>
        <w:ind w:right="-450"/>
      </w:pPr>
      <w:r>
        <w:t>Primary Surve</w:t>
      </w:r>
      <w:r w:rsidR="00522BF3">
        <w:t>y/Assessment (&lt; 1 minute) - ABCDE</w:t>
      </w:r>
    </w:p>
    <w:p w:rsidR="00522BF3" w:rsidRDefault="00522BF3" w:rsidP="00522BF3">
      <w:pPr>
        <w:pStyle w:val="ListParagraph"/>
        <w:numPr>
          <w:ilvl w:val="2"/>
          <w:numId w:val="1"/>
        </w:numPr>
        <w:tabs>
          <w:tab w:val="left" w:pos="3240"/>
        </w:tabs>
        <w:ind w:right="-450"/>
      </w:pPr>
      <w:r>
        <w:t xml:space="preserve">A = airway </w:t>
      </w:r>
    </w:p>
    <w:p w:rsidR="00522BF3" w:rsidRDefault="00522BF3" w:rsidP="00522BF3">
      <w:pPr>
        <w:pStyle w:val="ListParagraph"/>
        <w:numPr>
          <w:ilvl w:val="2"/>
          <w:numId w:val="1"/>
        </w:numPr>
        <w:tabs>
          <w:tab w:val="left" w:pos="3240"/>
        </w:tabs>
        <w:ind w:right="-450"/>
      </w:pPr>
      <w:r>
        <w:t>B = breathing</w:t>
      </w:r>
    </w:p>
    <w:p w:rsidR="00522BF3" w:rsidRDefault="00522BF3" w:rsidP="00522BF3">
      <w:pPr>
        <w:pStyle w:val="ListParagraph"/>
        <w:numPr>
          <w:ilvl w:val="2"/>
          <w:numId w:val="1"/>
        </w:numPr>
        <w:tabs>
          <w:tab w:val="left" w:pos="3240"/>
        </w:tabs>
        <w:ind w:right="-450"/>
      </w:pPr>
      <w:r>
        <w:t>C = circulation</w:t>
      </w:r>
    </w:p>
    <w:p w:rsidR="00522BF3" w:rsidRDefault="00522BF3" w:rsidP="00522BF3">
      <w:pPr>
        <w:pStyle w:val="ListParagraph"/>
        <w:numPr>
          <w:ilvl w:val="2"/>
          <w:numId w:val="1"/>
        </w:numPr>
        <w:tabs>
          <w:tab w:val="left" w:pos="3240"/>
        </w:tabs>
        <w:ind w:right="-450"/>
      </w:pPr>
      <w:r>
        <w:t>D = disability (conscious or not; GSC scaling)</w:t>
      </w:r>
    </w:p>
    <w:p w:rsidR="00522BF3" w:rsidRDefault="00522BF3" w:rsidP="00522BF3">
      <w:pPr>
        <w:pStyle w:val="ListParagraph"/>
        <w:numPr>
          <w:ilvl w:val="2"/>
          <w:numId w:val="1"/>
        </w:numPr>
        <w:tabs>
          <w:tab w:val="left" w:pos="3240"/>
        </w:tabs>
        <w:ind w:right="-450"/>
      </w:pPr>
      <w:r>
        <w:t>E = exposure (uncover patient, look for injuries)</w:t>
      </w:r>
    </w:p>
    <w:p w:rsidR="00522BF3" w:rsidRDefault="00522BF3" w:rsidP="00522BF3">
      <w:pPr>
        <w:pStyle w:val="ListParagraph"/>
        <w:tabs>
          <w:tab w:val="left" w:pos="3240"/>
        </w:tabs>
        <w:ind w:left="2160" w:right="-450"/>
      </w:pPr>
    </w:p>
    <w:p w:rsidR="008C0401" w:rsidRDefault="00522BF3" w:rsidP="008C0401">
      <w:pPr>
        <w:pStyle w:val="ListParagraph"/>
        <w:numPr>
          <w:ilvl w:val="2"/>
          <w:numId w:val="1"/>
        </w:numPr>
        <w:tabs>
          <w:tab w:val="left" w:pos="3240"/>
        </w:tabs>
        <w:ind w:right="-450"/>
      </w:pPr>
      <w:r>
        <w:t>A &amp; B (look, listen and feel)</w:t>
      </w:r>
    </w:p>
    <w:p w:rsidR="00522BF3" w:rsidRDefault="00522BF3" w:rsidP="00522BF3">
      <w:pPr>
        <w:pStyle w:val="ListParagraph"/>
        <w:numPr>
          <w:ilvl w:val="3"/>
          <w:numId w:val="1"/>
        </w:numPr>
        <w:tabs>
          <w:tab w:val="left" w:pos="3240"/>
        </w:tabs>
        <w:ind w:right="-450"/>
      </w:pPr>
      <w:r>
        <w:t>Signs of respiratory distress</w:t>
      </w:r>
    </w:p>
    <w:p w:rsidR="00522BF3" w:rsidRDefault="008C0401" w:rsidP="00522BF3">
      <w:pPr>
        <w:pStyle w:val="ListParagraph"/>
        <w:numPr>
          <w:ilvl w:val="0"/>
          <w:numId w:val="33"/>
        </w:numPr>
        <w:tabs>
          <w:tab w:val="left" w:pos="3240"/>
        </w:tabs>
        <w:ind w:right="-450"/>
      </w:pPr>
      <w:r>
        <w:t xml:space="preserve">Reliability: </w:t>
      </w:r>
      <w:r w:rsidR="00522BF3">
        <w:t>Retractions</w:t>
      </w:r>
      <w:r>
        <w:t xml:space="preserve"> (from below to above</w:t>
      </w:r>
      <w:r w:rsidR="0081363E">
        <w:t xml:space="preserve"> (flaring)</w:t>
      </w:r>
      <w:r>
        <w:t xml:space="preserve"> = more severe)</w:t>
      </w:r>
      <w:r w:rsidR="00522BF3">
        <w:t xml:space="preserve"> &gt; tachycardia &gt; tachypnea </w:t>
      </w:r>
    </w:p>
    <w:p w:rsidR="00522BF3" w:rsidRDefault="008C0401" w:rsidP="00522BF3">
      <w:pPr>
        <w:pStyle w:val="ListParagraph"/>
        <w:numPr>
          <w:ilvl w:val="0"/>
          <w:numId w:val="33"/>
        </w:numPr>
        <w:tabs>
          <w:tab w:val="left" w:pos="3240"/>
        </w:tabs>
        <w:ind w:right="-450"/>
      </w:pPr>
      <w:r>
        <w:t>Grading of respiratory distress = G1 (tachypnea), G2 (retractions), G3 (grunting), G4 (cyanosis)</w:t>
      </w:r>
    </w:p>
    <w:p w:rsidR="008C0401" w:rsidRDefault="008C0401" w:rsidP="008C0401">
      <w:pPr>
        <w:pStyle w:val="ListParagraph"/>
        <w:numPr>
          <w:ilvl w:val="0"/>
          <w:numId w:val="34"/>
        </w:numPr>
        <w:tabs>
          <w:tab w:val="left" w:pos="3240"/>
        </w:tabs>
        <w:ind w:right="-450"/>
      </w:pPr>
      <w:r>
        <w:t>Look for airway obstruction and cyanosis</w:t>
      </w:r>
    </w:p>
    <w:p w:rsidR="008C0401" w:rsidRDefault="008C0401" w:rsidP="008C0401">
      <w:pPr>
        <w:pStyle w:val="ListParagraph"/>
        <w:numPr>
          <w:ilvl w:val="0"/>
          <w:numId w:val="34"/>
        </w:numPr>
        <w:tabs>
          <w:tab w:val="left" w:pos="3240"/>
        </w:tabs>
        <w:ind w:right="-450"/>
      </w:pPr>
      <w:r>
        <w:t>Listen for wheezes, stridor</w:t>
      </w:r>
    </w:p>
    <w:p w:rsidR="008C0401" w:rsidRDefault="008C0401" w:rsidP="008C0401">
      <w:pPr>
        <w:pStyle w:val="ListParagraph"/>
        <w:numPr>
          <w:ilvl w:val="0"/>
          <w:numId w:val="34"/>
        </w:numPr>
        <w:tabs>
          <w:tab w:val="left" w:pos="3240"/>
        </w:tabs>
        <w:ind w:right="-450"/>
      </w:pPr>
      <w:r>
        <w:t>Auscultation for air entry</w:t>
      </w:r>
      <w:r w:rsidR="00E77499">
        <w:t xml:space="preserve"> </w:t>
      </w:r>
    </w:p>
    <w:p w:rsidR="008C0401" w:rsidRDefault="008C0401" w:rsidP="008C0401">
      <w:pPr>
        <w:pStyle w:val="ListParagraph"/>
        <w:numPr>
          <w:ilvl w:val="0"/>
          <w:numId w:val="35"/>
        </w:numPr>
        <w:tabs>
          <w:tab w:val="left" w:pos="3240"/>
        </w:tabs>
        <w:ind w:right="-450"/>
      </w:pPr>
      <w:r>
        <w:t>Circulation:</w:t>
      </w:r>
    </w:p>
    <w:p w:rsidR="008C0401" w:rsidRDefault="008C0401" w:rsidP="008C0401">
      <w:pPr>
        <w:pStyle w:val="ListParagraph"/>
        <w:numPr>
          <w:ilvl w:val="0"/>
          <w:numId w:val="36"/>
        </w:numPr>
        <w:tabs>
          <w:tab w:val="left" w:pos="3240"/>
        </w:tabs>
        <w:ind w:right="-450"/>
      </w:pPr>
      <w:r>
        <w:t>Feel and assess HR, pulse volume (bounding or thready in shock), capillary refill (should be &lt; 2 seconds), BP</w:t>
      </w:r>
    </w:p>
    <w:p w:rsidR="008C0401" w:rsidRDefault="008C0401" w:rsidP="008C0401">
      <w:pPr>
        <w:pStyle w:val="ListParagraph"/>
        <w:numPr>
          <w:ilvl w:val="0"/>
          <w:numId w:val="35"/>
        </w:numPr>
        <w:tabs>
          <w:tab w:val="left" w:pos="3240"/>
        </w:tabs>
        <w:ind w:right="-450"/>
      </w:pPr>
      <w:r>
        <w:t>Disability:</w:t>
      </w:r>
    </w:p>
    <w:p w:rsidR="008C0401" w:rsidRDefault="008C0401" w:rsidP="008C0401">
      <w:pPr>
        <w:pStyle w:val="ListParagraph"/>
        <w:numPr>
          <w:ilvl w:val="0"/>
          <w:numId w:val="37"/>
        </w:numPr>
        <w:tabs>
          <w:tab w:val="left" w:pos="3240"/>
        </w:tabs>
        <w:ind w:right="-450"/>
      </w:pPr>
      <w:r>
        <w:t>Level of consciousness (GCS) or AVPU assessment (Alert, Voice response, Pain response, Unresponsiveness)</w:t>
      </w:r>
    </w:p>
    <w:p w:rsidR="008C0401" w:rsidRDefault="008C0401" w:rsidP="008C0401">
      <w:pPr>
        <w:pStyle w:val="ListParagraph"/>
        <w:numPr>
          <w:ilvl w:val="0"/>
          <w:numId w:val="37"/>
        </w:numPr>
        <w:tabs>
          <w:tab w:val="left" w:pos="3240"/>
        </w:tabs>
        <w:ind w:right="-450"/>
      </w:pPr>
      <w:r>
        <w:t xml:space="preserve">If score of P on AVPU or a low GCS score </w:t>
      </w:r>
      <w:r>
        <w:sym w:font="Wingdings" w:char="F0E0"/>
      </w:r>
      <w:r>
        <w:t xml:space="preserve"> you need to maintain airway (because airway might be at risk)</w:t>
      </w:r>
    </w:p>
    <w:p w:rsidR="008C0401" w:rsidRDefault="008C0401" w:rsidP="008C0401">
      <w:pPr>
        <w:pStyle w:val="ListParagraph"/>
        <w:numPr>
          <w:ilvl w:val="0"/>
          <w:numId w:val="37"/>
        </w:numPr>
        <w:tabs>
          <w:tab w:val="left" w:pos="3240"/>
        </w:tabs>
        <w:ind w:right="-450"/>
      </w:pPr>
      <w:r>
        <w:t>Posture – hypotonia, decorticate or decerebrate positions</w:t>
      </w:r>
    </w:p>
    <w:p w:rsidR="008C0401" w:rsidRDefault="008C0401" w:rsidP="008C0401">
      <w:pPr>
        <w:pStyle w:val="ListParagraph"/>
        <w:numPr>
          <w:ilvl w:val="0"/>
          <w:numId w:val="37"/>
        </w:numPr>
        <w:tabs>
          <w:tab w:val="left" w:pos="3240"/>
        </w:tabs>
        <w:ind w:right="-450"/>
      </w:pPr>
      <w:r>
        <w:t>Pupil size, reactivity and equality (unequal, consider increased ICP causing herniation, affecting CN3)</w:t>
      </w:r>
    </w:p>
    <w:p w:rsidR="00E77499" w:rsidRDefault="00E77499" w:rsidP="00E77499">
      <w:pPr>
        <w:pStyle w:val="ListParagraph"/>
        <w:tabs>
          <w:tab w:val="left" w:pos="3240"/>
        </w:tabs>
        <w:ind w:left="2880" w:right="-450"/>
      </w:pPr>
    </w:p>
    <w:p w:rsidR="008C0401" w:rsidRPr="00D97D8F" w:rsidRDefault="008C0401" w:rsidP="008C0401">
      <w:pPr>
        <w:pStyle w:val="ListParagraph"/>
        <w:numPr>
          <w:ilvl w:val="0"/>
          <w:numId w:val="38"/>
        </w:numPr>
        <w:tabs>
          <w:tab w:val="left" w:pos="3240"/>
        </w:tabs>
        <w:ind w:right="-450"/>
        <w:rPr>
          <w:b/>
        </w:rPr>
      </w:pPr>
      <w:r w:rsidRPr="00D97D8F">
        <w:rPr>
          <w:b/>
        </w:rPr>
        <w:lastRenderedPageBreak/>
        <w:t>CPR (cardiopulmona</w:t>
      </w:r>
      <w:r w:rsidR="00E77499" w:rsidRPr="00D97D8F">
        <w:rPr>
          <w:b/>
        </w:rPr>
        <w:t>ry resuscitation, if necessary):</w:t>
      </w:r>
    </w:p>
    <w:p w:rsidR="008C0401" w:rsidRDefault="008C0401" w:rsidP="008C0401">
      <w:pPr>
        <w:pStyle w:val="ListParagraph"/>
        <w:numPr>
          <w:ilvl w:val="0"/>
          <w:numId w:val="35"/>
        </w:numPr>
        <w:tabs>
          <w:tab w:val="left" w:pos="3240"/>
        </w:tabs>
        <w:ind w:right="-450"/>
      </w:pPr>
      <w:r>
        <w:t>Basic life support (BLS)</w:t>
      </w:r>
      <w:r w:rsidR="00E77499">
        <w:t xml:space="preserve"> – A, B, Cs (actually CAB now)</w:t>
      </w:r>
    </w:p>
    <w:p w:rsidR="00E77499" w:rsidRDefault="00E77499" w:rsidP="00E77499">
      <w:pPr>
        <w:pStyle w:val="ListParagraph"/>
        <w:numPr>
          <w:ilvl w:val="1"/>
          <w:numId w:val="35"/>
        </w:numPr>
        <w:tabs>
          <w:tab w:val="left" w:pos="3240"/>
        </w:tabs>
        <w:ind w:right="-450"/>
      </w:pPr>
      <w:r>
        <w:t>Airway, breathing, circulation</w:t>
      </w:r>
    </w:p>
    <w:p w:rsidR="008C0401" w:rsidRDefault="008C0401" w:rsidP="008C0401">
      <w:pPr>
        <w:pStyle w:val="ListParagraph"/>
        <w:numPr>
          <w:ilvl w:val="0"/>
          <w:numId w:val="35"/>
        </w:numPr>
        <w:tabs>
          <w:tab w:val="left" w:pos="3240"/>
        </w:tabs>
        <w:ind w:right="-450"/>
      </w:pPr>
      <w:r>
        <w:t>Advanced life support (ALS)</w:t>
      </w:r>
      <w:r w:rsidR="00E77499">
        <w:t xml:space="preserve"> – D, E, F</w:t>
      </w:r>
    </w:p>
    <w:p w:rsidR="00E77499" w:rsidRDefault="00E77499" w:rsidP="00E77499">
      <w:pPr>
        <w:pStyle w:val="ListParagraph"/>
        <w:numPr>
          <w:ilvl w:val="1"/>
          <w:numId w:val="35"/>
        </w:numPr>
        <w:tabs>
          <w:tab w:val="left" w:pos="3240"/>
        </w:tabs>
        <w:ind w:right="-450"/>
      </w:pPr>
      <w:r>
        <w:t>Drugs, ECG (arrhythmia management), deFibrillation</w:t>
      </w:r>
    </w:p>
    <w:p w:rsidR="008C0401" w:rsidRDefault="008C0401" w:rsidP="008C0401">
      <w:pPr>
        <w:pStyle w:val="ListParagraph"/>
        <w:numPr>
          <w:ilvl w:val="0"/>
          <w:numId w:val="35"/>
        </w:numPr>
        <w:tabs>
          <w:tab w:val="left" w:pos="3240"/>
        </w:tabs>
        <w:ind w:right="-450"/>
      </w:pPr>
      <w:r>
        <w:t>In most cases, based on ABCD, you will provide open and clear the airways, provide oxygen, support breathing, provide chest compressions</w:t>
      </w:r>
    </w:p>
    <w:p w:rsidR="008C0401" w:rsidRDefault="008C0401" w:rsidP="008C0401">
      <w:pPr>
        <w:pStyle w:val="ListParagraph"/>
        <w:numPr>
          <w:ilvl w:val="0"/>
          <w:numId w:val="35"/>
        </w:numPr>
        <w:tabs>
          <w:tab w:val="left" w:pos="3240"/>
        </w:tabs>
        <w:ind w:right="-450"/>
      </w:pPr>
      <w:r>
        <w:t>Must monitor pulse oximetry and HR</w:t>
      </w:r>
    </w:p>
    <w:p w:rsidR="00E77499" w:rsidRDefault="00E77499" w:rsidP="008C0401">
      <w:pPr>
        <w:pStyle w:val="ListParagraph"/>
        <w:numPr>
          <w:ilvl w:val="0"/>
          <w:numId w:val="35"/>
        </w:numPr>
        <w:tabs>
          <w:tab w:val="left" w:pos="3240"/>
        </w:tabs>
        <w:ind w:right="-450"/>
      </w:pPr>
      <w:r>
        <w:t>More details will be explained below</w:t>
      </w:r>
    </w:p>
    <w:p w:rsidR="00E77499" w:rsidRDefault="00E77499" w:rsidP="00E77499">
      <w:pPr>
        <w:pStyle w:val="ListParagraph"/>
        <w:tabs>
          <w:tab w:val="left" w:pos="3240"/>
        </w:tabs>
        <w:ind w:left="2160" w:right="-450"/>
      </w:pPr>
    </w:p>
    <w:p w:rsidR="00E77499" w:rsidRPr="00D97D8F" w:rsidRDefault="00E77499" w:rsidP="00E77499">
      <w:pPr>
        <w:pStyle w:val="ListParagraph"/>
        <w:numPr>
          <w:ilvl w:val="0"/>
          <w:numId w:val="40"/>
        </w:numPr>
        <w:tabs>
          <w:tab w:val="left" w:pos="3240"/>
        </w:tabs>
        <w:ind w:right="-450"/>
        <w:rPr>
          <w:b/>
        </w:rPr>
      </w:pPr>
      <w:r w:rsidRPr="00D97D8F">
        <w:rPr>
          <w:b/>
        </w:rPr>
        <w:t>Secondary survey (Check the failing systems)</w:t>
      </w:r>
    </w:p>
    <w:p w:rsidR="00E77499" w:rsidRDefault="00E77499" w:rsidP="00E77499">
      <w:pPr>
        <w:pStyle w:val="ListParagraph"/>
        <w:numPr>
          <w:ilvl w:val="0"/>
          <w:numId w:val="41"/>
        </w:numPr>
        <w:tabs>
          <w:tab w:val="left" w:pos="3240"/>
        </w:tabs>
        <w:ind w:right="-450"/>
      </w:pPr>
      <w:r>
        <w:t>History, examination and investigations</w:t>
      </w:r>
    </w:p>
    <w:p w:rsidR="00E77499" w:rsidRDefault="00E77499" w:rsidP="00E77499">
      <w:pPr>
        <w:pStyle w:val="ListParagraph"/>
        <w:numPr>
          <w:ilvl w:val="0"/>
          <w:numId w:val="41"/>
        </w:numPr>
        <w:tabs>
          <w:tab w:val="left" w:pos="3240"/>
        </w:tabs>
        <w:ind w:right="-450"/>
      </w:pPr>
      <w:r>
        <w:t>Check for signs of:</w:t>
      </w:r>
    </w:p>
    <w:p w:rsidR="00E77499" w:rsidRDefault="00E77499" w:rsidP="00E77499">
      <w:pPr>
        <w:pStyle w:val="ListParagraph"/>
        <w:numPr>
          <w:ilvl w:val="1"/>
          <w:numId w:val="41"/>
        </w:numPr>
        <w:tabs>
          <w:tab w:val="left" w:pos="3240"/>
        </w:tabs>
        <w:ind w:right="-450"/>
      </w:pPr>
      <w:r>
        <w:t>Respiratory failure (type 1, type 2)</w:t>
      </w:r>
    </w:p>
    <w:p w:rsidR="00E77499" w:rsidRDefault="00E77499" w:rsidP="00E77499">
      <w:pPr>
        <w:pStyle w:val="ListParagraph"/>
        <w:numPr>
          <w:ilvl w:val="1"/>
          <w:numId w:val="41"/>
        </w:numPr>
        <w:tabs>
          <w:tab w:val="left" w:pos="3240"/>
        </w:tabs>
        <w:ind w:right="-450"/>
      </w:pPr>
      <w:r>
        <w:t>Cardiovascular failure (HF, shock)</w:t>
      </w:r>
    </w:p>
    <w:p w:rsidR="00E77499" w:rsidRDefault="00E77499" w:rsidP="00E77499">
      <w:pPr>
        <w:pStyle w:val="ListParagraph"/>
        <w:numPr>
          <w:ilvl w:val="2"/>
          <w:numId w:val="45"/>
        </w:numPr>
        <w:tabs>
          <w:tab w:val="left" w:pos="3240"/>
        </w:tabs>
        <w:ind w:right="-450"/>
      </w:pPr>
      <w:r>
        <w:t xml:space="preserve">HF </w:t>
      </w:r>
      <w:r>
        <w:sym w:font="Wingdings" w:char="F0E0"/>
      </w:r>
      <w:r>
        <w:t xml:space="preserve"> tachycardia, tachypnea, tender hepatomegaly</w:t>
      </w:r>
    </w:p>
    <w:p w:rsidR="00E77499" w:rsidRDefault="00E77499" w:rsidP="00E77499">
      <w:pPr>
        <w:pStyle w:val="ListParagraph"/>
        <w:numPr>
          <w:ilvl w:val="2"/>
          <w:numId w:val="45"/>
        </w:numPr>
        <w:tabs>
          <w:tab w:val="left" w:pos="3240"/>
        </w:tabs>
        <w:ind w:right="-450"/>
      </w:pPr>
      <w:r>
        <w:t xml:space="preserve">Shock </w:t>
      </w:r>
      <w:r>
        <w:sym w:font="Wingdings" w:char="F0E0"/>
      </w:r>
      <w:r>
        <w:t xml:space="preserve"> poor capillary refill, tachycardia, hypotension </w:t>
      </w:r>
    </w:p>
    <w:p w:rsidR="00E77499" w:rsidRDefault="00E77499" w:rsidP="00E77499">
      <w:pPr>
        <w:pStyle w:val="ListParagraph"/>
        <w:numPr>
          <w:ilvl w:val="1"/>
          <w:numId w:val="41"/>
        </w:numPr>
        <w:tabs>
          <w:tab w:val="left" w:pos="3240"/>
        </w:tabs>
        <w:ind w:right="-450"/>
      </w:pPr>
      <w:r>
        <w:t>Neurologic failure (convulsions, coma)</w:t>
      </w:r>
    </w:p>
    <w:p w:rsidR="00E77499" w:rsidRDefault="00E77499" w:rsidP="00E77499">
      <w:pPr>
        <w:pStyle w:val="ListParagraph"/>
        <w:numPr>
          <w:ilvl w:val="1"/>
          <w:numId w:val="41"/>
        </w:numPr>
        <w:tabs>
          <w:tab w:val="left" w:pos="3240"/>
        </w:tabs>
        <w:ind w:right="-450"/>
      </w:pPr>
      <w:r>
        <w:t>Metabolic failure (dehydration, acid-base &amp; electrolyte imbalances)</w:t>
      </w:r>
    </w:p>
    <w:p w:rsidR="00E77499" w:rsidRDefault="00E77499" w:rsidP="00E77499">
      <w:pPr>
        <w:pStyle w:val="ListParagraph"/>
        <w:numPr>
          <w:ilvl w:val="1"/>
          <w:numId w:val="41"/>
        </w:numPr>
        <w:tabs>
          <w:tab w:val="left" w:pos="3240"/>
        </w:tabs>
        <w:ind w:right="-450"/>
      </w:pPr>
      <w:r>
        <w:t>Organ failure (AKI, acute hepatic failure, DKA)</w:t>
      </w:r>
    </w:p>
    <w:p w:rsidR="00E77499" w:rsidRDefault="00E77499" w:rsidP="00E77499">
      <w:pPr>
        <w:pStyle w:val="ListParagraph"/>
        <w:numPr>
          <w:ilvl w:val="1"/>
          <w:numId w:val="41"/>
        </w:numPr>
        <w:tabs>
          <w:tab w:val="left" w:pos="3240"/>
        </w:tabs>
        <w:ind w:right="-450"/>
      </w:pPr>
      <w:r>
        <w:t>Hematologic failure</w:t>
      </w:r>
    </w:p>
    <w:p w:rsidR="00E77499" w:rsidRDefault="00E77499" w:rsidP="00E77499">
      <w:pPr>
        <w:pStyle w:val="ListParagraph"/>
        <w:numPr>
          <w:ilvl w:val="2"/>
          <w:numId w:val="44"/>
        </w:numPr>
        <w:tabs>
          <w:tab w:val="left" w:pos="3240"/>
        </w:tabs>
        <w:ind w:right="-450"/>
      </w:pPr>
      <w:r>
        <w:t>Acute hemolytic anemia (pallor, jaundice, tachycardia)</w:t>
      </w:r>
    </w:p>
    <w:p w:rsidR="00E77499" w:rsidRDefault="00E77499" w:rsidP="00E77499">
      <w:pPr>
        <w:pStyle w:val="ListParagraph"/>
        <w:numPr>
          <w:ilvl w:val="2"/>
          <w:numId w:val="44"/>
        </w:numPr>
        <w:tabs>
          <w:tab w:val="left" w:pos="3240"/>
        </w:tabs>
        <w:ind w:right="-450"/>
      </w:pPr>
      <w:r>
        <w:t>Bleeding/hemorrhage (find bleeding sites/source)</w:t>
      </w:r>
    </w:p>
    <w:p w:rsidR="00527F2A" w:rsidRDefault="00527F2A" w:rsidP="00527F2A">
      <w:pPr>
        <w:pStyle w:val="ListParagraph"/>
        <w:numPr>
          <w:ilvl w:val="0"/>
          <w:numId w:val="44"/>
        </w:numPr>
        <w:tabs>
          <w:tab w:val="left" w:pos="3240"/>
        </w:tabs>
        <w:ind w:right="-450"/>
      </w:pPr>
      <w:r>
        <w:t>Investigations (lab studies, imaging studies) – “third survey”</w:t>
      </w:r>
    </w:p>
    <w:p w:rsidR="00E77499" w:rsidRDefault="00E77499" w:rsidP="00E77499">
      <w:pPr>
        <w:pStyle w:val="ListParagraph"/>
        <w:tabs>
          <w:tab w:val="left" w:pos="3240"/>
        </w:tabs>
        <w:ind w:left="2880" w:right="-450"/>
      </w:pPr>
    </w:p>
    <w:p w:rsidR="00E77499" w:rsidRPr="00D97D8F" w:rsidRDefault="00E77499" w:rsidP="00E77499">
      <w:pPr>
        <w:pStyle w:val="ListParagraph"/>
        <w:numPr>
          <w:ilvl w:val="0"/>
          <w:numId w:val="42"/>
        </w:numPr>
        <w:tabs>
          <w:tab w:val="left" w:pos="3240"/>
        </w:tabs>
        <w:ind w:right="-450"/>
        <w:rPr>
          <w:b/>
        </w:rPr>
      </w:pPr>
      <w:r w:rsidRPr="00D97D8F">
        <w:rPr>
          <w:b/>
        </w:rPr>
        <w:t>Definitive care (support the failing system)</w:t>
      </w:r>
    </w:p>
    <w:p w:rsidR="00E77499" w:rsidRDefault="00E77499" w:rsidP="00E77499">
      <w:pPr>
        <w:pStyle w:val="ListParagraph"/>
        <w:numPr>
          <w:ilvl w:val="0"/>
          <w:numId w:val="43"/>
        </w:numPr>
        <w:tabs>
          <w:tab w:val="left" w:pos="3240"/>
        </w:tabs>
        <w:ind w:right="-450"/>
      </w:pPr>
      <w:r>
        <w:t>Respiratory support (O</w:t>
      </w:r>
      <w:r>
        <w:rPr>
          <w:vertAlign w:val="subscript"/>
        </w:rPr>
        <w:t>2</w:t>
      </w:r>
      <w:r>
        <w:t>, suctioning, positive airway pressure, assisted ventilation, intubation, etc.)</w:t>
      </w:r>
    </w:p>
    <w:p w:rsidR="00E77499" w:rsidRDefault="00E77499" w:rsidP="00E77499">
      <w:pPr>
        <w:pStyle w:val="ListParagraph"/>
        <w:numPr>
          <w:ilvl w:val="0"/>
          <w:numId w:val="43"/>
        </w:numPr>
        <w:tabs>
          <w:tab w:val="left" w:pos="3240"/>
        </w:tabs>
        <w:ind w:right="-450"/>
      </w:pPr>
      <w:r>
        <w:t>Cardiovascular support (O</w:t>
      </w:r>
      <w:r>
        <w:rPr>
          <w:vertAlign w:val="subscript"/>
        </w:rPr>
        <w:t>2</w:t>
      </w:r>
      <w:r>
        <w:t>, IV fluids, inotropic agents)</w:t>
      </w:r>
    </w:p>
    <w:p w:rsidR="00E77499" w:rsidRDefault="00E77499" w:rsidP="00E77499">
      <w:pPr>
        <w:pStyle w:val="ListParagraph"/>
        <w:numPr>
          <w:ilvl w:val="0"/>
          <w:numId w:val="43"/>
        </w:numPr>
        <w:tabs>
          <w:tab w:val="left" w:pos="3240"/>
        </w:tabs>
        <w:ind w:right="-450"/>
      </w:pPr>
      <w:r>
        <w:t>Neurologic support (convulsion control, reduction of high ICP)</w:t>
      </w:r>
    </w:p>
    <w:p w:rsidR="00E77499" w:rsidRDefault="00E77499" w:rsidP="00E77499">
      <w:pPr>
        <w:pStyle w:val="ListParagraph"/>
        <w:numPr>
          <w:ilvl w:val="0"/>
          <w:numId w:val="43"/>
        </w:numPr>
        <w:tabs>
          <w:tab w:val="left" w:pos="3240"/>
        </w:tabs>
        <w:ind w:right="-450"/>
      </w:pPr>
      <w:r>
        <w:t>Metabolic support (</w:t>
      </w:r>
      <w:r w:rsidR="00527F2A">
        <w:t>correct temperature, IV fluids)</w:t>
      </w:r>
    </w:p>
    <w:p w:rsidR="00527F2A" w:rsidRDefault="00527F2A" w:rsidP="00E77499">
      <w:pPr>
        <w:pStyle w:val="ListParagraph"/>
        <w:numPr>
          <w:ilvl w:val="0"/>
          <w:numId w:val="43"/>
        </w:numPr>
        <w:tabs>
          <w:tab w:val="left" w:pos="3240"/>
        </w:tabs>
        <w:ind w:right="-450"/>
      </w:pPr>
      <w:r>
        <w:t>Hematologic support (transfusion, bleeding control)</w:t>
      </w:r>
    </w:p>
    <w:p w:rsidR="00527F2A" w:rsidRDefault="00527F2A" w:rsidP="00E77499">
      <w:pPr>
        <w:pStyle w:val="ListParagraph"/>
        <w:numPr>
          <w:ilvl w:val="0"/>
          <w:numId w:val="43"/>
        </w:numPr>
        <w:tabs>
          <w:tab w:val="left" w:pos="3240"/>
        </w:tabs>
        <w:ind w:right="-450"/>
      </w:pPr>
      <w:r>
        <w:t>Specific treatment of causative disease</w:t>
      </w:r>
    </w:p>
    <w:p w:rsidR="00527F2A" w:rsidRDefault="00527F2A" w:rsidP="00527F2A">
      <w:pPr>
        <w:pStyle w:val="ListParagraph"/>
        <w:tabs>
          <w:tab w:val="left" w:pos="3240"/>
        </w:tabs>
        <w:ind w:left="1440" w:right="-450"/>
      </w:pPr>
    </w:p>
    <w:p w:rsidR="00527F2A" w:rsidRPr="00D97D8F" w:rsidRDefault="00527F2A" w:rsidP="00527F2A">
      <w:pPr>
        <w:pStyle w:val="ListParagraph"/>
        <w:numPr>
          <w:ilvl w:val="0"/>
          <w:numId w:val="42"/>
        </w:numPr>
        <w:tabs>
          <w:tab w:val="left" w:pos="3240"/>
        </w:tabs>
        <w:ind w:right="-450"/>
        <w:rPr>
          <w:b/>
        </w:rPr>
      </w:pPr>
      <w:r w:rsidRPr="00D97D8F">
        <w:rPr>
          <w:b/>
        </w:rPr>
        <w:t>Monitoring</w:t>
      </w:r>
    </w:p>
    <w:p w:rsidR="00527F2A" w:rsidRDefault="00527F2A" w:rsidP="00527F2A">
      <w:pPr>
        <w:pStyle w:val="ListParagraph"/>
        <w:numPr>
          <w:ilvl w:val="0"/>
          <w:numId w:val="46"/>
        </w:numPr>
        <w:tabs>
          <w:tab w:val="left" w:pos="3240"/>
        </w:tabs>
        <w:ind w:right="-450"/>
      </w:pPr>
      <w:r>
        <w:t>Monitoring vitals, laboratory values (for changes), ICU monitor (in severe cases)</w:t>
      </w:r>
    </w:p>
    <w:p w:rsidR="00527F2A" w:rsidRDefault="00D97D8F" w:rsidP="00D97D8F">
      <w:pPr>
        <w:tabs>
          <w:tab w:val="left" w:pos="3240"/>
        </w:tabs>
        <w:ind w:right="-450"/>
      </w:pPr>
      <w:r>
        <w:t>----- - - - - - - - - -- - - - - - - - - - - - - - - - - - - -- - - - - - - - - - - - -</w:t>
      </w:r>
    </w:p>
    <w:p w:rsidR="00527F2A" w:rsidRPr="00D97D8F" w:rsidRDefault="00527F2A" w:rsidP="00527F2A">
      <w:pPr>
        <w:pStyle w:val="ListParagraph"/>
        <w:numPr>
          <w:ilvl w:val="0"/>
          <w:numId w:val="1"/>
        </w:numPr>
        <w:tabs>
          <w:tab w:val="left" w:pos="3240"/>
        </w:tabs>
        <w:ind w:right="-450"/>
        <w:rPr>
          <w:b/>
        </w:rPr>
      </w:pPr>
      <w:r w:rsidRPr="00D97D8F">
        <w:rPr>
          <w:b/>
        </w:rPr>
        <w:t>What are the pediatric emergencies</w:t>
      </w:r>
      <w:r w:rsidR="00F47361">
        <w:rPr>
          <w:b/>
        </w:rPr>
        <w:t>/conditions</w:t>
      </w:r>
      <w:r w:rsidRPr="00D97D8F">
        <w:rPr>
          <w:b/>
        </w:rPr>
        <w:t xml:space="preserve"> you need to be aware of?</w:t>
      </w:r>
    </w:p>
    <w:p w:rsidR="00527F2A" w:rsidRDefault="00527F2A" w:rsidP="00527F2A">
      <w:pPr>
        <w:pStyle w:val="ListParagraph"/>
        <w:numPr>
          <w:ilvl w:val="1"/>
          <w:numId w:val="1"/>
        </w:numPr>
        <w:tabs>
          <w:tab w:val="left" w:pos="3240"/>
        </w:tabs>
        <w:ind w:right="-450"/>
      </w:pPr>
      <w:r>
        <w:t>Trauma (especially the head and in relation to child abuse)</w:t>
      </w:r>
    </w:p>
    <w:p w:rsidR="00527F2A" w:rsidRDefault="00527F2A" w:rsidP="00527F2A">
      <w:pPr>
        <w:pStyle w:val="ListParagraph"/>
        <w:numPr>
          <w:ilvl w:val="1"/>
          <w:numId w:val="1"/>
        </w:numPr>
        <w:tabs>
          <w:tab w:val="left" w:pos="3240"/>
        </w:tabs>
        <w:ind w:right="-450"/>
      </w:pPr>
      <w:r>
        <w:t>Stridor – URT obstruction (epiglottitis, retropharyngeal abscess, bacterial tracheitis, croup)</w:t>
      </w:r>
    </w:p>
    <w:p w:rsidR="00527F2A" w:rsidRDefault="00527F2A" w:rsidP="00527F2A">
      <w:pPr>
        <w:pStyle w:val="ListParagraph"/>
        <w:numPr>
          <w:ilvl w:val="1"/>
          <w:numId w:val="1"/>
        </w:numPr>
        <w:tabs>
          <w:tab w:val="left" w:pos="3240"/>
        </w:tabs>
        <w:ind w:right="-450"/>
      </w:pPr>
      <w:r>
        <w:t>Lower airway disorders (asthma, bronchiolitis, pneumonia, pneumothorax)</w:t>
      </w:r>
    </w:p>
    <w:p w:rsidR="00527F2A" w:rsidRDefault="00527F2A" w:rsidP="00527F2A">
      <w:pPr>
        <w:pStyle w:val="ListParagraph"/>
        <w:numPr>
          <w:ilvl w:val="1"/>
          <w:numId w:val="1"/>
        </w:numPr>
        <w:tabs>
          <w:tab w:val="left" w:pos="3240"/>
        </w:tabs>
        <w:ind w:right="-450"/>
      </w:pPr>
      <w:r>
        <w:lastRenderedPageBreak/>
        <w:t xml:space="preserve">Respiratory failure </w:t>
      </w:r>
    </w:p>
    <w:p w:rsidR="00527F2A" w:rsidRDefault="00527F2A" w:rsidP="00527F2A">
      <w:pPr>
        <w:pStyle w:val="ListParagraph"/>
        <w:numPr>
          <w:ilvl w:val="1"/>
          <w:numId w:val="1"/>
        </w:numPr>
        <w:tabs>
          <w:tab w:val="left" w:pos="3240"/>
        </w:tabs>
        <w:ind w:right="-450"/>
      </w:pPr>
      <w:r>
        <w:t>Acute congestive heart failure</w:t>
      </w:r>
    </w:p>
    <w:p w:rsidR="00527F2A" w:rsidRDefault="00527F2A" w:rsidP="00527F2A">
      <w:pPr>
        <w:pStyle w:val="ListParagraph"/>
        <w:numPr>
          <w:ilvl w:val="1"/>
          <w:numId w:val="1"/>
        </w:numPr>
        <w:tabs>
          <w:tab w:val="left" w:pos="3240"/>
        </w:tabs>
        <w:ind w:right="-450"/>
      </w:pPr>
      <w:r>
        <w:t>Shock</w:t>
      </w:r>
    </w:p>
    <w:p w:rsidR="00527F2A" w:rsidRDefault="00527F2A" w:rsidP="00527F2A">
      <w:pPr>
        <w:pStyle w:val="ListParagraph"/>
        <w:numPr>
          <w:ilvl w:val="1"/>
          <w:numId w:val="1"/>
        </w:numPr>
        <w:tabs>
          <w:tab w:val="left" w:pos="3240"/>
        </w:tabs>
        <w:ind w:right="-450"/>
      </w:pPr>
      <w:r>
        <w:t>Septicemia (and septic shock) &amp; CNS infections (meningitis, encephalitis)</w:t>
      </w:r>
    </w:p>
    <w:p w:rsidR="00527F2A" w:rsidRDefault="00527F2A" w:rsidP="00527F2A">
      <w:pPr>
        <w:pStyle w:val="ListParagraph"/>
        <w:numPr>
          <w:ilvl w:val="1"/>
          <w:numId w:val="1"/>
        </w:numPr>
        <w:tabs>
          <w:tab w:val="left" w:pos="3240"/>
        </w:tabs>
        <w:ind w:right="-450"/>
      </w:pPr>
      <w:r>
        <w:t>Status asthmaticus</w:t>
      </w:r>
    </w:p>
    <w:p w:rsidR="00527F2A" w:rsidRDefault="00527F2A" w:rsidP="00527F2A">
      <w:pPr>
        <w:pStyle w:val="ListParagraph"/>
        <w:numPr>
          <w:ilvl w:val="1"/>
          <w:numId w:val="1"/>
        </w:numPr>
        <w:tabs>
          <w:tab w:val="left" w:pos="3240"/>
        </w:tabs>
        <w:ind w:right="-450"/>
      </w:pPr>
      <w:r>
        <w:t>Status epilepticus</w:t>
      </w:r>
    </w:p>
    <w:p w:rsidR="00527F2A" w:rsidRDefault="00527F2A" w:rsidP="00527F2A">
      <w:pPr>
        <w:pStyle w:val="ListParagraph"/>
        <w:numPr>
          <w:ilvl w:val="1"/>
          <w:numId w:val="1"/>
        </w:numPr>
        <w:tabs>
          <w:tab w:val="left" w:pos="3240"/>
        </w:tabs>
        <w:ind w:right="-450"/>
      </w:pPr>
      <w:r>
        <w:t>Febrile convulsions</w:t>
      </w:r>
    </w:p>
    <w:p w:rsidR="00527F2A" w:rsidRDefault="00527F2A" w:rsidP="00527F2A">
      <w:pPr>
        <w:pStyle w:val="ListParagraph"/>
        <w:numPr>
          <w:ilvl w:val="1"/>
          <w:numId w:val="1"/>
        </w:numPr>
        <w:tabs>
          <w:tab w:val="left" w:pos="3240"/>
        </w:tabs>
        <w:ind w:right="-450"/>
      </w:pPr>
      <w:r>
        <w:t>Coma</w:t>
      </w:r>
    </w:p>
    <w:p w:rsidR="00527F2A" w:rsidRDefault="00527F2A" w:rsidP="00527F2A">
      <w:pPr>
        <w:pStyle w:val="ListParagraph"/>
        <w:numPr>
          <w:ilvl w:val="1"/>
          <w:numId w:val="1"/>
        </w:numPr>
        <w:tabs>
          <w:tab w:val="left" w:pos="3240"/>
        </w:tabs>
        <w:ind w:right="-450"/>
      </w:pPr>
      <w:r>
        <w:t xml:space="preserve">Anaphylaxis </w:t>
      </w:r>
    </w:p>
    <w:p w:rsidR="00527F2A" w:rsidRDefault="00527F2A" w:rsidP="00527F2A">
      <w:pPr>
        <w:pStyle w:val="ListParagraph"/>
        <w:numPr>
          <w:ilvl w:val="1"/>
          <w:numId w:val="1"/>
        </w:numPr>
        <w:tabs>
          <w:tab w:val="left" w:pos="3240"/>
        </w:tabs>
        <w:ind w:right="-450"/>
      </w:pPr>
      <w:r>
        <w:t>Metabolic conditions (DKA, hypoglycemia, IEM)</w:t>
      </w:r>
    </w:p>
    <w:p w:rsidR="00527F2A" w:rsidRDefault="00527F2A" w:rsidP="00527F2A">
      <w:pPr>
        <w:pStyle w:val="ListParagraph"/>
        <w:numPr>
          <w:ilvl w:val="1"/>
          <w:numId w:val="1"/>
        </w:numPr>
        <w:tabs>
          <w:tab w:val="left" w:pos="3240"/>
        </w:tabs>
        <w:ind w:right="-450"/>
      </w:pPr>
      <w:r>
        <w:t>Surgical emergencies (acute abdomen cases [appendicitis, peritonitis] and intestinal obstruction [malrotation, intussusception])</w:t>
      </w:r>
    </w:p>
    <w:p w:rsidR="00527F2A" w:rsidRDefault="00527F2A" w:rsidP="00527F2A">
      <w:pPr>
        <w:pStyle w:val="ListParagraph"/>
        <w:numPr>
          <w:ilvl w:val="1"/>
          <w:numId w:val="1"/>
        </w:numPr>
        <w:tabs>
          <w:tab w:val="left" w:pos="3240"/>
        </w:tabs>
        <w:ind w:right="-450"/>
      </w:pPr>
      <w:r>
        <w:t>Drug &amp; poison ingestions</w:t>
      </w:r>
    </w:p>
    <w:p w:rsidR="00527F2A" w:rsidRDefault="00527F2A" w:rsidP="00527F2A">
      <w:pPr>
        <w:pStyle w:val="ListParagraph"/>
        <w:tabs>
          <w:tab w:val="left" w:pos="3240"/>
        </w:tabs>
        <w:ind w:left="1440" w:right="-450"/>
      </w:pPr>
    </w:p>
    <w:p w:rsidR="00527F2A" w:rsidRPr="00D97D8F" w:rsidRDefault="00527F2A" w:rsidP="00527F2A">
      <w:pPr>
        <w:pStyle w:val="ListParagraph"/>
        <w:numPr>
          <w:ilvl w:val="0"/>
          <w:numId w:val="1"/>
        </w:numPr>
        <w:tabs>
          <w:tab w:val="left" w:pos="3240"/>
        </w:tabs>
        <w:ind w:right="-450"/>
        <w:rPr>
          <w:b/>
        </w:rPr>
      </w:pPr>
      <w:r w:rsidRPr="00D97D8F">
        <w:rPr>
          <w:b/>
        </w:rPr>
        <w:t>Dr. Manal Al Maskati slides (BLS/ALS)</w:t>
      </w:r>
    </w:p>
    <w:p w:rsidR="0081363E" w:rsidRPr="00D97D8F" w:rsidRDefault="0081363E" w:rsidP="00527F2A">
      <w:pPr>
        <w:pStyle w:val="ListParagraph"/>
        <w:numPr>
          <w:ilvl w:val="1"/>
          <w:numId w:val="1"/>
        </w:numPr>
        <w:tabs>
          <w:tab w:val="left" w:pos="3240"/>
        </w:tabs>
        <w:ind w:right="-450"/>
        <w:rPr>
          <w:b/>
        </w:rPr>
      </w:pPr>
      <w:r w:rsidRPr="00D97D8F">
        <w:rPr>
          <w:b/>
        </w:rPr>
        <w:t>Pediatric assessment triangle (for knowledge only)</w:t>
      </w:r>
    </w:p>
    <w:p w:rsidR="0081363E" w:rsidRDefault="0081363E" w:rsidP="0081363E">
      <w:pPr>
        <w:pStyle w:val="ListParagraph"/>
        <w:numPr>
          <w:ilvl w:val="2"/>
          <w:numId w:val="1"/>
        </w:numPr>
        <w:tabs>
          <w:tab w:val="left" w:pos="3240"/>
        </w:tabs>
        <w:ind w:right="-450"/>
      </w:pPr>
      <w:r w:rsidRPr="00D97D8F">
        <w:rPr>
          <w:b/>
        </w:rPr>
        <w:t xml:space="preserve">Appearance </w:t>
      </w:r>
      <w:r>
        <w:t>(tone, interactivity, consolable or not, gazing or not, unable to speak or not)</w:t>
      </w:r>
    </w:p>
    <w:p w:rsidR="0081363E" w:rsidRDefault="0081363E" w:rsidP="0081363E">
      <w:pPr>
        <w:pStyle w:val="ListParagraph"/>
        <w:numPr>
          <w:ilvl w:val="2"/>
          <w:numId w:val="1"/>
        </w:numPr>
        <w:tabs>
          <w:tab w:val="left" w:pos="3240"/>
        </w:tabs>
        <w:ind w:right="-450"/>
      </w:pPr>
      <w:r w:rsidRPr="00D97D8F">
        <w:rPr>
          <w:b/>
        </w:rPr>
        <w:t>Work of breathing</w:t>
      </w:r>
      <w:r>
        <w:t xml:space="preserve"> (retractions, flaring, positioning, breath sounds)</w:t>
      </w:r>
    </w:p>
    <w:p w:rsidR="00527F2A" w:rsidRDefault="0081363E" w:rsidP="0081363E">
      <w:pPr>
        <w:pStyle w:val="ListParagraph"/>
        <w:numPr>
          <w:ilvl w:val="2"/>
          <w:numId w:val="1"/>
        </w:numPr>
        <w:tabs>
          <w:tab w:val="left" w:pos="3240"/>
        </w:tabs>
        <w:ind w:right="-450"/>
      </w:pPr>
      <w:r w:rsidRPr="00D97D8F">
        <w:rPr>
          <w:b/>
        </w:rPr>
        <w:t>Circulation to the skin</w:t>
      </w:r>
      <w:r>
        <w:t xml:space="preserve"> (pallor, mottling, cyanosis) </w:t>
      </w:r>
    </w:p>
    <w:p w:rsidR="0081363E" w:rsidRDefault="0081363E" w:rsidP="0081363E">
      <w:pPr>
        <w:pStyle w:val="ListParagraph"/>
        <w:numPr>
          <w:ilvl w:val="2"/>
          <w:numId w:val="1"/>
        </w:numPr>
        <w:tabs>
          <w:tab w:val="left" w:pos="3240"/>
        </w:tabs>
        <w:ind w:right="-450"/>
      </w:pPr>
      <w:r>
        <w:t>When all 3 of them are compromised, we call it cardiopulmonary failure, in which case we need to do CPR</w:t>
      </w:r>
    </w:p>
    <w:p w:rsidR="0081363E" w:rsidRPr="00D97D8F" w:rsidRDefault="0081363E" w:rsidP="0081363E">
      <w:pPr>
        <w:pStyle w:val="ListParagraph"/>
        <w:numPr>
          <w:ilvl w:val="1"/>
          <w:numId w:val="1"/>
        </w:numPr>
        <w:tabs>
          <w:tab w:val="left" w:pos="3240"/>
        </w:tabs>
        <w:ind w:right="-450"/>
        <w:rPr>
          <w:b/>
        </w:rPr>
      </w:pPr>
      <w:r w:rsidRPr="00D97D8F">
        <w:rPr>
          <w:b/>
        </w:rPr>
        <w:t>BLS:</w:t>
      </w:r>
    </w:p>
    <w:p w:rsidR="0081363E" w:rsidRDefault="0081363E" w:rsidP="0081363E">
      <w:pPr>
        <w:pStyle w:val="ListParagraph"/>
        <w:numPr>
          <w:ilvl w:val="2"/>
          <w:numId w:val="1"/>
        </w:numPr>
        <w:tabs>
          <w:tab w:val="left" w:pos="3240"/>
        </w:tabs>
        <w:ind w:right="-450"/>
      </w:pPr>
      <w:r>
        <w:t>The first same steps as we were taught</w:t>
      </w:r>
    </w:p>
    <w:p w:rsidR="0081363E" w:rsidRDefault="0081363E" w:rsidP="0081363E">
      <w:pPr>
        <w:pStyle w:val="ListParagraph"/>
        <w:numPr>
          <w:ilvl w:val="3"/>
          <w:numId w:val="1"/>
        </w:numPr>
        <w:tabs>
          <w:tab w:val="left" w:pos="3240"/>
        </w:tabs>
        <w:ind w:right="-450"/>
      </w:pPr>
      <w:r>
        <w:t>Clear surrounding</w:t>
      </w:r>
    </w:p>
    <w:p w:rsidR="0081363E" w:rsidRDefault="0081363E" w:rsidP="0081363E">
      <w:pPr>
        <w:pStyle w:val="ListParagraph"/>
        <w:numPr>
          <w:ilvl w:val="3"/>
          <w:numId w:val="1"/>
        </w:numPr>
        <w:tabs>
          <w:tab w:val="left" w:pos="3240"/>
        </w:tabs>
        <w:ind w:right="-450"/>
      </w:pPr>
      <w:r>
        <w:t>Call the patient, tap on his feet (infant)</w:t>
      </w:r>
      <w:r w:rsidR="007735AB">
        <w:t xml:space="preserve"> DO NOT SHAKE</w:t>
      </w:r>
    </w:p>
    <w:p w:rsidR="0081363E" w:rsidRDefault="0081363E" w:rsidP="0081363E">
      <w:pPr>
        <w:pStyle w:val="ListParagraph"/>
        <w:numPr>
          <w:ilvl w:val="3"/>
          <w:numId w:val="1"/>
        </w:numPr>
        <w:tabs>
          <w:tab w:val="left" w:pos="3240"/>
        </w:tabs>
        <w:ind w:right="-450"/>
      </w:pPr>
      <w:r>
        <w:t xml:space="preserve">Check for breathing (include chest rise) and look at the airway </w:t>
      </w:r>
    </w:p>
    <w:p w:rsidR="0081363E" w:rsidRDefault="0081363E" w:rsidP="0081363E">
      <w:pPr>
        <w:pStyle w:val="ListParagraph"/>
        <w:numPr>
          <w:ilvl w:val="3"/>
          <w:numId w:val="1"/>
        </w:numPr>
        <w:tabs>
          <w:tab w:val="left" w:pos="3240"/>
        </w:tabs>
        <w:ind w:right="-450"/>
      </w:pPr>
      <w:r>
        <w:t>Call for help (Activate ERS – call ambulance)</w:t>
      </w:r>
    </w:p>
    <w:p w:rsidR="007735AB" w:rsidRDefault="007735AB" w:rsidP="0081363E">
      <w:pPr>
        <w:pStyle w:val="ListParagraph"/>
        <w:numPr>
          <w:ilvl w:val="3"/>
          <w:numId w:val="1"/>
        </w:numPr>
        <w:tabs>
          <w:tab w:val="left" w:pos="3240"/>
        </w:tabs>
        <w:ind w:right="-450"/>
      </w:pPr>
      <w:r>
        <w:t>Check pulse (carotid, femoral if &gt;1, brachial, femoral &lt; 1)</w:t>
      </w:r>
    </w:p>
    <w:p w:rsidR="0081363E" w:rsidRDefault="007735AB" w:rsidP="0081363E">
      <w:pPr>
        <w:pStyle w:val="ListParagraph"/>
        <w:numPr>
          <w:ilvl w:val="3"/>
          <w:numId w:val="1"/>
        </w:numPr>
        <w:tabs>
          <w:tab w:val="left" w:pos="3240"/>
        </w:tabs>
        <w:ind w:right="-450"/>
      </w:pPr>
      <w:r>
        <w:t>B</w:t>
      </w:r>
      <w:r w:rsidR="0081363E">
        <w:t>egin CPR (lone rescu</w:t>
      </w:r>
      <w:r>
        <w:t xml:space="preserve">er is 30: 2 breaths, using </w:t>
      </w:r>
      <w:r w:rsidR="0081363E">
        <w:t>two fingers on the lower half of sternum</w:t>
      </w:r>
      <w:r>
        <w:t xml:space="preserve"> if alone and on infant; if older kid, use one hand or two hands like adults; if infant and 2 rescuers, 15:2 with encircling technique; 100/min = rate of compression</w:t>
      </w:r>
      <w:r w:rsidR="0081363E">
        <w:t>)</w:t>
      </w:r>
    </w:p>
    <w:p w:rsidR="007735AB" w:rsidRDefault="007735AB" w:rsidP="0081363E">
      <w:pPr>
        <w:pStyle w:val="ListParagraph"/>
        <w:numPr>
          <w:ilvl w:val="3"/>
          <w:numId w:val="1"/>
        </w:numPr>
        <w:tabs>
          <w:tab w:val="left" w:pos="3240"/>
        </w:tabs>
        <w:ind w:right="-450"/>
      </w:pPr>
      <w:r>
        <w:t>Head-tilt, chin-lift if there is NO SUSPECTED NECK INJURY (this is based on the cause of trauma or visible deformities or the location of trauma – suspect it if is a head, neck trauma)</w:t>
      </w:r>
    </w:p>
    <w:p w:rsidR="007735AB" w:rsidRDefault="007735AB" w:rsidP="0081363E">
      <w:pPr>
        <w:pStyle w:val="ListParagraph"/>
        <w:numPr>
          <w:ilvl w:val="3"/>
          <w:numId w:val="1"/>
        </w:numPr>
        <w:tabs>
          <w:tab w:val="left" w:pos="3240"/>
        </w:tabs>
        <w:ind w:right="-450"/>
      </w:pPr>
      <w:r>
        <w:t>Jaw thrust if you suspect neck injury, avoid excessive movements (push the jaw down to open)</w:t>
      </w:r>
    </w:p>
    <w:p w:rsidR="007735AB" w:rsidRDefault="007735AB" w:rsidP="007735AB">
      <w:pPr>
        <w:pStyle w:val="ListParagraph"/>
        <w:numPr>
          <w:ilvl w:val="3"/>
          <w:numId w:val="1"/>
        </w:numPr>
        <w:tabs>
          <w:tab w:val="left" w:pos="3240"/>
        </w:tabs>
        <w:ind w:right="-450"/>
      </w:pPr>
      <w:r>
        <w:t xml:space="preserve">Look for obstruction and if it is in view and removable, remove it, otherwise provide 2 breaths that show chest rise </w:t>
      </w:r>
      <w:r>
        <w:lastRenderedPageBreak/>
        <w:t xml:space="preserve">(for infants </w:t>
      </w:r>
      <w:r>
        <w:sym w:font="Wingdings" w:char="F0E0"/>
      </w:r>
      <w:r>
        <w:t xml:space="preserve"> over nose and mouth; older </w:t>
      </w:r>
      <w:r>
        <w:sym w:font="Wingdings" w:char="F0E0"/>
      </w:r>
      <w:r>
        <w:t xml:space="preserve"> pinch nose, mouth to mouth)</w:t>
      </w:r>
    </w:p>
    <w:p w:rsidR="007735AB" w:rsidRDefault="007735AB" w:rsidP="007735AB">
      <w:pPr>
        <w:pStyle w:val="ListParagraph"/>
        <w:numPr>
          <w:ilvl w:val="3"/>
          <w:numId w:val="1"/>
        </w:numPr>
        <w:tabs>
          <w:tab w:val="left" w:pos="3240"/>
        </w:tabs>
        <w:ind w:right="-450"/>
      </w:pPr>
      <w:r>
        <w:t>We were taught to provide shock if shockable rhythm seen using AED (automated electrical defibrillator)</w:t>
      </w:r>
    </w:p>
    <w:p w:rsidR="007735AB" w:rsidRPr="00D97D8F" w:rsidRDefault="00340D7F" w:rsidP="007735AB">
      <w:pPr>
        <w:pStyle w:val="ListParagraph"/>
        <w:numPr>
          <w:ilvl w:val="1"/>
          <w:numId w:val="1"/>
        </w:numPr>
        <w:tabs>
          <w:tab w:val="left" w:pos="3240"/>
        </w:tabs>
        <w:ind w:right="-450"/>
        <w:rPr>
          <w:b/>
        </w:rPr>
      </w:pPr>
      <w:r w:rsidRPr="00D97D8F">
        <w:rPr>
          <w:b/>
        </w:rPr>
        <w:t>Advanced life support for cardiac arrest:</w:t>
      </w:r>
    </w:p>
    <w:p w:rsidR="007735AB" w:rsidRDefault="00D76558" w:rsidP="007735AB">
      <w:pPr>
        <w:pStyle w:val="ListParagraph"/>
        <w:numPr>
          <w:ilvl w:val="2"/>
          <w:numId w:val="1"/>
        </w:numPr>
        <w:tabs>
          <w:tab w:val="left" w:pos="3240"/>
        </w:tabs>
        <w:ind w:right="-450"/>
      </w:pPr>
      <w:r>
        <w:rPr>
          <w:noProof/>
        </w:rPr>
        <w:pict>
          <v:shape id="Text Box 153" o:spid="_x0000_s1038" type="#_x0000_t202" style="position:absolute;left:0;text-align:left;margin-left:-80.95pt;margin-top:2.15pt;width:135pt;height:297pt;z-index:25182924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" fillcolor="white [3201]" strokecolor="#4f81bd [3204]" strokeweight="2pt">
            <v:textbox>
              <w:txbxContent>
                <w:p w:rsidR="00132266" w:rsidRDefault="00132266" w:rsidP="009D085F">
                  <w:pPr>
                    <w:rPr>
                      <w:sz w:val="18"/>
                    </w:rPr>
                  </w:pPr>
                  <w:r>
                    <w:rPr>
                      <w:b/>
                      <w:sz w:val="18"/>
                    </w:rPr>
                    <w:t>Defibrillator vs. cardioversion:</w:t>
                  </w:r>
                </w:p>
                <w:p w:rsidR="00132266" w:rsidRDefault="00132266" w:rsidP="009D085F">
                  <w:pPr>
                    <w:rPr>
                      <w:sz w:val="18"/>
                    </w:rPr>
                  </w:pPr>
                  <w:r>
                    <w:rPr>
                      <w:sz w:val="18"/>
                    </w:rPr>
                    <w:t xml:space="preserve">Defibrillator is used for ventricular fibrillation (VF), which is a pulseless arrhythmia.  </w:t>
                  </w:r>
                </w:p>
                <w:p w:rsidR="00132266" w:rsidRDefault="00132266" w:rsidP="009D085F">
                  <w:pPr>
                    <w:rPr>
                      <w:sz w:val="18"/>
                    </w:rPr>
                  </w:pPr>
                  <w:r>
                    <w:rPr>
                      <w:sz w:val="18"/>
                    </w:rPr>
                    <w:t xml:space="preserve">Synchronized cardioversion is used for arrhythmias that have a pulse, but still abnormal (SVT). </w:t>
                  </w:r>
                </w:p>
                <w:p w:rsidR="00132266" w:rsidRDefault="00132266" w:rsidP="009D085F">
                  <w:pPr>
                    <w:rPr>
                      <w:sz w:val="18"/>
                    </w:rPr>
                  </w:pPr>
                  <w:r>
                    <w:rPr>
                      <w:sz w:val="18"/>
                    </w:rPr>
                    <w:t xml:space="preserve">The idea in CPR is that the patient’s heart is either turned off (asystole) or crazy (V. fib). </w:t>
                  </w:r>
                </w:p>
                <w:p w:rsidR="00132266" w:rsidRPr="009D085F" w:rsidRDefault="00132266" w:rsidP="009D085F">
                  <w:r>
                    <w:rPr>
                      <w:sz w:val="18"/>
                    </w:rPr>
                    <w:t>If it is asystole, the defibrillation will NOT show a shockable rhythm (it only fixes if there is an actual abnormal rhythm). So you do CPR (cardiac massaging) until the person’s heart gets enough electricity to become active again (albeit crazy electricity producing fibrillation), so that the fibrillator says it can defibrillate to FIX this weird rhythm to normal sinus rhythm so the person lives!</w:t>
                  </w:r>
                </w:p>
              </w:txbxContent>
            </v:textbox>
          </v:shape>
        </w:pict>
      </w:r>
      <w:r w:rsidR="007735AB">
        <w:t>Airway and breathing (like BLS), but for breathing, more advanced methods are used such as:</w:t>
      </w:r>
    </w:p>
    <w:p w:rsidR="007735AB" w:rsidRDefault="007735AB" w:rsidP="007735AB">
      <w:pPr>
        <w:pStyle w:val="ListParagraph"/>
        <w:numPr>
          <w:ilvl w:val="3"/>
          <w:numId w:val="1"/>
        </w:numPr>
        <w:tabs>
          <w:tab w:val="left" w:pos="3240"/>
        </w:tabs>
        <w:ind w:right="-450"/>
      </w:pPr>
      <w:r>
        <w:t>Positive pressure ventilation (bag and mask)</w:t>
      </w:r>
    </w:p>
    <w:p w:rsidR="007735AB" w:rsidRDefault="007735AB" w:rsidP="007735AB">
      <w:pPr>
        <w:pStyle w:val="ListParagraph"/>
        <w:numPr>
          <w:ilvl w:val="3"/>
          <w:numId w:val="1"/>
        </w:numPr>
        <w:tabs>
          <w:tab w:val="left" w:pos="3240"/>
        </w:tabs>
        <w:ind w:right="-450"/>
      </w:pPr>
      <w:r>
        <w:t>Advanced airway (endotracheal intubation and ventilation, high O</w:t>
      </w:r>
      <w:r>
        <w:rPr>
          <w:vertAlign w:val="subscript"/>
        </w:rPr>
        <w:t>2</w:t>
      </w:r>
      <w:r>
        <w:t xml:space="preserve"> concentration)</w:t>
      </w:r>
    </w:p>
    <w:p w:rsidR="007735AB" w:rsidRDefault="007735AB" w:rsidP="007735AB">
      <w:pPr>
        <w:pStyle w:val="ListParagraph"/>
        <w:numPr>
          <w:ilvl w:val="2"/>
          <w:numId w:val="1"/>
        </w:numPr>
        <w:tabs>
          <w:tab w:val="left" w:pos="3240"/>
        </w:tabs>
        <w:ind w:right="-450"/>
      </w:pPr>
      <w:r>
        <w:t>Circulation is similar to BLS with 2 rescuers (15:2), but</w:t>
      </w:r>
      <w:r w:rsidR="009D085F">
        <w:t xml:space="preserve"> you must establish IV access (or intraosseous in some cases)</w:t>
      </w:r>
    </w:p>
    <w:p w:rsidR="009D085F" w:rsidRDefault="009D085F" w:rsidP="009D085F">
      <w:pPr>
        <w:pStyle w:val="ListParagraph"/>
        <w:numPr>
          <w:ilvl w:val="3"/>
          <w:numId w:val="1"/>
        </w:numPr>
        <w:tabs>
          <w:tab w:val="left" w:pos="3240"/>
        </w:tabs>
        <w:ind w:right="-450"/>
      </w:pPr>
      <w:r>
        <w:t>Attach defibrillator and assess rhythm</w:t>
      </w:r>
    </w:p>
    <w:p w:rsidR="009D085F" w:rsidRDefault="009D085F" w:rsidP="009D085F">
      <w:pPr>
        <w:pStyle w:val="ListParagraph"/>
        <w:numPr>
          <w:ilvl w:val="3"/>
          <w:numId w:val="1"/>
        </w:numPr>
        <w:tabs>
          <w:tab w:val="left" w:pos="3240"/>
        </w:tabs>
        <w:ind w:right="-450"/>
      </w:pPr>
      <w:r>
        <w:t>If</w:t>
      </w:r>
      <w:r w:rsidR="00340D7F">
        <w:t xml:space="preserve"> shockable (VF, ventricular tachycardia), give FIRST shock (2 J/Kg) then continue CPR for 2 minutes if he did not recover (if he recovers then GOOD!)</w:t>
      </w:r>
    </w:p>
    <w:p w:rsidR="00340D7F" w:rsidRDefault="00340D7F" w:rsidP="009D085F">
      <w:pPr>
        <w:pStyle w:val="ListParagraph"/>
        <w:numPr>
          <w:ilvl w:val="3"/>
          <w:numId w:val="1"/>
        </w:numPr>
        <w:tabs>
          <w:tab w:val="left" w:pos="3240"/>
        </w:tabs>
        <w:ind w:right="-450"/>
      </w:pPr>
      <w:r>
        <w:t xml:space="preserve">If not shockable (asystole), give CPR for 2 minutes, then provide </w:t>
      </w:r>
      <w:r w:rsidRPr="00F47361">
        <w:rPr>
          <w:b/>
        </w:rPr>
        <w:t>IV epinephrine (0.01 mg/kg of 1:10,000)</w:t>
      </w:r>
      <w:r>
        <w:t xml:space="preserve"> or endotracheal epinephrine (if advanced airway)</w:t>
      </w:r>
    </w:p>
    <w:p w:rsidR="00340D7F" w:rsidRDefault="00340D7F" w:rsidP="009D085F">
      <w:pPr>
        <w:pStyle w:val="ListParagraph"/>
        <w:numPr>
          <w:ilvl w:val="3"/>
          <w:numId w:val="1"/>
        </w:numPr>
        <w:tabs>
          <w:tab w:val="left" w:pos="3240"/>
        </w:tabs>
        <w:ind w:right="-450"/>
      </w:pPr>
      <w:r>
        <w:t xml:space="preserve">Assess rhythm again, if rhythm shockable, give shock (4 J/kg if second shock), and this cycle are repeated </w:t>
      </w:r>
    </w:p>
    <w:p w:rsidR="00E77499" w:rsidRDefault="00340D7F" w:rsidP="00E77499">
      <w:pPr>
        <w:pStyle w:val="ListParagraph"/>
        <w:numPr>
          <w:ilvl w:val="3"/>
          <w:numId w:val="1"/>
        </w:numPr>
        <w:tabs>
          <w:tab w:val="left" w:pos="3240"/>
        </w:tabs>
        <w:ind w:right="-450"/>
      </w:pPr>
      <w:r>
        <w:t xml:space="preserve">Other drug therapy if no response to epinephrine is </w:t>
      </w:r>
      <w:r w:rsidRPr="00F47361">
        <w:rPr>
          <w:b/>
        </w:rPr>
        <w:t>lidocaine and amiodarone</w:t>
      </w:r>
      <w:r>
        <w:t xml:space="preserve"> </w:t>
      </w:r>
    </w:p>
    <w:p w:rsidR="00340D7F" w:rsidRDefault="00340D7F" w:rsidP="00340D7F">
      <w:pPr>
        <w:pStyle w:val="ListParagraph"/>
        <w:tabs>
          <w:tab w:val="left" w:pos="3240"/>
        </w:tabs>
        <w:ind w:left="2880" w:right="-450"/>
      </w:pPr>
    </w:p>
    <w:p w:rsidR="00340D7F" w:rsidRPr="00D97D8F" w:rsidRDefault="00340D7F" w:rsidP="00340D7F">
      <w:pPr>
        <w:pStyle w:val="ListParagraph"/>
        <w:numPr>
          <w:ilvl w:val="1"/>
          <w:numId w:val="1"/>
        </w:numPr>
        <w:tabs>
          <w:tab w:val="left" w:pos="3240"/>
        </w:tabs>
        <w:ind w:right="-450"/>
        <w:rPr>
          <w:b/>
        </w:rPr>
      </w:pPr>
      <w:r w:rsidRPr="00D97D8F">
        <w:rPr>
          <w:b/>
        </w:rPr>
        <w:t>Advanced life support for bradycardia:</w:t>
      </w:r>
    </w:p>
    <w:p w:rsidR="00340D7F" w:rsidRDefault="00340D7F" w:rsidP="00340D7F">
      <w:pPr>
        <w:pStyle w:val="ListParagraph"/>
        <w:numPr>
          <w:ilvl w:val="2"/>
          <w:numId w:val="1"/>
        </w:numPr>
        <w:tabs>
          <w:tab w:val="left" w:pos="3240"/>
        </w:tabs>
        <w:ind w:right="-450"/>
      </w:pPr>
      <w:r>
        <w:t>Same thing, airway, breathing and circulation (with ECG and cardiac monitor, IV access)</w:t>
      </w:r>
    </w:p>
    <w:p w:rsidR="00340D7F" w:rsidRDefault="00F609D0" w:rsidP="00340D7F">
      <w:pPr>
        <w:pStyle w:val="ListParagraph"/>
        <w:numPr>
          <w:ilvl w:val="2"/>
          <w:numId w:val="1"/>
        </w:numPr>
        <w:tabs>
          <w:tab w:val="left" w:pos="3240"/>
        </w:tabs>
        <w:ind w:right="-450"/>
      </w:pPr>
      <w:r>
        <w:t xml:space="preserve">If signs of cardiopulmonary compromise obvious (signs of shock, hypotension, altered mental status) check HR </w:t>
      </w:r>
    </w:p>
    <w:p w:rsidR="00F609D0" w:rsidRDefault="00F609D0" w:rsidP="00340D7F">
      <w:pPr>
        <w:pStyle w:val="ListParagraph"/>
        <w:numPr>
          <w:ilvl w:val="2"/>
          <w:numId w:val="1"/>
        </w:numPr>
        <w:tabs>
          <w:tab w:val="left" w:pos="3240"/>
        </w:tabs>
        <w:ind w:right="-450"/>
      </w:pPr>
      <w:r>
        <w:t xml:space="preserve">If </w:t>
      </w:r>
      <w:r w:rsidRPr="007B76B9">
        <w:rPr>
          <w:b/>
        </w:rPr>
        <w:t>HR &lt; 60/min with poor perfusion despite ventilation</w:t>
      </w:r>
      <w:r>
        <w:t xml:space="preserve">, then </w:t>
      </w:r>
      <w:r w:rsidRPr="007B76B9">
        <w:rPr>
          <w:b/>
        </w:rPr>
        <w:t>give CPR</w:t>
      </w:r>
      <w:r>
        <w:t xml:space="preserve"> (in infants, this is slightly different, see neonatal resuscitation later)</w:t>
      </w:r>
    </w:p>
    <w:p w:rsidR="00682B72" w:rsidRDefault="00F609D0" w:rsidP="00F609D0">
      <w:pPr>
        <w:pStyle w:val="ListParagraph"/>
        <w:numPr>
          <w:ilvl w:val="2"/>
          <w:numId w:val="1"/>
        </w:numPr>
        <w:tabs>
          <w:tab w:val="left" w:pos="3240"/>
        </w:tabs>
        <w:ind w:right="-450"/>
      </w:pPr>
      <w:r>
        <w:t>If bradycardia persists despite CPR (no improvement), give epinephrine (</w:t>
      </w:r>
      <w:r w:rsidRPr="00F47361">
        <w:rPr>
          <w:b/>
        </w:rPr>
        <w:t>0.01 mg/kg of 1:10,000 dilution</w:t>
      </w:r>
      <w:r>
        <w:t>) or</w:t>
      </w:r>
      <w:r w:rsidRPr="007B76B9">
        <w:rPr>
          <w:b/>
        </w:rPr>
        <w:t xml:space="preserve"> atropine</w:t>
      </w:r>
      <w:r>
        <w:t xml:space="preserve"> (decreases vagal tone on heart) and consider pacing methods (if they have heart block conditions, they will require a pacemaker)</w:t>
      </w:r>
    </w:p>
    <w:p w:rsidR="00F609D0" w:rsidRDefault="00F609D0" w:rsidP="00F609D0">
      <w:pPr>
        <w:pStyle w:val="ListParagraph"/>
        <w:tabs>
          <w:tab w:val="left" w:pos="3240"/>
        </w:tabs>
        <w:ind w:left="2160" w:right="-450"/>
      </w:pPr>
    </w:p>
    <w:p w:rsidR="00F609D0" w:rsidRDefault="00F609D0" w:rsidP="00F609D0">
      <w:pPr>
        <w:pStyle w:val="ListParagraph"/>
        <w:numPr>
          <w:ilvl w:val="1"/>
          <w:numId w:val="1"/>
        </w:numPr>
        <w:tabs>
          <w:tab w:val="left" w:pos="3240"/>
        </w:tabs>
        <w:ind w:right="-450"/>
      </w:pPr>
      <w:r w:rsidRPr="00D97D8F">
        <w:rPr>
          <w:b/>
        </w:rPr>
        <w:t>Advanced life support for patient having tachycardia, a pulse, but poor perfusion</w:t>
      </w:r>
      <w:r>
        <w:t xml:space="preserve"> (so you’re thinking of</w:t>
      </w:r>
      <w:r w:rsidRPr="00D97D8F">
        <w:rPr>
          <w:b/>
        </w:rPr>
        <w:t xml:space="preserve"> SVT</w:t>
      </w:r>
      <w:r>
        <w:t xml:space="preserve"> here)</w:t>
      </w:r>
    </w:p>
    <w:p w:rsidR="00F609D0" w:rsidRDefault="00F609D0" w:rsidP="00F609D0">
      <w:pPr>
        <w:pStyle w:val="ListParagraph"/>
        <w:numPr>
          <w:ilvl w:val="2"/>
          <w:numId w:val="1"/>
        </w:numPr>
        <w:tabs>
          <w:tab w:val="left" w:pos="3240"/>
        </w:tabs>
        <w:ind w:right="-450"/>
      </w:pPr>
      <w:r>
        <w:t>Do ECG, evaluate QRS duration and assess rhythm</w:t>
      </w:r>
    </w:p>
    <w:p w:rsidR="00F609D0" w:rsidRDefault="00F609D0" w:rsidP="00F609D0">
      <w:pPr>
        <w:pStyle w:val="ListParagraph"/>
        <w:numPr>
          <w:ilvl w:val="2"/>
          <w:numId w:val="1"/>
        </w:numPr>
        <w:tabs>
          <w:tab w:val="left" w:pos="3240"/>
        </w:tabs>
        <w:ind w:right="-450"/>
      </w:pPr>
      <w:r>
        <w:t>If suspected SVT, then:</w:t>
      </w:r>
    </w:p>
    <w:p w:rsidR="00F609D0" w:rsidRDefault="00F609D0" w:rsidP="00F609D0">
      <w:pPr>
        <w:pStyle w:val="ListParagraph"/>
        <w:numPr>
          <w:ilvl w:val="3"/>
          <w:numId w:val="1"/>
        </w:numPr>
        <w:tabs>
          <w:tab w:val="left" w:pos="3240"/>
        </w:tabs>
        <w:ind w:right="-450"/>
      </w:pPr>
      <w:r w:rsidRPr="007B76B9">
        <w:rPr>
          <w:b/>
        </w:rPr>
        <w:t>Vagal maneuvers</w:t>
      </w:r>
      <w:r>
        <w:t xml:space="preserve"> (infants </w:t>
      </w:r>
      <w:r>
        <w:sym w:font="Wingdings" w:char="F0E0"/>
      </w:r>
      <w:r>
        <w:t xml:space="preserve"> ice on forehead, unilateral carotid massage; older kids </w:t>
      </w:r>
      <w:r>
        <w:sym w:font="Wingdings" w:char="F0E0"/>
      </w:r>
      <w:r>
        <w:t xml:space="preserve"> </w:t>
      </w:r>
      <w:r w:rsidRPr="007B76B9">
        <w:rPr>
          <w:b/>
        </w:rPr>
        <w:t>blow into a balloon or straw, turn upside down, drink cold water</w:t>
      </w:r>
      <w:r>
        <w:t>)</w:t>
      </w:r>
    </w:p>
    <w:p w:rsidR="00F609D0" w:rsidRDefault="00F609D0" w:rsidP="00F609D0">
      <w:pPr>
        <w:pStyle w:val="ListParagraph"/>
        <w:numPr>
          <w:ilvl w:val="3"/>
          <w:numId w:val="1"/>
        </w:numPr>
        <w:tabs>
          <w:tab w:val="left" w:pos="3240"/>
        </w:tabs>
        <w:ind w:right="-450"/>
      </w:pPr>
      <w:r>
        <w:lastRenderedPageBreak/>
        <w:t>Medical treatment (</w:t>
      </w:r>
      <w:r w:rsidRPr="00B25A09">
        <w:rPr>
          <w:b/>
        </w:rPr>
        <w:t>IV adenosine</w:t>
      </w:r>
      <w:r>
        <w:t xml:space="preserve">, </w:t>
      </w:r>
      <w:r w:rsidRPr="00B25A09">
        <w:rPr>
          <w:b/>
        </w:rPr>
        <w:t>near the heart</w:t>
      </w:r>
      <w:r>
        <w:t xml:space="preserve"> [has a very short half-life – SECONDS!] by a </w:t>
      </w:r>
      <w:r w:rsidRPr="00B25A09">
        <w:rPr>
          <w:b/>
        </w:rPr>
        <w:t>big cannula</w:t>
      </w:r>
      <w:r>
        <w:t xml:space="preserve">, followed by </w:t>
      </w:r>
      <w:r w:rsidRPr="00B25A09">
        <w:rPr>
          <w:b/>
        </w:rPr>
        <w:t>saline flushing</w:t>
      </w:r>
      <w:r>
        <w:t xml:space="preserve"> – this is repeated every 2 minutes)</w:t>
      </w:r>
    </w:p>
    <w:p w:rsidR="00F609D0" w:rsidRDefault="00F609D0" w:rsidP="00F609D0">
      <w:pPr>
        <w:pStyle w:val="ListParagraph"/>
        <w:numPr>
          <w:ilvl w:val="3"/>
          <w:numId w:val="1"/>
        </w:numPr>
        <w:tabs>
          <w:tab w:val="left" w:pos="3240"/>
        </w:tabs>
        <w:ind w:right="-450"/>
      </w:pPr>
      <w:r>
        <w:t xml:space="preserve">If no response to IV adenosine, then provide </w:t>
      </w:r>
      <w:r w:rsidRPr="00B25A09">
        <w:rPr>
          <w:b/>
        </w:rPr>
        <w:t>synchronized cardioversion</w:t>
      </w:r>
      <w:r>
        <w:t xml:space="preserve"> (0.5 – 1 J/Kg)</w:t>
      </w:r>
    </w:p>
    <w:p w:rsidR="00385B0A" w:rsidRDefault="00385B0A" w:rsidP="00385B0A">
      <w:pPr>
        <w:pStyle w:val="ListParagraph"/>
        <w:tabs>
          <w:tab w:val="left" w:pos="3240"/>
        </w:tabs>
        <w:ind w:left="2880" w:right="-450"/>
      </w:pPr>
    </w:p>
    <w:p w:rsidR="00385B0A" w:rsidRPr="00D97D8F" w:rsidRDefault="00385B0A" w:rsidP="00385B0A">
      <w:pPr>
        <w:pStyle w:val="ListParagraph"/>
        <w:numPr>
          <w:ilvl w:val="0"/>
          <w:numId w:val="1"/>
        </w:numPr>
        <w:tabs>
          <w:tab w:val="left" w:pos="3240"/>
        </w:tabs>
        <w:ind w:right="-450"/>
        <w:rPr>
          <w:b/>
        </w:rPr>
      </w:pPr>
      <w:r w:rsidRPr="00D97D8F">
        <w:rPr>
          <w:b/>
        </w:rPr>
        <w:t>Neonatal resuscitation:</w:t>
      </w:r>
    </w:p>
    <w:p w:rsidR="00385B0A" w:rsidRDefault="00385B0A" w:rsidP="00385B0A">
      <w:pPr>
        <w:pStyle w:val="ListParagraph"/>
        <w:numPr>
          <w:ilvl w:val="1"/>
          <w:numId w:val="1"/>
        </w:numPr>
        <w:tabs>
          <w:tab w:val="left" w:pos="3240"/>
        </w:tabs>
        <w:ind w:right="-450"/>
      </w:pPr>
      <w:r>
        <w:t>After a baby is born:</w:t>
      </w:r>
    </w:p>
    <w:p w:rsidR="00385B0A" w:rsidRDefault="00385B0A" w:rsidP="00385B0A">
      <w:pPr>
        <w:pStyle w:val="ListParagraph"/>
        <w:numPr>
          <w:ilvl w:val="2"/>
          <w:numId w:val="1"/>
        </w:numPr>
        <w:tabs>
          <w:tab w:val="left" w:pos="3240"/>
        </w:tabs>
        <w:ind w:right="-450"/>
      </w:pPr>
      <w:r>
        <w:t xml:space="preserve">Place the neonate </w:t>
      </w:r>
      <w:r w:rsidRPr="007B76B9">
        <w:rPr>
          <w:b/>
        </w:rPr>
        <w:t>under a warmer</w:t>
      </w:r>
    </w:p>
    <w:p w:rsidR="00385B0A" w:rsidRPr="007B76B9" w:rsidRDefault="00385B0A" w:rsidP="00385B0A">
      <w:pPr>
        <w:pStyle w:val="ListParagraph"/>
        <w:numPr>
          <w:ilvl w:val="2"/>
          <w:numId w:val="1"/>
        </w:numPr>
        <w:tabs>
          <w:tab w:val="left" w:pos="3240"/>
        </w:tabs>
        <w:ind w:right="-450"/>
        <w:rPr>
          <w:b/>
        </w:rPr>
      </w:pPr>
      <w:r w:rsidRPr="007B76B9">
        <w:rPr>
          <w:b/>
        </w:rPr>
        <w:t>Dry the neonate</w:t>
      </w:r>
    </w:p>
    <w:p w:rsidR="00385B0A" w:rsidRDefault="00385B0A" w:rsidP="00385B0A">
      <w:pPr>
        <w:pStyle w:val="ListParagraph"/>
        <w:numPr>
          <w:ilvl w:val="2"/>
          <w:numId w:val="1"/>
        </w:numPr>
        <w:tabs>
          <w:tab w:val="left" w:pos="3240"/>
        </w:tabs>
        <w:ind w:right="-450"/>
      </w:pPr>
      <w:r w:rsidRPr="007B76B9">
        <w:rPr>
          <w:b/>
        </w:rPr>
        <w:t>Suction the mouth, oropharynx and nares gently</w:t>
      </w:r>
      <w:r>
        <w:t xml:space="preserve"> (avoid deep oral vagal stimulation that can cause vasovagal syncope)</w:t>
      </w:r>
    </w:p>
    <w:p w:rsidR="00385B0A" w:rsidRDefault="00385B0A" w:rsidP="00385B0A">
      <w:pPr>
        <w:pStyle w:val="ListParagraph"/>
        <w:numPr>
          <w:ilvl w:val="3"/>
          <w:numId w:val="1"/>
        </w:numPr>
        <w:tabs>
          <w:tab w:val="left" w:pos="3240"/>
        </w:tabs>
        <w:ind w:right="-450"/>
      </w:pPr>
      <w:r>
        <w:t xml:space="preserve">In case of </w:t>
      </w:r>
      <w:r w:rsidRPr="007B76B9">
        <w:rPr>
          <w:b/>
        </w:rPr>
        <w:t>meconium aspiration</w:t>
      </w:r>
      <w:r>
        <w:t xml:space="preserve">, you </w:t>
      </w:r>
      <w:r w:rsidRPr="007B76B9">
        <w:rPr>
          <w:b/>
        </w:rPr>
        <w:t>suction ASAP</w:t>
      </w:r>
      <w:r>
        <w:t xml:space="preserve">, even </w:t>
      </w:r>
      <w:r w:rsidRPr="007B76B9">
        <w:rPr>
          <w:b/>
        </w:rPr>
        <w:t>before the whole baby is out</w:t>
      </w:r>
      <w:r>
        <w:t xml:space="preserve"> of the mama!)</w:t>
      </w:r>
    </w:p>
    <w:p w:rsidR="00385B0A" w:rsidRDefault="00385B0A" w:rsidP="00385B0A">
      <w:pPr>
        <w:pStyle w:val="ListParagraph"/>
        <w:numPr>
          <w:ilvl w:val="2"/>
          <w:numId w:val="1"/>
        </w:numPr>
        <w:tabs>
          <w:tab w:val="left" w:pos="3240"/>
        </w:tabs>
        <w:ind w:right="-450"/>
      </w:pPr>
      <w:r>
        <w:t xml:space="preserve">Rapid evaluation using </w:t>
      </w:r>
      <w:r w:rsidRPr="007B76B9">
        <w:rPr>
          <w:b/>
        </w:rPr>
        <w:t>APGAR score at 1 minute</w:t>
      </w:r>
      <w:r>
        <w:t xml:space="preserve"> (to decide if we need resuscitation NOW) and </w:t>
      </w:r>
      <w:r w:rsidRPr="007B76B9">
        <w:rPr>
          <w:b/>
        </w:rPr>
        <w:t>5 minute</w:t>
      </w:r>
      <w:r>
        <w:t xml:space="preserve"> (if we need to continue)</w:t>
      </w:r>
    </w:p>
    <w:p w:rsidR="00385B0A" w:rsidRDefault="00385B0A" w:rsidP="00385B0A">
      <w:pPr>
        <w:pStyle w:val="ListParagraph"/>
        <w:numPr>
          <w:ilvl w:val="3"/>
          <w:numId w:val="1"/>
        </w:numPr>
        <w:tabs>
          <w:tab w:val="left" w:pos="3240"/>
        </w:tabs>
        <w:ind w:right="-450"/>
      </w:pPr>
      <w:r w:rsidRPr="007B76B9">
        <w:rPr>
          <w:b/>
        </w:rPr>
        <w:t>APGAR SCORE</w:t>
      </w:r>
      <w:r>
        <w:t xml:space="preserve"> (</w:t>
      </w:r>
      <w:r w:rsidRPr="007B76B9">
        <w:rPr>
          <w:b/>
        </w:rPr>
        <w:t>A</w:t>
      </w:r>
      <w:r>
        <w:t xml:space="preserve">ppearance, </w:t>
      </w:r>
      <w:r w:rsidRPr="007B76B9">
        <w:rPr>
          <w:b/>
        </w:rPr>
        <w:t>p</w:t>
      </w:r>
      <w:r>
        <w:t xml:space="preserve">ulse, </w:t>
      </w:r>
      <w:r w:rsidRPr="007B76B9">
        <w:rPr>
          <w:b/>
        </w:rPr>
        <w:t>g</w:t>
      </w:r>
      <w:r>
        <w:t xml:space="preserve">rimace, </w:t>
      </w:r>
      <w:r w:rsidRPr="007B76B9">
        <w:rPr>
          <w:b/>
        </w:rPr>
        <w:t>a</w:t>
      </w:r>
      <w:r>
        <w:t xml:space="preserve">ctivity and </w:t>
      </w:r>
      <w:r w:rsidRPr="007B76B9">
        <w:rPr>
          <w:b/>
        </w:rPr>
        <w:t>r</w:t>
      </w:r>
      <w:r>
        <w:t>espiration)</w:t>
      </w:r>
    </w:p>
    <w:p w:rsidR="00385B0A" w:rsidRDefault="00385B0A" w:rsidP="00385B0A">
      <w:pPr>
        <w:pStyle w:val="ListParagraph"/>
        <w:numPr>
          <w:ilvl w:val="2"/>
          <w:numId w:val="1"/>
        </w:numPr>
        <w:tabs>
          <w:tab w:val="left" w:pos="3240"/>
        </w:tabs>
        <w:ind w:right="-450"/>
      </w:pPr>
      <w:r>
        <w:t xml:space="preserve">If score is </w:t>
      </w:r>
      <w:r w:rsidRPr="007B76B9">
        <w:rPr>
          <w:b/>
        </w:rPr>
        <w:t>&gt; 7 = good</w:t>
      </w:r>
      <w:r>
        <w:t xml:space="preserve">, then </w:t>
      </w:r>
      <w:r w:rsidRPr="007B76B9">
        <w:rPr>
          <w:b/>
        </w:rPr>
        <w:t>WRAP the baby</w:t>
      </w:r>
      <w:r>
        <w:t xml:space="preserve"> after </w:t>
      </w:r>
      <w:r w:rsidRPr="007B76B9">
        <w:rPr>
          <w:b/>
        </w:rPr>
        <w:t xml:space="preserve">cutting the cord </w:t>
      </w:r>
      <w:r>
        <w:t xml:space="preserve">and give </w:t>
      </w:r>
      <w:r w:rsidRPr="007B76B9">
        <w:rPr>
          <w:b/>
        </w:rPr>
        <w:t>antibiotic eye drops</w:t>
      </w:r>
    </w:p>
    <w:p w:rsidR="00385B0A" w:rsidRDefault="00385B0A" w:rsidP="00385B0A">
      <w:pPr>
        <w:pStyle w:val="ListParagraph"/>
        <w:numPr>
          <w:ilvl w:val="2"/>
          <w:numId w:val="1"/>
        </w:numPr>
        <w:tabs>
          <w:tab w:val="left" w:pos="3240"/>
        </w:tabs>
        <w:ind w:right="-450"/>
      </w:pPr>
      <w:r>
        <w:t xml:space="preserve">IF the score </w:t>
      </w:r>
      <w:r w:rsidRPr="007B76B9">
        <w:rPr>
          <w:b/>
        </w:rPr>
        <w:t>4 – 6 = mild/moderate asphyxia</w:t>
      </w:r>
      <w:r>
        <w:t>, so:</w:t>
      </w:r>
    </w:p>
    <w:p w:rsidR="00385B0A" w:rsidRPr="007B76B9" w:rsidRDefault="00385B0A" w:rsidP="00385B0A">
      <w:pPr>
        <w:pStyle w:val="ListParagraph"/>
        <w:numPr>
          <w:ilvl w:val="3"/>
          <w:numId w:val="1"/>
        </w:numPr>
        <w:tabs>
          <w:tab w:val="left" w:pos="3240"/>
        </w:tabs>
        <w:ind w:right="-450"/>
        <w:rPr>
          <w:b/>
        </w:rPr>
      </w:pPr>
      <w:r w:rsidRPr="007B76B9">
        <w:rPr>
          <w:b/>
        </w:rPr>
        <w:t>Suction airways</w:t>
      </w:r>
    </w:p>
    <w:p w:rsidR="00385B0A" w:rsidRPr="007B76B9" w:rsidRDefault="00385B0A" w:rsidP="00385B0A">
      <w:pPr>
        <w:pStyle w:val="ListParagraph"/>
        <w:numPr>
          <w:ilvl w:val="3"/>
          <w:numId w:val="1"/>
        </w:numPr>
        <w:tabs>
          <w:tab w:val="left" w:pos="3240"/>
        </w:tabs>
        <w:ind w:right="-450"/>
        <w:rPr>
          <w:b/>
        </w:rPr>
      </w:pPr>
      <w:r w:rsidRPr="007B76B9">
        <w:rPr>
          <w:b/>
        </w:rPr>
        <w:t>Give free O</w:t>
      </w:r>
      <w:r w:rsidRPr="007B76B9">
        <w:rPr>
          <w:b/>
          <w:vertAlign w:val="subscript"/>
        </w:rPr>
        <w:t>2</w:t>
      </w:r>
      <w:r w:rsidRPr="007B76B9">
        <w:rPr>
          <w:b/>
        </w:rPr>
        <w:t xml:space="preserve"> inhalation</w:t>
      </w:r>
    </w:p>
    <w:p w:rsidR="00385B0A" w:rsidRDefault="00385B0A" w:rsidP="00385B0A">
      <w:pPr>
        <w:pStyle w:val="ListParagraph"/>
        <w:numPr>
          <w:ilvl w:val="3"/>
          <w:numId w:val="1"/>
        </w:numPr>
        <w:tabs>
          <w:tab w:val="left" w:pos="3240"/>
        </w:tabs>
        <w:ind w:right="-450"/>
      </w:pPr>
      <w:r w:rsidRPr="007B76B9">
        <w:rPr>
          <w:b/>
        </w:rPr>
        <w:t>TACTILE stimulation of breathing</w:t>
      </w:r>
      <w:r>
        <w:t xml:space="preserve"> (slapping soles, rubbing sternum)</w:t>
      </w:r>
    </w:p>
    <w:p w:rsidR="00385B0A" w:rsidRDefault="00385B0A" w:rsidP="00385B0A">
      <w:pPr>
        <w:pStyle w:val="ListParagraph"/>
        <w:numPr>
          <w:ilvl w:val="3"/>
          <w:numId w:val="1"/>
        </w:numPr>
        <w:tabs>
          <w:tab w:val="left" w:pos="3240"/>
        </w:tabs>
        <w:ind w:right="-450"/>
      </w:pPr>
      <w:r>
        <w:t xml:space="preserve">If </w:t>
      </w:r>
      <w:r w:rsidRPr="007B76B9">
        <w:rPr>
          <w:b/>
        </w:rPr>
        <w:t>NO response</w:t>
      </w:r>
      <w:r>
        <w:t xml:space="preserve">, give </w:t>
      </w:r>
      <w:r w:rsidRPr="007B76B9">
        <w:rPr>
          <w:b/>
        </w:rPr>
        <w:t>bag and mask ventilation</w:t>
      </w:r>
      <w:r>
        <w:t xml:space="preserve"> and </w:t>
      </w:r>
      <w:r w:rsidRPr="007B76B9">
        <w:rPr>
          <w:b/>
        </w:rPr>
        <w:t>O</w:t>
      </w:r>
      <w:r w:rsidRPr="007B76B9">
        <w:rPr>
          <w:b/>
          <w:vertAlign w:val="subscript"/>
        </w:rPr>
        <w:t>2</w:t>
      </w:r>
    </w:p>
    <w:p w:rsidR="00385B0A" w:rsidRDefault="00385B0A" w:rsidP="00385B0A">
      <w:pPr>
        <w:pStyle w:val="ListParagraph"/>
        <w:numPr>
          <w:ilvl w:val="2"/>
          <w:numId w:val="1"/>
        </w:numPr>
        <w:tabs>
          <w:tab w:val="left" w:pos="3240"/>
        </w:tabs>
        <w:ind w:right="-450"/>
      </w:pPr>
      <w:r>
        <w:t xml:space="preserve">If the score is </w:t>
      </w:r>
      <w:r w:rsidRPr="007B76B9">
        <w:rPr>
          <w:b/>
        </w:rPr>
        <w:t>&lt;4 = severe asphyxia</w:t>
      </w:r>
      <w:r>
        <w:t>, so:</w:t>
      </w:r>
    </w:p>
    <w:p w:rsidR="00682B72" w:rsidRDefault="00385B0A" w:rsidP="00385B0A">
      <w:pPr>
        <w:pStyle w:val="ListParagraph"/>
        <w:numPr>
          <w:ilvl w:val="3"/>
          <w:numId w:val="1"/>
        </w:numPr>
        <w:tabs>
          <w:tab w:val="left" w:pos="3240"/>
        </w:tabs>
        <w:ind w:right="-450"/>
      </w:pPr>
      <w:r>
        <w:t>Advanced airway (</w:t>
      </w:r>
      <w:r w:rsidRPr="007B76B9">
        <w:rPr>
          <w:b/>
        </w:rPr>
        <w:t>endotracheal intubation</w:t>
      </w:r>
      <w:r>
        <w:t xml:space="preserve"> &amp; bag ventilation and O</w:t>
      </w:r>
      <w:r>
        <w:rPr>
          <w:vertAlign w:val="subscript"/>
        </w:rPr>
        <w:t>2</w:t>
      </w:r>
      <w:r>
        <w:t>)</w:t>
      </w:r>
    </w:p>
    <w:p w:rsidR="00385B0A" w:rsidRDefault="00385B0A" w:rsidP="00385B0A">
      <w:pPr>
        <w:pStyle w:val="ListParagraph"/>
        <w:numPr>
          <w:ilvl w:val="1"/>
          <w:numId w:val="1"/>
        </w:numPr>
        <w:tabs>
          <w:tab w:val="left" w:pos="3240"/>
        </w:tabs>
        <w:ind w:right="-450"/>
      </w:pPr>
      <w:r>
        <w:t>If low score, and you did the above and you FIND</w:t>
      </w:r>
      <w:r w:rsidR="009E7EB0">
        <w:t>:</w:t>
      </w:r>
    </w:p>
    <w:p w:rsidR="00385B0A" w:rsidRDefault="00385B0A" w:rsidP="00385B0A">
      <w:pPr>
        <w:pStyle w:val="ListParagraph"/>
        <w:numPr>
          <w:ilvl w:val="2"/>
          <w:numId w:val="1"/>
        </w:numPr>
        <w:tabs>
          <w:tab w:val="left" w:pos="3240"/>
        </w:tabs>
        <w:ind w:right="-450"/>
      </w:pPr>
      <w:r w:rsidRPr="007B76B9">
        <w:rPr>
          <w:b/>
        </w:rPr>
        <w:t>HR &lt; 80 &amp; not changing with your ventilation effort</w:t>
      </w:r>
      <w:r>
        <w:t xml:space="preserve"> OR </w:t>
      </w:r>
    </w:p>
    <w:p w:rsidR="00385B0A" w:rsidRPr="007B76B9" w:rsidRDefault="00385B0A" w:rsidP="00385B0A">
      <w:pPr>
        <w:pStyle w:val="ListParagraph"/>
        <w:numPr>
          <w:ilvl w:val="2"/>
          <w:numId w:val="1"/>
        </w:numPr>
        <w:tabs>
          <w:tab w:val="left" w:pos="3240"/>
        </w:tabs>
        <w:ind w:right="-450"/>
        <w:rPr>
          <w:b/>
        </w:rPr>
      </w:pPr>
      <w:r w:rsidRPr="007B76B9">
        <w:rPr>
          <w:b/>
        </w:rPr>
        <w:t xml:space="preserve">HR &lt; </w:t>
      </w:r>
      <w:r w:rsidR="009E7EB0" w:rsidRPr="007B76B9">
        <w:rPr>
          <w:b/>
        </w:rPr>
        <w:t>50/min at 1 minute OR</w:t>
      </w:r>
    </w:p>
    <w:p w:rsidR="009E7EB0" w:rsidRPr="007B76B9" w:rsidRDefault="009E7EB0" w:rsidP="00385B0A">
      <w:pPr>
        <w:pStyle w:val="ListParagraph"/>
        <w:numPr>
          <w:ilvl w:val="2"/>
          <w:numId w:val="1"/>
        </w:numPr>
        <w:tabs>
          <w:tab w:val="left" w:pos="3240"/>
        </w:tabs>
        <w:ind w:right="-450"/>
        <w:rPr>
          <w:b/>
        </w:rPr>
      </w:pPr>
      <w:r w:rsidRPr="007B76B9">
        <w:rPr>
          <w:b/>
        </w:rPr>
        <w:t>No heart rate felt at birth OR</w:t>
      </w:r>
    </w:p>
    <w:p w:rsidR="009E7EB0" w:rsidRDefault="009E7EB0" w:rsidP="00385B0A">
      <w:pPr>
        <w:pStyle w:val="ListParagraph"/>
        <w:numPr>
          <w:ilvl w:val="2"/>
          <w:numId w:val="1"/>
        </w:numPr>
        <w:tabs>
          <w:tab w:val="left" w:pos="3240"/>
        </w:tabs>
        <w:ind w:right="-450"/>
      </w:pPr>
      <w:r w:rsidRPr="007B76B9">
        <w:rPr>
          <w:b/>
        </w:rPr>
        <w:t>Extreme prematurity,</w:t>
      </w:r>
      <w:r>
        <w:t xml:space="preserve"> THEN</w:t>
      </w:r>
    </w:p>
    <w:p w:rsidR="009E7EB0" w:rsidRPr="007B76B9" w:rsidRDefault="009E7EB0" w:rsidP="00385B0A">
      <w:pPr>
        <w:pStyle w:val="ListParagraph"/>
        <w:numPr>
          <w:ilvl w:val="2"/>
          <w:numId w:val="1"/>
        </w:numPr>
        <w:tabs>
          <w:tab w:val="left" w:pos="3240"/>
        </w:tabs>
        <w:ind w:right="-450"/>
        <w:rPr>
          <w:b/>
          <w:u w:val="single"/>
        </w:rPr>
      </w:pPr>
      <w:r w:rsidRPr="007B76B9">
        <w:rPr>
          <w:b/>
          <w:u w:val="single"/>
        </w:rPr>
        <w:t>PROVIDE CPR</w:t>
      </w:r>
    </w:p>
    <w:p w:rsidR="009E7EB0" w:rsidRDefault="009E7EB0" w:rsidP="009E7EB0">
      <w:pPr>
        <w:pStyle w:val="ListParagraph"/>
        <w:numPr>
          <w:ilvl w:val="1"/>
          <w:numId w:val="1"/>
        </w:numPr>
        <w:tabs>
          <w:tab w:val="left" w:pos="3240"/>
        </w:tabs>
        <w:ind w:right="-450"/>
      </w:pPr>
      <w:r>
        <w:t>If with CPR, you find:</w:t>
      </w:r>
    </w:p>
    <w:p w:rsidR="009E7EB0" w:rsidRDefault="007B76B9" w:rsidP="009E7EB0">
      <w:pPr>
        <w:pStyle w:val="ListParagraph"/>
        <w:numPr>
          <w:ilvl w:val="2"/>
          <w:numId w:val="1"/>
        </w:numPr>
        <w:tabs>
          <w:tab w:val="left" w:pos="3240"/>
        </w:tabs>
        <w:ind w:right="-450"/>
      </w:pPr>
      <w:r w:rsidRPr="007B76B9">
        <w:rPr>
          <w:b/>
        </w:rPr>
        <w:t>Improvement of the HR</w:t>
      </w:r>
      <w:r>
        <w:t xml:space="preserve"> (HR &gt;</w:t>
      </w:r>
      <w:r w:rsidR="009E7EB0">
        <w:t xml:space="preserve"> 80) </w:t>
      </w:r>
      <w:r w:rsidR="009E7EB0">
        <w:sym w:font="Wingdings" w:char="F0E0"/>
      </w:r>
      <w:r w:rsidR="009E7EB0">
        <w:t xml:space="preserve"> </w:t>
      </w:r>
      <w:r w:rsidR="009E7EB0" w:rsidRPr="007B76B9">
        <w:rPr>
          <w:b/>
        </w:rPr>
        <w:t>stop CPR, continue ventilation</w:t>
      </w:r>
      <w:r w:rsidR="009E7EB0">
        <w:t xml:space="preserve"> until they can breathe alone</w:t>
      </w:r>
    </w:p>
    <w:p w:rsidR="009E7EB0" w:rsidRDefault="009E7EB0" w:rsidP="009E7EB0">
      <w:pPr>
        <w:pStyle w:val="ListParagraph"/>
        <w:numPr>
          <w:ilvl w:val="2"/>
          <w:numId w:val="1"/>
        </w:numPr>
        <w:tabs>
          <w:tab w:val="left" w:pos="3240"/>
        </w:tabs>
        <w:ind w:right="-450"/>
      </w:pPr>
      <w:r w:rsidRPr="007B76B9">
        <w:rPr>
          <w:b/>
          <w:u w:val="single"/>
        </w:rPr>
        <w:t>No</w:t>
      </w:r>
      <w:r w:rsidRPr="007B76B9">
        <w:rPr>
          <w:b/>
        </w:rPr>
        <w:t xml:space="preserve"> improvement of the HR</w:t>
      </w:r>
      <w:r>
        <w:t xml:space="preserve"> (HR stays same or drops) and you made sure that you didn’t make any mistakes:</w:t>
      </w:r>
    </w:p>
    <w:p w:rsidR="009E7EB0" w:rsidRDefault="009E7EB0" w:rsidP="009E7EB0">
      <w:pPr>
        <w:pStyle w:val="ListParagraph"/>
        <w:numPr>
          <w:ilvl w:val="3"/>
          <w:numId w:val="1"/>
        </w:numPr>
        <w:tabs>
          <w:tab w:val="left" w:pos="3240"/>
        </w:tabs>
        <w:ind w:right="-450"/>
      </w:pPr>
      <w:r>
        <w:t xml:space="preserve">INSERT </w:t>
      </w:r>
      <w:r w:rsidRPr="007B76B9">
        <w:rPr>
          <w:b/>
        </w:rPr>
        <w:t>UMBILICAL CATHETER</w:t>
      </w:r>
      <w:r>
        <w:t xml:space="preserve"> and give DRUGS like </w:t>
      </w:r>
      <w:r w:rsidRPr="007B76B9">
        <w:rPr>
          <w:b/>
        </w:rPr>
        <w:t>EPINEPHRINE</w:t>
      </w:r>
      <w:r w:rsidRPr="007B76B9">
        <w:t xml:space="preserve"> (</w:t>
      </w:r>
      <w:r w:rsidRPr="007B76B9">
        <w:rPr>
          <w:b/>
        </w:rPr>
        <w:t>0.1 ml/kg of 1:10,000 IV</w:t>
      </w:r>
      <w:r w:rsidRPr="007B76B9">
        <w:t xml:space="preserve"> or endotracheal</w:t>
      </w:r>
      <w:r>
        <w:t>)</w:t>
      </w:r>
    </w:p>
    <w:p w:rsidR="009E7EB0" w:rsidRDefault="009E7EB0" w:rsidP="009E7EB0">
      <w:pPr>
        <w:pStyle w:val="ListParagraph"/>
        <w:numPr>
          <w:ilvl w:val="3"/>
          <w:numId w:val="1"/>
        </w:numPr>
        <w:tabs>
          <w:tab w:val="left" w:pos="3240"/>
        </w:tabs>
        <w:ind w:right="-450"/>
      </w:pPr>
      <w:r>
        <w:t xml:space="preserve">You may give </w:t>
      </w:r>
      <w:r w:rsidRPr="007B76B9">
        <w:rPr>
          <w:b/>
        </w:rPr>
        <w:t>naloxone</w:t>
      </w:r>
      <w:r>
        <w:t xml:space="preserve"> if you suspect this is because mother received opioids for delivery (they cause respiratory depression)</w:t>
      </w:r>
    </w:p>
    <w:p w:rsidR="009E7EB0" w:rsidRDefault="009E7EB0" w:rsidP="009E7EB0">
      <w:pPr>
        <w:pStyle w:val="ListParagraph"/>
        <w:numPr>
          <w:ilvl w:val="3"/>
          <w:numId w:val="1"/>
        </w:numPr>
        <w:tabs>
          <w:tab w:val="left" w:pos="3240"/>
        </w:tabs>
        <w:ind w:right="-450"/>
      </w:pPr>
      <w:r w:rsidRPr="007B76B9">
        <w:rPr>
          <w:b/>
        </w:rPr>
        <w:lastRenderedPageBreak/>
        <w:t>Na</w:t>
      </w:r>
      <w:r w:rsidRPr="007B76B9">
        <w:rPr>
          <w:b/>
          <w:vertAlign w:val="superscript"/>
        </w:rPr>
        <w:t xml:space="preserve">+ </w:t>
      </w:r>
      <w:r w:rsidRPr="007B76B9">
        <w:rPr>
          <w:b/>
        </w:rPr>
        <w:t>bicarbonate</w:t>
      </w:r>
      <w:r>
        <w:t xml:space="preserve"> (</w:t>
      </w:r>
      <w:r w:rsidRPr="007B76B9">
        <w:rPr>
          <w:b/>
        </w:rPr>
        <w:t>SLOW IV</w:t>
      </w:r>
      <w:r>
        <w:t xml:space="preserve">) if there is </w:t>
      </w:r>
      <w:r w:rsidRPr="004B3107">
        <w:rPr>
          <w:b/>
        </w:rPr>
        <w:t>severe acidosis</w:t>
      </w:r>
      <w:r>
        <w:t xml:space="preserve"> and only after 2 doses of epinephrine has been tried </w:t>
      </w:r>
    </w:p>
    <w:p w:rsidR="009E7EB0" w:rsidRDefault="009E7EB0" w:rsidP="009E7EB0">
      <w:pPr>
        <w:pStyle w:val="ListParagraph"/>
        <w:numPr>
          <w:ilvl w:val="3"/>
          <w:numId w:val="1"/>
        </w:numPr>
        <w:tabs>
          <w:tab w:val="left" w:pos="3240"/>
        </w:tabs>
        <w:ind w:right="-450"/>
      </w:pPr>
      <w:r w:rsidRPr="004B3107">
        <w:rPr>
          <w:b/>
        </w:rPr>
        <w:t>Volume expanders</w:t>
      </w:r>
      <w:r>
        <w:t xml:space="preserve"> (in case of hypovolemic shock) – crystalloid or colloid </w:t>
      </w:r>
    </w:p>
    <w:p w:rsidR="009E7EB0" w:rsidRDefault="009E7EB0" w:rsidP="009E7EB0">
      <w:pPr>
        <w:pStyle w:val="ListParagraph"/>
        <w:numPr>
          <w:ilvl w:val="3"/>
          <w:numId w:val="1"/>
        </w:numPr>
        <w:tabs>
          <w:tab w:val="left" w:pos="3240"/>
        </w:tabs>
        <w:ind w:right="-450"/>
      </w:pPr>
      <w:r w:rsidRPr="004B3107">
        <w:rPr>
          <w:b/>
        </w:rPr>
        <w:t>DOPAMINE</w:t>
      </w:r>
      <w:r>
        <w:t xml:space="preserve"> if there is CARDIOGENIC SHOCK </w:t>
      </w:r>
    </w:p>
    <w:p w:rsidR="009E7EB0" w:rsidRDefault="009E7EB0" w:rsidP="009E7EB0">
      <w:pPr>
        <w:pStyle w:val="ListParagraph"/>
        <w:tabs>
          <w:tab w:val="left" w:pos="3240"/>
        </w:tabs>
        <w:ind w:left="2880" w:right="-450"/>
      </w:pPr>
    </w:p>
    <w:p w:rsidR="009E7EB0" w:rsidRDefault="009E7EB0" w:rsidP="009E7EB0">
      <w:pPr>
        <w:pStyle w:val="ListParagraph"/>
        <w:numPr>
          <w:ilvl w:val="1"/>
          <w:numId w:val="1"/>
        </w:numPr>
        <w:tabs>
          <w:tab w:val="left" w:pos="3240"/>
        </w:tabs>
        <w:ind w:right="-450"/>
      </w:pPr>
      <w:r w:rsidRPr="004B3107">
        <w:rPr>
          <w:b/>
        </w:rPr>
        <w:t>Causes of failed resuscitation efforts</w:t>
      </w:r>
      <w:r>
        <w:t>:</w:t>
      </w:r>
    </w:p>
    <w:p w:rsidR="009E7EB0" w:rsidRDefault="009E7EB0" w:rsidP="009E7EB0">
      <w:pPr>
        <w:pStyle w:val="ListParagraph"/>
        <w:numPr>
          <w:ilvl w:val="2"/>
          <w:numId w:val="1"/>
        </w:numPr>
        <w:tabs>
          <w:tab w:val="left" w:pos="3240"/>
        </w:tabs>
        <w:ind w:right="-450"/>
      </w:pPr>
      <w:r>
        <w:t xml:space="preserve">Delay </w:t>
      </w:r>
    </w:p>
    <w:p w:rsidR="009E7EB0" w:rsidRDefault="009E7EB0" w:rsidP="009E7EB0">
      <w:pPr>
        <w:pStyle w:val="ListParagraph"/>
        <w:numPr>
          <w:ilvl w:val="2"/>
          <w:numId w:val="1"/>
        </w:numPr>
        <w:tabs>
          <w:tab w:val="left" w:pos="3240"/>
        </w:tabs>
        <w:ind w:right="-450"/>
      </w:pPr>
      <w:r>
        <w:t>Severe hypovolemic shock</w:t>
      </w:r>
    </w:p>
    <w:p w:rsidR="009E7EB0" w:rsidRDefault="009E7EB0" w:rsidP="009E7EB0">
      <w:pPr>
        <w:pStyle w:val="ListParagraph"/>
        <w:numPr>
          <w:ilvl w:val="2"/>
          <w:numId w:val="1"/>
        </w:numPr>
        <w:tabs>
          <w:tab w:val="left" w:pos="3240"/>
        </w:tabs>
        <w:ind w:right="-450"/>
      </w:pPr>
      <w:r>
        <w:t>URT obstruction (secretions, spasms, stenosis)</w:t>
      </w:r>
    </w:p>
    <w:p w:rsidR="009E7EB0" w:rsidRDefault="009E7EB0" w:rsidP="009E7EB0">
      <w:pPr>
        <w:pStyle w:val="ListParagraph"/>
        <w:numPr>
          <w:ilvl w:val="2"/>
          <w:numId w:val="1"/>
        </w:numPr>
        <w:tabs>
          <w:tab w:val="left" w:pos="3240"/>
        </w:tabs>
        <w:ind w:right="-450"/>
      </w:pPr>
      <w:r>
        <w:t>Lung pathology (pleural effusion, hypoplasia, DIAPHRAGMATIC HERNIA)</w:t>
      </w:r>
    </w:p>
    <w:p w:rsidR="009E7EB0" w:rsidRDefault="009E7EB0" w:rsidP="009E7EB0">
      <w:pPr>
        <w:pStyle w:val="ListParagraph"/>
        <w:numPr>
          <w:ilvl w:val="2"/>
          <w:numId w:val="1"/>
        </w:numPr>
        <w:tabs>
          <w:tab w:val="left" w:pos="3240"/>
        </w:tabs>
        <w:ind w:right="-450"/>
      </w:pPr>
      <w:r>
        <w:t>Central pathology (central apnea, brain insults, ICH)</w:t>
      </w:r>
    </w:p>
    <w:p w:rsidR="009E7EB0" w:rsidRDefault="009E7EB0" w:rsidP="009E7EB0">
      <w:pPr>
        <w:pStyle w:val="ListParagraph"/>
        <w:tabs>
          <w:tab w:val="left" w:pos="3240"/>
        </w:tabs>
        <w:ind w:left="2160" w:right="-450"/>
      </w:pPr>
    </w:p>
    <w:p w:rsidR="009E7EB0" w:rsidRPr="00F358D8" w:rsidRDefault="009E7EB0" w:rsidP="009E7EB0">
      <w:pPr>
        <w:pStyle w:val="ListParagraph"/>
        <w:numPr>
          <w:ilvl w:val="0"/>
          <w:numId w:val="1"/>
        </w:numPr>
        <w:tabs>
          <w:tab w:val="left" w:pos="3240"/>
        </w:tabs>
        <w:ind w:right="-450"/>
        <w:rPr>
          <w:b/>
        </w:rPr>
      </w:pPr>
      <w:r w:rsidRPr="00D97D8F">
        <w:rPr>
          <w:b/>
        </w:rPr>
        <w:t>SHOCK:</w:t>
      </w:r>
    </w:p>
    <w:p w:rsidR="00F358D8" w:rsidRPr="005121EE" w:rsidRDefault="005121EE" w:rsidP="00F358D8">
      <w:pPr>
        <w:pStyle w:val="ListParagraph"/>
        <w:numPr>
          <w:ilvl w:val="1"/>
          <w:numId w:val="1"/>
        </w:numPr>
        <w:tabs>
          <w:tab w:val="left" w:pos="3240"/>
        </w:tabs>
        <w:ind w:right="-450"/>
        <w:rPr>
          <w:b/>
        </w:rPr>
      </w:pPr>
      <w:r>
        <w:t>Inadequate delivery of O</w:t>
      </w:r>
      <w:r>
        <w:rPr>
          <w:vertAlign w:val="subscript"/>
        </w:rPr>
        <w:t>2</w:t>
      </w:r>
      <w:r>
        <w:t xml:space="preserve"> and metabolic substrates (glucose) to meet the demands of tissues</w:t>
      </w:r>
    </w:p>
    <w:p w:rsidR="005121EE" w:rsidRPr="004B3107" w:rsidRDefault="005121EE" w:rsidP="00F358D8">
      <w:pPr>
        <w:pStyle w:val="ListParagraph"/>
        <w:numPr>
          <w:ilvl w:val="1"/>
          <w:numId w:val="1"/>
        </w:numPr>
        <w:tabs>
          <w:tab w:val="left" w:pos="3240"/>
        </w:tabs>
        <w:ind w:right="-450"/>
        <w:rPr>
          <w:b/>
          <w:u w:val="single"/>
        </w:rPr>
      </w:pPr>
      <w:r w:rsidRPr="004B3107">
        <w:rPr>
          <w:b/>
          <w:u w:val="single"/>
        </w:rPr>
        <w:t>Classification:</w:t>
      </w:r>
    </w:p>
    <w:p w:rsidR="005121EE" w:rsidRPr="004B3107" w:rsidRDefault="005121EE" w:rsidP="005121EE">
      <w:pPr>
        <w:pStyle w:val="ListParagraph"/>
        <w:numPr>
          <w:ilvl w:val="2"/>
          <w:numId w:val="1"/>
        </w:numPr>
        <w:tabs>
          <w:tab w:val="left" w:pos="3240"/>
        </w:tabs>
        <w:ind w:right="-450"/>
        <w:rPr>
          <w:b/>
        </w:rPr>
      </w:pPr>
      <w:r w:rsidRPr="004B3107">
        <w:rPr>
          <w:b/>
        </w:rPr>
        <w:t>Compensated</w:t>
      </w:r>
    </w:p>
    <w:p w:rsidR="005121EE" w:rsidRPr="004B3107" w:rsidRDefault="005121EE" w:rsidP="005121EE">
      <w:pPr>
        <w:pStyle w:val="ListParagraph"/>
        <w:numPr>
          <w:ilvl w:val="3"/>
          <w:numId w:val="1"/>
        </w:numPr>
        <w:tabs>
          <w:tab w:val="left" w:pos="3240"/>
        </w:tabs>
        <w:ind w:right="-450"/>
        <w:rPr>
          <w:b/>
        </w:rPr>
      </w:pPr>
      <w:r w:rsidRPr="004B3107">
        <w:rPr>
          <w:b/>
        </w:rPr>
        <w:t>Normal BP and COP</w:t>
      </w:r>
    </w:p>
    <w:p w:rsidR="005121EE" w:rsidRPr="004B3107" w:rsidRDefault="005121EE" w:rsidP="005121EE">
      <w:pPr>
        <w:pStyle w:val="ListParagraph"/>
        <w:numPr>
          <w:ilvl w:val="3"/>
          <w:numId w:val="1"/>
        </w:numPr>
        <w:tabs>
          <w:tab w:val="left" w:pos="3240"/>
        </w:tabs>
        <w:ind w:right="-450"/>
        <w:rPr>
          <w:b/>
        </w:rPr>
      </w:pPr>
      <w:r w:rsidRPr="004B3107">
        <w:rPr>
          <w:b/>
        </w:rPr>
        <w:t>Normal tissue perfusion</w:t>
      </w:r>
    </w:p>
    <w:p w:rsidR="005121EE" w:rsidRPr="005121EE" w:rsidRDefault="005121EE" w:rsidP="005121EE">
      <w:pPr>
        <w:pStyle w:val="ListParagraph"/>
        <w:numPr>
          <w:ilvl w:val="3"/>
          <w:numId w:val="1"/>
        </w:numPr>
        <w:tabs>
          <w:tab w:val="left" w:pos="3240"/>
        </w:tabs>
        <w:ind w:right="-450"/>
        <w:rPr>
          <w:b/>
        </w:rPr>
      </w:pPr>
      <w:r>
        <w:t xml:space="preserve">Maldistributed blood flow to essential organs (an omen) </w:t>
      </w:r>
    </w:p>
    <w:p w:rsidR="005121EE" w:rsidRPr="004B3107" w:rsidRDefault="005121EE" w:rsidP="005121EE">
      <w:pPr>
        <w:pStyle w:val="ListParagraph"/>
        <w:numPr>
          <w:ilvl w:val="2"/>
          <w:numId w:val="1"/>
        </w:numPr>
        <w:tabs>
          <w:tab w:val="left" w:pos="3240"/>
        </w:tabs>
        <w:ind w:right="-450"/>
        <w:rPr>
          <w:b/>
        </w:rPr>
      </w:pPr>
      <w:r w:rsidRPr="004B3107">
        <w:rPr>
          <w:b/>
        </w:rPr>
        <w:t>Decompensated</w:t>
      </w:r>
    </w:p>
    <w:p w:rsidR="005121EE" w:rsidRPr="004B3107" w:rsidRDefault="005121EE" w:rsidP="005121EE">
      <w:pPr>
        <w:pStyle w:val="ListParagraph"/>
        <w:numPr>
          <w:ilvl w:val="3"/>
          <w:numId w:val="1"/>
        </w:numPr>
        <w:tabs>
          <w:tab w:val="left" w:pos="3240"/>
        </w:tabs>
        <w:ind w:right="-450"/>
        <w:rPr>
          <w:b/>
        </w:rPr>
      </w:pPr>
      <w:r w:rsidRPr="004B3107">
        <w:rPr>
          <w:b/>
        </w:rPr>
        <w:t>Hypotension &amp; low COP</w:t>
      </w:r>
    </w:p>
    <w:p w:rsidR="005121EE" w:rsidRPr="004B3107" w:rsidRDefault="005121EE" w:rsidP="005121EE">
      <w:pPr>
        <w:pStyle w:val="ListParagraph"/>
        <w:numPr>
          <w:ilvl w:val="3"/>
          <w:numId w:val="1"/>
        </w:numPr>
        <w:tabs>
          <w:tab w:val="left" w:pos="3240"/>
        </w:tabs>
        <w:ind w:right="-450"/>
        <w:rPr>
          <w:b/>
        </w:rPr>
      </w:pPr>
      <w:r w:rsidRPr="004B3107">
        <w:rPr>
          <w:b/>
        </w:rPr>
        <w:t>Inadequate tissue perfusion</w:t>
      </w:r>
    </w:p>
    <w:p w:rsidR="005121EE" w:rsidRPr="005121EE" w:rsidRDefault="005121EE" w:rsidP="005121EE">
      <w:pPr>
        <w:pStyle w:val="ListParagraph"/>
        <w:numPr>
          <w:ilvl w:val="3"/>
          <w:numId w:val="1"/>
        </w:numPr>
        <w:tabs>
          <w:tab w:val="left" w:pos="3240"/>
        </w:tabs>
        <w:ind w:right="-450"/>
        <w:rPr>
          <w:b/>
        </w:rPr>
      </w:pPr>
      <w:r>
        <w:t xml:space="preserve">If managed, </w:t>
      </w:r>
      <w:r w:rsidRPr="004B3107">
        <w:rPr>
          <w:b/>
        </w:rPr>
        <w:t>can be corrected</w:t>
      </w:r>
      <w:r>
        <w:t xml:space="preserve"> but quickly, because the </w:t>
      </w:r>
      <w:r w:rsidRPr="004B3107">
        <w:rPr>
          <w:b/>
        </w:rPr>
        <w:t>tissues are dying</w:t>
      </w:r>
    </w:p>
    <w:p w:rsidR="005121EE" w:rsidRPr="004B3107" w:rsidRDefault="005121EE" w:rsidP="005121EE">
      <w:pPr>
        <w:pStyle w:val="ListParagraph"/>
        <w:numPr>
          <w:ilvl w:val="2"/>
          <w:numId w:val="1"/>
        </w:numPr>
        <w:tabs>
          <w:tab w:val="left" w:pos="3240"/>
        </w:tabs>
        <w:ind w:right="-450"/>
        <w:rPr>
          <w:b/>
        </w:rPr>
      </w:pPr>
      <w:r w:rsidRPr="004B3107">
        <w:rPr>
          <w:b/>
        </w:rPr>
        <w:t xml:space="preserve">Irreversible </w:t>
      </w:r>
    </w:p>
    <w:p w:rsidR="005121EE" w:rsidRPr="005121EE" w:rsidRDefault="005121EE" w:rsidP="005121EE">
      <w:pPr>
        <w:pStyle w:val="ListParagraph"/>
        <w:numPr>
          <w:ilvl w:val="3"/>
          <w:numId w:val="1"/>
        </w:numPr>
        <w:tabs>
          <w:tab w:val="left" w:pos="3240"/>
        </w:tabs>
        <w:ind w:right="-450"/>
        <w:rPr>
          <w:b/>
        </w:rPr>
      </w:pPr>
      <w:r w:rsidRPr="004B3107">
        <w:rPr>
          <w:b/>
        </w:rPr>
        <w:t>Cannot be corrected with treatment</w:t>
      </w:r>
      <w:r>
        <w:t xml:space="preserve">/management because the </w:t>
      </w:r>
      <w:r w:rsidRPr="004B3107">
        <w:rPr>
          <w:b/>
        </w:rPr>
        <w:t>tissues are dead</w:t>
      </w:r>
    </w:p>
    <w:p w:rsidR="005121EE" w:rsidRPr="004B3107" w:rsidRDefault="005121EE" w:rsidP="005121EE">
      <w:pPr>
        <w:pStyle w:val="ListParagraph"/>
        <w:numPr>
          <w:ilvl w:val="1"/>
          <w:numId w:val="1"/>
        </w:numPr>
        <w:tabs>
          <w:tab w:val="left" w:pos="3240"/>
        </w:tabs>
        <w:ind w:right="-450"/>
        <w:rPr>
          <w:b/>
          <w:u w:val="single"/>
        </w:rPr>
      </w:pPr>
      <w:r w:rsidRPr="004B3107">
        <w:rPr>
          <w:b/>
          <w:u w:val="single"/>
        </w:rPr>
        <w:t>Causes of shock:</w:t>
      </w:r>
    </w:p>
    <w:p w:rsidR="005121EE" w:rsidRPr="004B3107" w:rsidRDefault="005121EE" w:rsidP="005121EE">
      <w:pPr>
        <w:pStyle w:val="ListParagraph"/>
        <w:numPr>
          <w:ilvl w:val="2"/>
          <w:numId w:val="1"/>
        </w:numPr>
        <w:tabs>
          <w:tab w:val="left" w:pos="3240"/>
        </w:tabs>
        <w:ind w:right="-450"/>
        <w:rPr>
          <w:b/>
        </w:rPr>
      </w:pPr>
      <w:r w:rsidRPr="004B3107">
        <w:rPr>
          <w:b/>
          <w:u w:val="single"/>
        </w:rPr>
        <w:t>Hypovolemic shock</w:t>
      </w:r>
      <w:r w:rsidRPr="004B3107">
        <w:rPr>
          <w:b/>
        </w:rPr>
        <w:t xml:space="preserve"> (MCC in children)</w:t>
      </w:r>
    </w:p>
    <w:p w:rsidR="005121EE" w:rsidRPr="005121EE" w:rsidRDefault="005121EE" w:rsidP="005121EE">
      <w:pPr>
        <w:pStyle w:val="ListParagraph"/>
        <w:numPr>
          <w:ilvl w:val="3"/>
          <w:numId w:val="1"/>
        </w:numPr>
        <w:tabs>
          <w:tab w:val="left" w:pos="3240"/>
        </w:tabs>
        <w:ind w:right="-450"/>
        <w:rPr>
          <w:b/>
        </w:rPr>
      </w:pPr>
      <w:r w:rsidRPr="004B3107">
        <w:rPr>
          <w:b/>
        </w:rPr>
        <w:t xml:space="preserve">Hemorrhage </w:t>
      </w:r>
      <w:r w:rsidR="004B3107" w:rsidRPr="004B3107">
        <w:rPr>
          <w:b/>
        </w:rPr>
        <w:t>&amp;</w:t>
      </w:r>
      <w:r w:rsidRPr="004B3107">
        <w:rPr>
          <w:b/>
        </w:rPr>
        <w:t xml:space="preserve"> dehydration</w:t>
      </w:r>
      <w:r>
        <w:t xml:space="preserve"> (</w:t>
      </w:r>
      <w:r w:rsidRPr="004B3107">
        <w:rPr>
          <w:b/>
        </w:rPr>
        <w:t>acute gastroenteritis</w:t>
      </w:r>
      <w:r>
        <w:t>)</w:t>
      </w:r>
    </w:p>
    <w:p w:rsidR="005121EE" w:rsidRPr="005121EE" w:rsidRDefault="005121EE" w:rsidP="005121EE">
      <w:pPr>
        <w:pStyle w:val="ListParagraph"/>
        <w:numPr>
          <w:ilvl w:val="3"/>
          <w:numId w:val="1"/>
        </w:numPr>
        <w:tabs>
          <w:tab w:val="left" w:pos="3240"/>
        </w:tabs>
        <w:ind w:right="-450"/>
        <w:rPr>
          <w:b/>
        </w:rPr>
      </w:pPr>
      <w:r>
        <w:t>Endogenous catecholamines help restore BP and COP (if &lt;25% volume lost)</w:t>
      </w:r>
    </w:p>
    <w:p w:rsidR="005121EE" w:rsidRPr="004B3107" w:rsidRDefault="005121EE" w:rsidP="005121EE">
      <w:pPr>
        <w:pStyle w:val="ListParagraph"/>
        <w:numPr>
          <w:ilvl w:val="3"/>
          <w:numId w:val="1"/>
        </w:numPr>
        <w:tabs>
          <w:tab w:val="left" w:pos="3240"/>
        </w:tabs>
        <w:ind w:right="-450"/>
        <w:rPr>
          <w:b/>
        </w:rPr>
      </w:pPr>
      <w:r w:rsidRPr="004B3107">
        <w:rPr>
          <w:b/>
        </w:rPr>
        <w:t>Extremities are cold, clammy</w:t>
      </w:r>
    </w:p>
    <w:p w:rsidR="005121EE" w:rsidRPr="005121EE" w:rsidRDefault="005121EE" w:rsidP="005121EE">
      <w:pPr>
        <w:pStyle w:val="ListParagraph"/>
        <w:numPr>
          <w:ilvl w:val="3"/>
          <w:numId w:val="1"/>
        </w:numPr>
        <w:tabs>
          <w:tab w:val="left" w:pos="3240"/>
        </w:tabs>
        <w:ind w:right="-450"/>
        <w:rPr>
          <w:b/>
        </w:rPr>
      </w:pPr>
      <w:r>
        <w:t xml:space="preserve">But overall, </w:t>
      </w:r>
      <w:r w:rsidRPr="004B3107">
        <w:rPr>
          <w:b/>
        </w:rPr>
        <w:t>PCWP (preload) &amp; CVP is very low</w:t>
      </w:r>
      <w:r>
        <w:t xml:space="preserve">, </w:t>
      </w:r>
      <w:r w:rsidRPr="004B3107">
        <w:rPr>
          <w:b/>
        </w:rPr>
        <w:t>COP is low</w:t>
      </w:r>
      <w:r>
        <w:t xml:space="preserve">, </w:t>
      </w:r>
      <w:r w:rsidRPr="004B3107">
        <w:rPr>
          <w:b/>
          <w:u w:val="single"/>
        </w:rPr>
        <w:t>SVR (afterload) is HIGH</w:t>
      </w:r>
    </w:p>
    <w:p w:rsidR="005121EE" w:rsidRPr="005121EE" w:rsidRDefault="005121EE" w:rsidP="005121EE">
      <w:pPr>
        <w:pStyle w:val="ListParagraph"/>
        <w:numPr>
          <w:ilvl w:val="2"/>
          <w:numId w:val="1"/>
        </w:numPr>
        <w:tabs>
          <w:tab w:val="left" w:pos="3240"/>
        </w:tabs>
        <w:ind w:right="-450"/>
        <w:rPr>
          <w:b/>
        </w:rPr>
      </w:pPr>
      <w:r w:rsidRPr="004B3107">
        <w:rPr>
          <w:b/>
          <w:u w:val="single"/>
        </w:rPr>
        <w:t>Septic shock</w:t>
      </w:r>
      <w:r>
        <w:t xml:space="preserve"> (due to organisms and their toxins)</w:t>
      </w:r>
    </w:p>
    <w:p w:rsidR="005121EE" w:rsidRPr="00DC2269" w:rsidRDefault="00DC2269" w:rsidP="005121EE">
      <w:pPr>
        <w:pStyle w:val="ListParagraph"/>
        <w:numPr>
          <w:ilvl w:val="3"/>
          <w:numId w:val="1"/>
        </w:numPr>
        <w:tabs>
          <w:tab w:val="left" w:pos="3240"/>
        </w:tabs>
        <w:ind w:right="-450"/>
        <w:rPr>
          <w:b/>
        </w:rPr>
      </w:pPr>
      <w:r w:rsidRPr="004B3107">
        <w:rPr>
          <w:b/>
        </w:rPr>
        <w:t>Early h</w:t>
      </w:r>
      <w:r w:rsidR="005121EE" w:rsidRPr="004B3107">
        <w:rPr>
          <w:b/>
        </w:rPr>
        <w:t>yperdynamic stage</w:t>
      </w:r>
      <w:r w:rsidR="005121EE">
        <w:t xml:space="preserve"> (</w:t>
      </w:r>
      <w:r w:rsidR="005121EE" w:rsidRPr="004B3107">
        <w:rPr>
          <w:b/>
          <w:u w:val="single"/>
        </w:rPr>
        <w:t>high COP</w:t>
      </w:r>
      <w:r w:rsidR="005121EE">
        <w:t xml:space="preserve">, </w:t>
      </w:r>
      <w:r w:rsidR="005121EE" w:rsidRPr="004B3107">
        <w:rPr>
          <w:b/>
        </w:rPr>
        <w:t>bo</w:t>
      </w:r>
      <w:r w:rsidRPr="004B3107">
        <w:rPr>
          <w:b/>
        </w:rPr>
        <w:t>unding pulses</w:t>
      </w:r>
      <w:r>
        <w:t xml:space="preserve">, wide pulse pressure, </w:t>
      </w:r>
      <w:r w:rsidRPr="004B3107">
        <w:rPr>
          <w:b/>
          <w:u w:val="single"/>
        </w:rPr>
        <w:t>WARM extremities</w:t>
      </w:r>
      <w:r>
        <w:t>)</w:t>
      </w:r>
    </w:p>
    <w:p w:rsidR="00DC2269" w:rsidRPr="00DC2269" w:rsidRDefault="00DC2269" w:rsidP="005121EE">
      <w:pPr>
        <w:pStyle w:val="ListParagraph"/>
        <w:numPr>
          <w:ilvl w:val="3"/>
          <w:numId w:val="1"/>
        </w:numPr>
        <w:tabs>
          <w:tab w:val="left" w:pos="3240"/>
        </w:tabs>
        <w:ind w:right="-450"/>
        <w:rPr>
          <w:b/>
        </w:rPr>
      </w:pPr>
      <w:r w:rsidRPr="004B3107">
        <w:rPr>
          <w:b/>
        </w:rPr>
        <w:t>Late decompensated stage</w:t>
      </w:r>
      <w:r>
        <w:t xml:space="preserve"> (</w:t>
      </w:r>
      <w:r w:rsidRPr="004B3107">
        <w:rPr>
          <w:b/>
        </w:rPr>
        <w:t>cool extremities</w:t>
      </w:r>
      <w:r>
        <w:t xml:space="preserve">, </w:t>
      </w:r>
      <w:r w:rsidRPr="004B3107">
        <w:rPr>
          <w:b/>
        </w:rPr>
        <w:t>diminished pulses</w:t>
      </w:r>
      <w:r>
        <w:t xml:space="preserve">, impaired mental status, </w:t>
      </w:r>
      <w:r w:rsidRPr="004B3107">
        <w:rPr>
          <w:b/>
          <w:u w:val="single"/>
        </w:rPr>
        <w:t>toxic</w:t>
      </w:r>
      <w:r>
        <w:t>)</w:t>
      </w:r>
    </w:p>
    <w:p w:rsidR="00DC2269" w:rsidRDefault="00DC2269" w:rsidP="00DC2269">
      <w:pPr>
        <w:pStyle w:val="ListParagraph"/>
        <w:tabs>
          <w:tab w:val="left" w:pos="3240"/>
        </w:tabs>
        <w:ind w:left="2880" w:right="-450"/>
      </w:pPr>
    </w:p>
    <w:p w:rsidR="00DC2269" w:rsidRPr="00DC2269" w:rsidRDefault="00DC2269" w:rsidP="00DC2269">
      <w:pPr>
        <w:pStyle w:val="ListParagraph"/>
        <w:tabs>
          <w:tab w:val="left" w:pos="3240"/>
        </w:tabs>
        <w:ind w:left="2880" w:right="-450"/>
        <w:rPr>
          <w:b/>
        </w:rPr>
      </w:pPr>
    </w:p>
    <w:p w:rsidR="00DC2269" w:rsidRPr="004B3107" w:rsidRDefault="00DC2269" w:rsidP="00DC2269">
      <w:pPr>
        <w:pStyle w:val="ListParagraph"/>
        <w:numPr>
          <w:ilvl w:val="2"/>
          <w:numId w:val="1"/>
        </w:numPr>
        <w:tabs>
          <w:tab w:val="left" w:pos="3240"/>
        </w:tabs>
        <w:ind w:right="-450"/>
        <w:rPr>
          <w:b/>
          <w:u w:val="single"/>
        </w:rPr>
      </w:pPr>
      <w:r w:rsidRPr="004B3107">
        <w:rPr>
          <w:b/>
          <w:u w:val="single"/>
        </w:rPr>
        <w:lastRenderedPageBreak/>
        <w:t>Distributive shock:</w:t>
      </w:r>
    </w:p>
    <w:p w:rsidR="00DC2269" w:rsidRPr="00DC2269" w:rsidRDefault="00DC2269" w:rsidP="00DC2269">
      <w:pPr>
        <w:pStyle w:val="ListParagraph"/>
        <w:numPr>
          <w:ilvl w:val="3"/>
          <w:numId w:val="1"/>
        </w:numPr>
        <w:tabs>
          <w:tab w:val="left" w:pos="3240"/>
        </w:tabs>
        <w:ind w:right="-450"/>
        <w:rPr>
          <w:b/>
        </w:rPr>
      </w:pPr>
      <w:r w:rsidRPr="004B3107">
        <w:rPr>
          <w:b/>
        </w:rPr>
        <w:t>Anaphylactic shock</w:t>
      </w:r>
      <w:r>
        <w:t xml:space="preserve"> (Acute angioedema, bronchospasm, pulmonary edema, uritcaria, extravasation of fluid into tissues because of increased vascular permeability) – follows a similar course as septic shock </w:t>
      </w:r>
    </w:p>
    <w:p w:rsidR="00DC2269" w:rsidRPr="004B3107" w:rsidRDefault="00DC2269" w:rsidP="00DC2269">
      <w:pPr>
        <w:pStyle w:val="ListParagraph"/>
        <w:numPr>
          <w:ilvl w:val="3"/>
          <w:numId w:val="1"/>
        </w:numPr>
        <w:tabs>
          <w:tab w:val="left" w:pos="3240"/>
        </w:tabs>
        <w:ind w:right="-450"/>
        <w:rPr>
          <w:b/>
        </w:rPr>
      </w:pPr>
      <w:r w:rsidRPr="004B3107">
        <w:rPr>
          <w:b/>
        </w:rPr>
        <w:t>Neurogenic shock</w:t>
      </w:r>
      <w:r>
        <w:t xml:space="preserve"> (spinal cord injury, decreased sympathetic tone on vessels </w:t>
      </w:r>
      <w:r>
        <w:sym w:font="Wingdings" w:char="F0E0"/>
      </w:r>
      <w:r>
        <w:t xml:space="preserve"> hypotension, pooling of blood) – unlike anaphylactic and septic shock, </w:t>
      </w:r>
      <w:r w:rsidRPr="004B3107">
        <w:rPr>
          <w:b/>
        </w:rPr>
        <w:t xml:space="preserve">there is no increase in COP as compensation at first </w:t>
      </w:r>
    </w:p>
    <w:p w:rsidR="00DC2269" w:rsidRPr="004B3107" w:rsidRDefault="00DC2269" w:rsidP="00DC2269">
      <w:pPr>
        <w:pStyle w:val="ListParagraph"/>
        <w:numPr>
          <w:ilvl w:val="2"/>
          <w:numId w:val="1"/>
        </w:numPr>
        <w:tabs>
          <w:tab w:val="left" w:pos="3240"/>
        </w:tabs>
        <w:ind w:right="-450"/>
        <w:rPr>
          <w:b/>
          <w:u w:val="single"/>
        </w:rPr>
      </w:pPr>
      <w:r w:rsidRPr="004B3107">
        <w:rPr>
          <w:b/>
          <w:u w:val="single"/>
        </w:rPr>
        <w:t>Cardiogenic shock:</w:t>
      </w:r>
    </w:p>
    <w:p w:rsidR="00DC2269" w:rsidRPr="00DC2269" w:rsidRDefault="00DC2269" w:rsidP="00DC2269">
      <w:pPr>
        <w:pStyle w:val="ListParagraph"/>
        <w:numPr>
          <w:ilvl w:val="3"/>
          <w:numId w:val="1"/>
        </w:numPr>
        <w:tabs>
          <w:tab w:val="left" w:pos="3240"/>
        </w:tabs>
        <w:ind w:right="-450"/>
        <w:rPr>
          <w:b/>
        </w:rPr>
      </w:pPr>
      <w:r>
        <w:t xml:space="preserve">Causes include </w:t>
      </w:r>
      <w:r w:rsidRPr="004B3107">
        <w:rPr>
          <w:b/>
        </w:rPr>
        <w:t>dysarrhythmias (SVT), CHD and anything that blocks LV outflow obstruction</w:t>
      </w:r>
      <w:r>
        <w:t xml:space="preserve"> – developing S&amp;S of HF</w:t>
      </w:r>
    </w:p>
    <w:p w:rsidR="00DC2269" w:rsidRPr="00DC2269" w:rsidRDefault="00DC2269" w:rsidP="00DC2269">
      <w:pPr>
        <w:pStyle w:val="ListParagraph"/>
        <w:numPr>
          <w:ilvl w:val="3"/>
          <w:numId w:val="1"/>
        </w:numPr>
        <w:tabs>
          <w:tab w:val="left" w:pos="3240"/>
        </w:tabs>
        <w:ind w:right="-450"/>
        <w:rPr>
          <w:b/>
        </w:rPr>
      </w:pPr>
      <w:r>
        <w:t xml:space="preserve">NOTE: obstructive (cardiogenic) shock is due to cardiac tamponade or pulmonary embolism </w:t>
      </w:r>
    </w:p>
    <w:p w:rsidR="00DC2269" w:rsidRPr="00DC2269" w:rsidRDefault="00DC2269" w:rsidP="00DC2269">
      <w:pPr>
        <w:pStyle w:val="ListParagraph"/>
        <w:numPr>
          <w:ilvl w:val="3"/>
          <w:numId w:val="1"/>
        </w:numPr>
        <w:tabs>
          <w:tab w:val="left" w:pos="3240"/>
        </w:tabs>
        <w:ind w:right="-450"/>
        <w:rPr>
          <w:b/>
        </w:rPr>
      </w:pPr>
      <w:r>
        <w:t xml:space="preserve">In all cases, </w:t>
      </w:r>
      <w:r w:rsidRPr="004B3107">
        <w:rPr>
          <w:b/>
        </w:rPr>
        <w:t>extremities are cool</w:t>
      </w:r>
      <w:r>
        <w:t xml:space="preserve">, </w:t>
      </w:r>
      <w:r w:rsidRPr="004B3107">
        <w:rPr>
          <w:b/>
          <w:u w:val="single"/>
        </w:rPr>
        <w:t>preload/PCWP or CVP is high</w:t>
      </w:r>
      <w:r>
        <w:t xml:space="preserve"> (heart is slow/weak), </w:t>
      </w:r>
      <w:r w:rsidRPr="004B3107">
        <w:rPr>
          <w:b/>
        </w:rPr>
        <w:t>COP is low</w:t>
      </w:r>
      <w:r>
        <w:t xml:space="preserve">, </w:t>
      </w:r>
      <w:r w:rsidRPr="004B3107">
        <w:rPr>
          <w:b/>
          <w:u w:val="single"/>
        </w:rPr>
        <w:t>SVR is high</w:t>
      </w:r>
      <w:r>
        <w:t xml:space="preserve"> (compensation) because of RAAS and sympathetic NS (also causing tachycardia)</w:t>
      </w:r>
    </w:p>
    <w:p w:rsidR="00DC2269" w:rsidRPr="00DC2269" w:rsidRDefault="00DC2269" w:rsidP="00DC2269">
      <w:pPr>
        <w:pStyle w:val="ListParagraph"/>
        <w:numPr>
          <w:ilvl w:val="1"/>
          <w:numId w:val="1"/>
        </w:numPr>
        <w:tabs>
          <w:tab w:val="left" w:pos="3240"/>
        </w:tabs>
        <w:ind w:right="-450"/>
        <w:rPr>
          <w:b/>
        </w:rPr>
      </w:pPr>
      <w:r>
        <w:t>Diagnosis:</w:t>
      </w:r>
    </w:p>
    <w:p w:rsidR="00DC2269" w:rsidRPr="008C570D" w:rsidRDefault="00DC2269" w:rsidP="00DC2269">
      <w:pPr>
        <w:pStyle w:val="ListParagraph"/>
        <w:numPr>
          <w:ilvl w:val="2"/>
          <w:numId w:val="1"/>
        </w:numPr>
        <w:tabs>
          <w:tab w:val="left" w:pos="3240"/>
        </w:tabs>
        <w:ind w:right="-450"/>
        <w:rPr>
          <w:b/>
        </w:rPr>
      </w:pPr>
      <w:r w:rsidRPr="008C570D">
        <w:rPr>
          <w:b/>
        </w:rPr>
        <w:t xml:space="preserve">History: </w:t>
      </w:r>
    </w:p>
    <w:p w:rsidR="00DC2269" w:rsidRPr="008B4589" w:rsidRDefault="00DC2269" w:rsidP="00DC2269">
      <w:pPr>
        <w:pStyle w:val="ListParagraph"/>
        <w:numPr>
          <w:ilvl w:val="3"/>
          <w:numId w:val="1"/>
        </w:numPr>
        <w:tabs>
          <w:tab w:val="left" w:pos="3240"/>
        </w:tabs>
        <w:ind w:right="-450"/>
        <w:rPr>
          <w:b/>
        </w:rPr>
      </w:pPr>
      <w:r>
        <w:t>Vomiting, diarrhea</w:t>
      </w:r>
    </w:p>
    <w:p w:rsidR="008B4589" w:rsidRPr="008B4589" w:rsidRDefault="008B4589" w:rsidP="00DC2269">
      <w:pPr>
        <w:pStyle w:val="ListParagraph"/>
        <w:numPr>
          <w:ilvl w:val="3"/>
          <w:numId w:val="1"/>
        </w:numPr>
        <w:tabs>
          <w:tab w:val="left" w:pos="3240"/>
        </w:tabs>
        <w:ind w:right="-450"/>
        <w:rPr>
          <w:b/>
        </w:rPr>
      </w:pPr>
      <w:r>
        <w:t>Trauma with hemorrhage (hypovolemic), spinal cord injury</w:t>
      </w:r>
    </w:p>
    <w:p w:rsidR="008B4589" w:rsidRPr="008B4589" w:rsidRDefault="008B4589" w:rsidP="00DC2269">
      <w:pPr>
        <w:pStyle w:val="ListParagraph"/>
        <w:numPr>
          <w:ilvl w:val="3"/>
          <w:numId w:val="1"/>
        </w:numPr>
        <w:tabs>
          <w:tab w:val="left" w:pos="3240"/>
        </w:tabs>
        <w:ind w:right="-450"/>
        <w:rPr>
          <w:b/>
        </w:rPr>
      </w:pPr>
      <w:r>
        <w:t xml:space="preserve">Febrile illness </w:t>
      </w:r>
    </w:p>
    <w:p w:rsidR="008B4589" w:rsidRPr="008B4589" w:rsidRDefault="008B4589" w:rsidP="00DC2269">
      <w:pPr>
        <w:pStyle w:val="ListParagraph"/>
        <w:numPr>
          <w:ilvl w:val="3"/>
          <w:numId w:val="1"/>
        </w:numPr>
        <w:tabs>
          <w:tab w:val="left" w:pos="3240"/>
        </w:tabs>
        <w:ind w:right="-450"/>
        <w:rPr>
          <w:b/>
        </w:rPr>
      </w:pPr>
      <w:r>
        <w:t xml:space="preserve">CHF symptoms </w:t>
      </w:r>
    </w:p>
    <w:p w:rsidR="008B4589" w:rsidRPr="008B4589" w:rsidRDefault="008B4589" w:rsidP="00DC2269">
      <w:pPr>
        <w:pStyle w:val="ListParagraph"/>
        <w:numPr>
          <w:ilvl w:val="3"/>
          <w:numId w:val="1"/>
        </w:numPr>
        <w:tabs>
          <w:tab w:val="left" w:pos="3240"/>
        </w:tabs>
        <w:ind w:right="-450"/>
        <w:rPr>
          <w:b/>
        </w:rPr>
      </w:pPr>
      <w:r>
        <w:t>Allergen exposure</w:t>
      </w:r>
    </w:p>
    <w:p w:rsidR="008B4589" w:rsidRPr="008B4589" w:rsidRDefault="008B4589" w:rsidP="008B4589">
      <w:pPr>
        <w:pStyle w:val="ListParagraph"/>
        <w:numPr>
          <w:ilvl w:val="2"/>
          <w:numId w:val="1"/>
        </w:numPr>
        <w:tabs>
          <w:tab w:val="left" w:pos="3240"/>
        </w:tabs>
        <w:ind w:right="-450"/>
        <w:rPr>
          <w:b/>
        </w:rPr>
      </w:pPr>
      <w:r>
        <w:rPr>
          <w:b/>
        </w:rPr>
        <w:t>P/E:</w:t>
      </w:r>
    </w:p>
    <w:p w:rsidR="008B4589" w:rsidRPr="008B4589" w:rsidRDefault="008B4589" w:rsidP="008B4589">
      <w:pPr>
        <w:pStyle w:val="ListParagraph"/>
        <w:numPr>
          <w:ilvl w:val="3"/>
          <w:numId w:val="1"/>
        </w:numPr>
        <w:tabs>
          <w:tab w:val="left" w:pos="3240"/>
        </w:tabs>
        <w:ind w:right="-450"/>
        <w:rPr>
          <w:b/>
        </w:rPr>
      </w:pPr>
      <w:r>
        <w:t>BP may be normal early</w:t>
      </w:r>
    </w:p>
    <w:p w:rsidR="008B4589" w:rsidRPr="008B4589" w:rsidRDefault="008B4589" w:rsidP="008B4589">
      <w:pPr>
        <w:pStyle w:val="ListParagraph"/>
        <w:numPr>
          <w:ilvl w:val="3"/>
          <w:numId w:val="1"/>
        </w:numPr>
        <w:tabs>
          <w:tab w:val="left" w:pos="3240"/>
        </w:tabs>
        <w:ind w:right="-450"/>
        <w:rPr>
          <w:b/>
        </w:rPr>
      </w:pPr>
      <w:r w:rsidRPr="008C570D">
        <w:rPr>
          <w:b/>
        </w:rPr>
        <w:t xml:space="preserve">TACHYCARDIA </w:t>
      </w:r>
      <w:r>
        <w:t>(always accompanies shock)</w:t>
      </w:r>
    </w:p>
    <w:p w:rsidR="008B4589" w:rsidRPr="008B4589" w:rsidRDefault="008B4589" w:rsidP="008B4589">
      <w:pPr>
        <w:pStyle w:val="ListParagraph"/>
        <w:numPr>
          <w:ilvl w:val="3"/>
          <w:numId w:val="1"/>
        </w:numPr>
        <w:tabs>
          <w:tab w:val="left" w:pos="3240"/>
        </w:tabs>
        <w:ind w:right="-450"/>
        <w:rPr>
          <w:b/>
        </w:rPr>
      </w:pPr>
      <w:r w:rsidRPr="008C570D">
        <w:rPr>
          <w:b/>
        </w:rPr>
        <w:t xml:space="preserve">Tachypnea </w:t>
      </w:r>
      <w:r>
        <w:t>(</w:t>
      </w:r>
      <w:r w:rsidRPr="008C570D">
        <w:rPr>
          <w:b/>
        </w:rPr>
        <w:t>acidosis</w:t>
      </w:r>
      <w:r>
        <w:t xml:space="preserve"> </w:t>
      </w:r>
      <w:r>
        <w:sym w:font="Wingdings" w:char="F0E0"/>
      </w:r>
      <w:r>
        <w:t xml:space="preserve"> kussmaul breathing)</w:t>
      </w:r>
    </w:p>
    <w:p w:rsidR="008B4589" w:rsidRPr="008B4589" w:rsidRDefault="008B4589" w:rsidP="008B4589">
      <w:pPr>
        <w:pStyle w:val="ListParagraph"/>
        <w:numPr>
          <w:ilvl w:val="3"/>
          <w:numId w:val="1"/>
        </w:numPr>
        <w:tabs>
          <w:tab w:val="left" w:pos="3240"/>
        </w:tabs>
        <w:ind w:right="-450"/>
        <w:rPr>
          <w:b/>
        </w:rPr>
      </w:pPr>
      <w:r w:rsidRPr="008C570D">
        <w:rPr>
          <w:b/>
        </w:rPr>
        <w:t>Mental status changes</w:t>
      </w:r>
      <w:r>
        <w:t xml:space="preserve"> (poor cerebral perfusion)</w:t>
      </w:r>
    </w:p>
    <w:p w:rsidR="008B4589" w:rsidRPr="008C570D" w:rsidRDefault="008B4589" w:rsidP="008B4589">
      <w:pPr>
        <w:pStyle w:val="ListParagraph"/>
        <w:numPr>
          <w:ilvl w:val="3"/>
          <w:numId w:val="1"/>
        </w:numPr>
        <w:tabs>
          <w:tab w:val="left" w:pos="3240"/>
        </w:tabs>
        <w:ind w:right="-450"/>
        <w:rPr>
          <w:b/>
        </w:rPr>
      </w:pPr>
      <w:r w:rsidRPr="008C570D">
        <w:rPr>
          <w:b/>
        </w:rPr>
        <w:t xml:space="preserve">Delayed capillary refill </w:t>
      </w:r>
    </w:p>
    <w:p w:rsidR="008B4589" w:rsidRPr="008B4589" w:rsidRDefault="008B4589" w:rsidP="008B4589">
      <w:pPr>
        <w:pStyle w:val="ListParagraph"/>
        <w:numPr>
          <w:ilvl w:val="3"/>
          <w:numId w:val="1"/>
        </w:numPr>
        <w:tabs>
          <w:tab w:val="left" w:pos="3240"/>
        </w:tabs>
        <w:ind w:right="-450"/>
        <w:rPr>
          <w:b/>
        </w:rPr>
      </w:pPr>
      <w:r w:rsidRPr="008C570D">
        <w:rPr>
          <w:b/>
        </w:rPr>
        <w:t>Cool, mottled skin</w:t>
      </w:r>
      <w:r>
        <w:t xml:space="preserve"> (and </w:t>
      </w:r>
      <w:r w:rsidRPr="008C570D">
        <w:rPr>
          <w:b/>
        </w:rPr>
        <w:t>sclerema, hardening of skin</w:t>
      </w:r>
      <w:r>
        <w:t>, poor sign)</w:t>
      </w:r>
    </w:p>
    <w:p w:rsidR="008B4589" w:rsidRPr="00E74F0D" w:rsidRDefault="008B4589" w:rsidP="008B4589">
      <w:pPr>
        <w:pStyle w:val="ListParagraph"/>
        <w:numPr>
          <w:ilvl w:val="3"/>
          <w:numId w:val="1"/>
        </w:numPr>
        <w:tabs>
          <w:tab w:val="left" w:pos="3240"/>
        </w:tabs>
        <w:ind w:right="-450"/>
        <w:rPr>
          <w:b/>
        </w:rPr>
      </w:pPr>
      <w:r w:rsidRPr="008C570D">
        <w:rPr>
          <w:b/>
        </w:rPr>
        <w:t>Peripheral pulses</w:t>
      </w:r>
      <w:r>
        <w:t xml:space="preserve"> (bounding in early, thready late)</w:t>
      </w:r>
    </w:p>
    <w:p w:rsidR="00E74F0D" w:rsidRPr="008B4589" w:rsidRDefault="00E74F0D" w:rsidP="008B4589">
      <w:pPr>
        <w:pStyle w:val="ListParagraph"/>
        <w:numPr>
          <w:ilvl w:val="3"/>
          <w:numId w:val="1"/>
        </w:numPr>
        <w:tabs>
          <w:tab w:val="left" w:pos="3240"/>
        </w:tabs>
        <w:ind w:right="-450"/>
        <w:rPr>
          <w:b/>
        </w:rPr>
      </w:pPr>
      <w:r>
        <w:t>Note: capillary leak into lungs can cause pulmonary edema (may lead to respiratory failure)</w:t>
      </w:r>
    </w:p>
    <w:p w:rsidR="008B4589" w:rsidRPr="008B4589" w:rsidRDefault="008B4589" w:rsidP="008B4589">
      <w:pPr>
        <w:pStyle w:val="ListParagraph"/>
        <w:numPr>
          <w:ilvl w:val="1"/>
          <w:numId w:val="1"/>
        </w:numPr>
        <w:tabs>
          <w:tab w:val="left" w:pos="3240"/>
        </w:tabs>
        <w:ind w:right="-450"/>
        <w:rPr>
          <w:b/>
        </w:rPr>
      </w:pPr>
      <w:r>
        <w:t>Laboratory studies:</w:t>
      </w:r>
    </w:p>
    <w:p w:rsidR="008B4589" w:rsidRPr="008B4589" w:rsidRDefault="008B4589" w:rsidP="008B4589">
      <w:pPr>
        <w:pStyle w:val="ListParagraph"/>
        <w:numPr>
          <w:ilvl w:val="2"/>
          <w:numId w:val="1"/>
        </w:numPr>
        <w:tabs>
          <w:tab w:val="left" w:pos="3240"/>
        </w:tabs>
        <w:ind w:right="-450"/>
        <w:rPr>
          <w:b/>
        </w:rPr>
      </w:pPr>
      <w:r w:rsidRPr="008C570D">
        <w:rPr>
          <w:b/>
        </w:rPr>
        <w:t xml:space="preserve">CBC </w:t>
      </w:r>
      <w:r w:rsidR="008C570D" w:rsidRPr="008C570D">
        <w:rPr>
          <w:b/>
        </w:rPr>
        <w:t xml:space="preserve">&amp; </w:t>
      </w:r>
      <w:r w:rsidRPr="008C570D">
        <w:rPr>
          <w:b/>
        </w:rPr>
        <w:t>peripheral smear</w:t>
      </w:r>
      <w:r w:rsidRPr="008C570D">
        <w:t xml:space="preserve"> (toxic granulation)</w:t>
      </w:r>
    </w:p>
    <w:p w:rsidR="008B4589" w:rsidRPr="008B4589" w:rsidRDefault="008B4589" w:rsidP="008B4589">
      <w:pPr>
        <w:pStyle w:val="ListParagraph"/>
        <w:numPr>
          <w:ilvl w:val="2"/>
          <w:numId w:val="1"/>
        </w:numPr>
        <w:tabs>
          <w:tab w:val="left" w:pos="3240"/>
        </w:tabs>
        <w:ind w:right="-450"/>
        <w:rPr>
          <w:b/>
        </w:rPr>
      </w:pPr>
      <w:r w:rsidRPr="008C570D">
        <w:rPr>
          <w:b/>
        </w:rPr>
        <w:t>Electrolytes, ABG, BUN, creatinine</w:t>
      </w:r>
      <w:r>
        <w:t>, calcium &amp; glucose levels</w:t>
      </w:r>
    </w:p>
    <w:p w:rsidR="008B4589" w:rsidRPr="008B4589" w:rsidRDefault="008B4589" w:rsidP="008B4589">
      <w:pPr>
        <w:pStyle w:val="ListParagraph"/>
        <w:numPr>
          <w:ilvl w:val="2"/>
          <w:numId w:val="1"/>
        </w:numPr>
        <w:tabs>
          <w:tab w:val="left" w:pos="3240"/>
        </w:tabs>
        <w:ind w:right="-450"/>
        <w:rPr>
          <w:b/>
        </w:rPr>
      </w:pPr>
      <w:r w:rsidRPr="008C570D">
        <w:rPr>
          <w:b/>
        </w:rPr>
        <w:t>Coagulation profile</w:t>
      </w:r>
      <w:r>
        <w:t xml:space="preserve"> </w:t>
      </w:r>
      <w:r w:rsidR="00E74F0D">
        <w:t>(shock can cause DIC and so can its causes)</w:t>
      </w:r>
    </w:p>
    <w:p w:rsidR="008B4589" w:rsidRPr="008B4589" w:rsidRDefault="008B4589" w:rsidP="008B4589">
      <w:pPr>
        <w:pStyle w:val="ListParagraph"/>
        <w:numPr>
          <w:ilvl w:val="2"/>
          <w:numId w:val="1"/>
        </w:numPr>
        <w:tabs>
          <w:tab w:val="left" w:pos="3240"/>
        </w:tabs>
        <w:ind w:right="-450"/>
        <w:rPr>
          <w:b/>
        </w:rPr>
      </w:pPr>
      <w:r w:rsidRPr="008C570D">
        <w:rPr>
          <w:b/>
        </w:rPr>
        <w:t>Septic screening</w:t>
      </w:r>
      <w:r>
        <w:t xml:space="preserve"> if necessary (blood culture and CBC, urine culture and analysis, CSF culture and analysis, CXR, acute phase reactants)</w:t>
      </w:r>
    </w:p>
    <w:p w:rsidR="008B4589" w:rsidRPr="008C570D" w:rsidRDefault="008B4589" w:rsidP="008B4589">
      <w:pPr>
        <w:pStyle w:val="ListParagraph"/>
        <w:numPr>
          <w:ilvl w:val="2"/>
          <w:numId w:val="1"/>
        </w:numPr>
        <w:tabs>
          <w:tab w:val="left" w:pos="3240"/>
        </w:tabs>
        <w:ind w:right="-450"/>
        <w:rPr>
          <w:b/>
        </w:rPr>
      </w:pPr>
      <w:r w:rsidRPr="008C570D">
        <w:rPr>
          <w:b/>
        </w:rPr>
        <w:t xml:space="preserve">Toxicology screening </w:t>
      </w:r>
    </w:p>
    <w:p w:rsidR="008B4589" w:rsidRPr="008B4589" w:rsidRDefault="008B4589" w:rsidP="008B4589">
      <w:pPr>
        <w:pStyle w:val="ListParagraph"/>
        <w:numPr>
          <w:ilvl w:val="1"/>
          <w:numId w:val="1"/>
        </w:numPr>
        <w:tabs>
          <w:tab w:val="left" w:pos="3240"/>
        </w:tabs>
        <w:ind w:right="-450"/>
        <w:rPr>
          <w:b/>
        </w:rPr>
      </w:pPr>
      <w:r>
        <w:t>Management:</w:t>
      </w:r>
    </w:p>
    <w:p w:rsidR="008B4589" w:rsidRPr="008B4589" w:rsidRDefault="008B4589" w:rsidP="008B4589">
      <w:pPr>
        <w:pStyle w:val="ListParagraph"/>
        <w:numPr>
          <w:ilvl w:val="2"/>
          <w:numId w:val="1"/>
        </w:numPr>
        <w:tabs>
          <w:tab w:val="left" w:pos="3240"/>
        </w:tabs>
        <w:ind w:right="-450"/>
        <w:rPr>
          <w:b/>
        </w:rPr>
      </w:pPr>
      <w:r>
        <w:t>Initial resuscitation (ABCs)</w:t>
      </w:r>
    </w:p>
    <w:p w:rsidR="008B4589" w:rsidRPr="008B4589" w:rsidRDefault="008B4589" w:rsidP="008B4589">
      <w:pPr>
        <w:pStyle w:val="ListParagraph"/>
        <w:numPr>
          <w:ilvl w:val="3"/>
          <w:numId w:val="1"/>
        </w:numPr>
        <w:tabs>
          <w:tab w:val="left" w:pos="3240"/>
        </w:tabs>
        <w:ind w:right="-450"/>
        <w:rPr>
          <w:b/>
        </w:rPr>
      </w:pPr>
      <w:r>
        <w:lastRenderedPageBreak/>
        <w:t>Supplemental O</w:t>
      </w:r>
      <w:r>
        <w:rPr>
          <w:vertAlign w:val="subscript"/>
        </w:rPr>
        <w:t>2</w:t>
      </w:r>
    </w:p>
    <w:p w:rsidR="008B4589" w:rsidRPr="007F53B6" w:rsidRDefault="008B4589" w:rsidP="008B4589">
      <w:pPr>
        <w:pStyle w:val="ListParagraph"/>
        <w:numPr>
          <w:ilvl w:val="3"/>
          <w:numId w:val="1"/>
        </w:numPr>
        <w:tabs>
          <w:tab w:val="left" w:pos="3240"/>
        </w:tabs>
        <w:ind w:right="-450"/>
        <w:rPr>
          <w:b/>
        </w:rPr>
      </w:pPr>
      <w:r w:rsidRPr="008C570D">
        <w:rPr>
          <w:b/>
        </w:rPr>
        <w:t>Early endotracheal intubation</w:t>
      </w:r>
      <w:r>
        <w:t xml:space="preserve"> </w:t>
      </w:r>
      <w:r w:rsidR="007F53B6">
        <w:t>(secure airway, decrease patient’s energy expenditure with respiration)</w:t>
      </w:r>
    </w:p>
    <w:p w:rsidR="007F53B6" w:rsidRPr="007F53B6" w:rsidRDefault="007F53B6" w:rsidP="008B4589">
      <w:pPr>
        <w:pStyle w:val="ListParagraph"/>
        <w:numPr>
          <w:ilvl w:val="3"/>
          <w:numId w:val="1"/>
        </w:numPr>
        <w:tabs>
          <w:tab w:val="left" w:pos="3240"/>
        </w:tabs>
        <w:ind w:right="-450"/>
        <w:rPr>
          <w:b/>
        </w:rPr>
      </w:pPr>
      <w:r>
        <w:t xml:space="preserve">Vascular access and </w:t>
      </w:r>
      <w:r w:rsidRPr="008C570D">
        <w:rPr>
          <w:b/>
        </w:rPr>
        <w:t>fluid resuscitation</w:t>
      </w:r>
      <w:r>
        <w:t xml:space="preserve"> (SHOCK THERAPY, </w:t>
      </w:r>
      <w:r w:rsidRPr="008C570D">
        <w:rPr>
          <w:b/>
        </w:rPr>
        <w:t>20 ml/kg bolus normal saline or ringer lactate</w:t>
      </w:r>
      <w:r w:rsidR="008C570D">
        <w:rPr>
          <w:b/>
        </w:rPr>
        <w:t>, 3 – 5x</w:t>
      </w:r>
      <w:r>
        <w:t>)</w:t>
      </w:r>
    </w:p>
    <w:p w:rsidR="007F53B6" w:rsidRPr="008C570D" w:rsidRDefault="007F53B6" w:rsidP="007F53B6">
      <w:pPr>
        <w:pStyle w:val="ListParagraph"/>
        <w:numPr>
          <w:ilvl w:val="3"/>
          <w:numId w:val="1"/>
        </w:numPr>
        <w:tabs>
          <w:tab w:val="left" w:pos="3240"/>
        </w:tabs>
        <w:ind w:right="-450"/>
        <w:rPr>
          <w:b/>
        </w:rPr>
      </w:pPr>
      <w:r>
        <w:t>Consider IV colloid solution to restore intravascular volume</w:t>
      </w:r>
    </w:p>
    <w:p w:rsidR="008C570D" w:rsidRPr="007F53B6" w:rsidRDefault="008C570D" w:rsidP="008C570D">
      <w:pPr>
        <w:pStyle w:val="ListParagraph"/>
        <w:tabs>
          <w:tab w:val="left" w:pos="3240"/>
        </w:tabs>
        <w:ind w:left="2880" w:right="-450"/>
        <w:rPr>
          <w:b/>
        </w:rPr>
      </w:pPr>
    </w:p>
    <w:p w:rsidR="007F53B6" w:rsidRPr="007F53B6" w:rsidRDefault="007F53B6" w:rsidP="007F53B6">
      <w:pPr>
        <w:pStyle w:val="ListParagraph"/>
        <w:numPr>
          <w:ilvl w:val="0"/>
          <w:numId w:val="46"/>
        </w:numPr>
        <w:tabs>
          <w:tab w:val="left" w:pos="3240"/>
        </w:tabs>
        <w:ind w:right="-450"/>
        <w:rPr>
          <w:b/>
        </w:rPr>
      </w:pPr>
      <w:r w:rsidRPr="008C570D">
        <w:rPr>
          <w:b/>
        </w:rPr>
        <w:t>Ionotropic drugs</w:t>
      </w:r>
      <w:r>
        <w:t xml:space="preserve"> (dobutamine, dopamine) if no response to fluid resuscitation</w:t>
      </w:r>
    </w:p>
    <w:p w:rsidR="007F53B6" w:rsidRPr="007F53B6" w:rsidRDefault="007F53B6" w:rsidP="007F53B6">
      <w:pPr>
        <w:pStyle w:val="ListParagraph"/>
        <w:numPr>
          <w:ilvl w:val="0"/>
          <w:numId w:val="46"/>
        </w:numPr>
        <w:tabs>
          <w:tab w:val="left" w:pos="3240"/>
        </w:tabs>
        <w:ind w:right="-450"/>
        <w:rPr>
          <w:b/>
        </w:rPr>
      </w:pPr>
      <w:r w:rsidRPr="008C570D">
        <w:rPr>
          <w:b/>
        </w:rPr>
        <w:t>Treat metabolic derangements</w:t>
      </w:r>
      <w:r>
        <w:t xml:space="preserve"> (metabolic acidosis, hypocalcemia and hypoglycemia by giving Na</w:t>
      </w:r>
      <w:r>
        <w:rPr>
          <w:vertAlign w:val="superscript"/>
        </w:rPr>
        <w:t>+</w:t>
      </w:r>
      <w:r w:rsidR="008C570D">
        <w:t xml:space="preserve"> bicarb, </w:t>
      </w:r>
      <w:r>
        <w:t>Ca</w:t>
      </w:r>
      <w:r>
        <w:rPr>
          <w:vertAlign w:val="superscript"/>
        </w:rPr>
        <w:t>2+</w:t>
      </w:r>
      <w:r>
        <w:t>, glucose)</w:t>
      </w:r>
    </w:p>
    <w:p w:rsidR="007F53B6" w:rsidRPr="00E12397" w:rsidRDefault="007F53B6" w:rsidP="007F53B6">
      <w:pPr>
        <w:pStyle w:val="ListParagraph"/>
        <w:numPr>
          <w:ilvl w:val="0"/>
          <w:numId w:val="46"/>
        </w:numPr>
        <w:tabs>
          <w:tab w:val="left" w:pos="3240"/>
        </w:tabs>
        <w:ind w:right="-450"/>
        <w:rPr>
          <w:b/>
        </w:rPr>
      </w:pPr>
      <w:r w:rsidRPr="008C570D">
        <w:rPr>
          <w:b/>
        </w:rPr>
        <w:t>Antibiotics for sepsis</w:t>
      </w:r>
      <w:r>
        <w:t xml:space="preserve"> (e.g. AG + ampicillin or 3</w:t>
      </w:r>
      <w:r w:rsidRPr="007F53B6">
        <w:rPr>
          <w:vertAlign w:val="superscript"/>
        </w:rPr>
        <w:t>rd</w:t>
      </w:r>
      <w:r>
        <w:t xml:space="preserve"> gen cephalosporin + ampicillin), FFP for DIC, blood products for hemorrhage</w:t>
      </w:r>
    </w:p>
    <w:p w:rsidR="00E12397" w:rsidRDefault="00E12397" w:rsidP="00E12397">
      <w:pPr>
        <w:tabs>
          <w:tab w:val="left" w:pos="3240"/>
        </w:tabs>
        <w:ind w:right="-450"/>
        <w:rPr>
          <w:b/>
        </w:rPr>
      </w:pPr>
    </w:p>
    <w:p w:rsidR="008C570D" w:rsidRDefault="008C570D" w:rsidP="00E12397">
      <w:pPr>
        <w:tabs>
          <w:tab w:val="left" w:pos="3240"/>
        </w:tabs>
        <w:ind w:right="-450"/>
        <w:rPr>
          <w:b/>
        </w:rPr>
      </w:pPr>
    </w:p>
    <w:p w:rsidR="00E12397" w:rsidRDefault="00E12397" w:rsidP="00E12397">
      <w:pPr>
        <w:pStyle w:val="ListParagraph"/>
        <w:numPr>
          <w:ilvl w:val="0"/>
          <w:numId w:val="1"/>
        </w:numPr>
        <w:tabs>
          <w:tab w:val="left" w:pos="3240"/>
        </w:tabs>
        <w:ind w:right="-450"/>
      </w:pPr>
      <w:r w:rsidRPr="00E12397">
        <w:rPr>
          <w:b/>
        </w:rPr>
        <w:t>Trauma</w:t>
      </w:r>
      <w:r>
        <w:t xml:space="preserve"> </w:t>
      </w:r>
    </w:p>
    <w:p w:rsidR="00E12397" w:rsidRDefault="00E12397" w:rsidP="00E12397">
      <w:pPr>
        <w:pStyle w:val="ListParagraph"/>
        <w:numPr>
          <w:ilvl w:val="1"/>
          <w:numId w:val="1"/>
        </w:numPr>
        <w:tabs>
          <w:tab w:val="left" w:pos="3240"/>
        </w:tabs>
        <w:ind w:right="-450"/>
      </w:pPr>
      <w:r>
        <w:t xml:space="preserve">Leading cause of death in children </w:t>
      </w:r>
      <w:r w:rsidR="008C570D">
        <w:t>younger than</w:t>
      </w:r>
      <w:r>
        <w:t xml:space="preserve"> 1 </w:t>
      </w:r>
      <w:r w:rsidR="008C570D">
        <w:t xml:space="preserve">= </w:t>
      </w:r>
      <w:r>
        <w:t>congenital malfo</w:t>
      </w:r>
      <w:r w:rsidR="008C570D">
        <w:t>rmations &gt; preterm birth &gt; SIDS</w:t>
      </w:r>
    </w:p>
    <w:p w:rsidR="00E12397" w:rsidRPr="008C570D" w:rsidRDefault="00E12397" w:rsidP="00E12397">
      <w:pPr>
        <w:pStyle w:val="ListParagraph"/>
        <w:numPr>
          <w:ilvl w:val="1"/>
          <w:numId w:val="1"/>
        </w:numPr>
        <w:tabs>
          <w:tab w:val="left" w:pos="3240"/>
        </w:tabs>
        <w:ind w:right="-450"/>
        <w:rPr>
          <w:b/>
        </w:rPr>
      </w:pPr>
      <w:r w:rsidRPr="008C570D">
        <w:rPr>
          <w:b/>
        </w:rPr>
        <w:t>Leading cause of death in children &gt; 1 years old = TRAUMA</w:t>
      </w:r>
    </w:p>
    <w:p w:rsidR="00E12397" w:rsidRDefault="00E12397" w:rsidP="00E12397">
      <w:pPr>
        <w:pStyle w:val="ListParagraph"/>
        <w:numPr>
          <w:ilvl w:val="2"/>
          <w:numId w:val="1"/>
        </w:numPr>
        <w:tabs>
          <w:tab w:val="left" w:pos="3240"/>
        </w:tabs>
        <w:ind w:right="-450"/>
      </w:pPr>
      <w:r>
        <w:t xml:space="preserve">MCC = </w:t>
      </w:r>
      <w:r w:rsidRPr="008C570D">
        <w:rPr>
          <w:b/>
        </w:rPr>
        <w:t>motor vehicle accident</w:t>
      </w:r>
    </w:p>
    <w:p w:rsidR="00E12397" w:rsidRDefault="00E12397" w:rsidP="00E12397">
      <w:pPr>
        <w:pStyle w:val="ListParagraph"/>
        <w:numPr>
          <w:ilvl w:val="2"/>
          <w:numId w:val="1"/>
        </w:numPr>
        <w:tabs>
          <w:tab w:val="left" w:pos="3240"/>
        </w:tabs>
        <w:ind w:right="-450"/>
      </w:pPr>
      <w:r>
        <w:t xml:space="preserve">Head injuries are much more common in children because their head is bigger relative to their whole body at that age </w:t>
      </w:r>
    </w:p>
    <w:p w:rsidR="00E12397" w:rsidRDefault="00E12397" w:rsidP="00E12397">
      <w:pPr>
        <w:pStyle w:val="ListParagraph"/>
        <w:numPr>
          <w:ilvl w:val="2"/>
          <w:numId w:val="1"/>
        </w:numPr>
        <w:tabs>
          <w:tab w:val="left" w:pos="3240"/>
        </w:tabs>
        <w:ind w:right="-450"/>
      </w:pPr>
      <w:r>
        <w:t>Growth plates and internal organs (spleen, liver) are also at much more risk of injury</w:t>
      </w:r>
    </w:p>
    <w:p w:rsidR="00E12397" w:rsidRDefault="00E12397" w:rsidP="00E12397">
      <w:pPr>
        <w:pStyle w:val="ListParagraph"/>
        <w:numPr>
          <w:ilvl w:val="1"/>
          <w:numId w:val="1"/>
        </w:numPr>
        <w:tabs>
          <w:tab w:val="left" w:pos="3240"/>
        </w:tabs>
        <w:ind w:right="-450"/>
      </w:pPr>
      <w:r>
        <w:t>Management = same as we’ve discussed</w:t>
      </w:r>
    </w:p>
    <w:p w:rsidR="00E12397" w:rsidRDefault="00E12397" w:rsidP="00E12397">
      <w:pPr>
        <w:pStyle w:val="ListParagraph"/>
        <w:numPr>
          <w:ilvl w:val="2"/>
          <w:numId w:val="1"/>
        </w:numPr>
        <w:tabs>
          <w:tab w:val="left" w:pos="3240"/>
        </w:tabs>
        <w:ind w:right="-450"/>
      </w:pPr>
      <w:r>
        <w:t>Primary survey = ABCDE, and consider</w:t>
      </w:r>
    </w:p>
    <w:p w:rsidR="00E12397" w:rsidRDefault="00E12397" w:rsidP="00E12397">
      <w:pPr>
        <w:pStyle w:val="ListParagraph"/>
        <w:numPr>
          <w:ilvl w:val="3"/>
          <w:numId w:val="1"/>
        </w:numPr>
        <w:tabs>
          <w:tab w:val="left" w:pos="3240"/>
        </w:tabs>
        <w:ind w:right="-450"/>
      </w:pPr>
      <w:r>
        <w:t xml:space="preserve">ECG </w:t>
      </w:r>
    </w:p>
    <w:p w:rsidR="00E12397" w:rsidRDefault="00E12397" w:rsidP="00E12397">
      <w:pPr>
        <w:pStyle w:val="ListParagraph"/>
        <w:numPr>
          <w:ilvl w:val="3"/>
          <w:numId w:val="1"/>
        </w:numPr>
        <w:tabs>
          <w:tab w:val="left" w:pos="3240"/>
        </w:tabs>
        <w:ind w:right="-450"/>
      </w:pPr>
      <w:r>
        <w:t xml:space="preserve">Urinary catheter and NG tube </w:t>
      </w:r>
    </w:p>
    <w:p w:rsidR="00E12397" w:rsidRDefault="00E12397" w:rsidP="00E12397">
      <w:pPr>
        <w:pStyle w:val="ListParagraph"/>
        <w:numPr>
          <w:ilvl w:val="3"/>
          <w:numId w:val="1"/>
        </w:numPr>
        <w:tabs>
          <w:tab w:val="left" w:pos="3240"/>
        </w:tabs>
        <w:ind w:right="-450"/>
      </w:pPr>
      <w:r>
        <w:t>Radiographs of chest, neck, spine and pelvis</w:t>
      </w:r>
    </w:p>
    <w:p w:rsidR="00E12397" w:rsidRDefault="00E12397" w:rsidP="00E12397">
      <w:pPr>
        <w:pStyle w:val="ListParagraph"/>
        <w:numPr>
          <w:ilvl w:val="3"/>
          <w:numId w:val="1"/>
        </w:numPr>
        <w:tabs>
          <w:tab w:val="left" w:pos="3240"/>
        </w:tabs>
        <w:ind w:right="-450"/>
      </w:pPr>
      <w:r>
        <w:t xml:space="preserve">CT of head and abdomen </w:t>
      </w:r>
    </w:p>
    <w:p w:rsidR="00E12397" w:rsidRDefault="00E12397" w:rsidP="00E12397">
      <w:pPr>
        <w:pStyle w:val="ListParagraph"/>
        <w:numPr>
          <w:ilvl w:val="2"/>
          <w:numId w:val="1"/>
        </w:numPr>
        <w:tabs>
          <w:tab w:val="left" w:pos="3240"/>
        </w:tabs>
        <w:ind w:right="-450"/>
      </w:pPr>
      <w:r>
        <w:t>CPR/resuscitation if needed</w:t>
      </w:r>
    </w:p>
    <w:p w:rsidR="00E12397" w:rsidRDefault="00E12397" w:rsidP="00E12397">
      <w:pPr>
        <w:pStyle w:val="ListParagraph"/>
        <w:numPr>
          <w:ilvl w:val="2"/>
          <w:numId w:val="1"/>
        </w:numPr>
        <w:tabs>
          <w:tab w:val="left" w:pos="3240"/>
        </w:tabs>
        <w:ind w:right="-450"/>
      </w:pPr>
      <w:r>
        <w:t xml:space="preserve">Secondary survey </w:t>
      </w:r>
    </w:p>
    <w:p w:rsidR="00E12397" w:rsidRDefault="00E12397" w:rsidP="00E12397">
      <w:pPr>
        <w:pStyle w:val="ListParagraph"/>
        <w:numPr>
          <w:ilvl w:val="2"/>
          <w:numId w:val="1"/>
        </w:numPr>
        <w:tabs>
          <w:tab w:val="left" w:pos="3240"/>
        </w:tabs>
        <w:ind w:right="-450"/>
      </w:pPr>
      <w:r>
        <w:t xml:space="preserve">Definitive care </w:t>
      </w:r>
    </w:p>
    <w:p w:rsidR="00E12397" w:rsidRDefault="00E12397" w:rsidP="00E12397">
      <w:pPr>
        <w:pStyle w:val="ListParagraph"/>
        <w:numPr>
          <w:ilvl w:val="2"/>
          <w:numId w:val="1"/>
        </w:numPr>
        <w:tabs>
          <w:tab w:val="left" w:pos="3240"/>
        </w:tabs>
        <w:ind w:right="-450"/>
      </w:pPr>
      <w:r>
        <w:t xml:space="preserve">Monitoring </w:t>
      </w:r>
    </w:p>
    <w:p w:rsidR="00E12397" w:rsidRDefault="00E12397" w:rsidP="00E12397">
      <w:pPr>
        <w:pStyle w:val="ListParagraph"/>
        <w:numPr>
          <w:ilvl w:val="1"/>
          <w:numId w:val="1"/>
        </w:numPr>
        <w:tabs>
          <w:tab w:val="left" w:pos="3240"/>
        </w:tabs>
        <w:ind w:right="-450"/>
      </w:pPr>
      <w:r>
        <w:t>Specific injuries:</w:t>
      </w:r>
    </w:p>
    <w:p w:rsidR="00E12397" w:rsidRDefault="00E12397" w:rsidP="00E12397">
      <w:pPr>
        <w:pStyle w:val="ListParagraph"/>
        <w:numPr>
          <w:ilvl w:val="2"/>
          <w:numId w:val="1"/>
        </w:numPr>
        <w:tabs>
          <w:tab w:val="left" w:pos="3240"/>
        </w:tabs>
        <w:ind w:right="-450"/>
      </w:pPr>
      <w:r>
        <w:t xml:space="preserve">Head trauma </w:t>
      </w:r>
    </w:p>
    <w:p w:rsidR="001A2D45" w:rsidRDefault="001A2D45" w:rsidP="00E12397">
      <w:pPr>
        <w:pStyle w:val="ListParagraph"/>
        <w:numPr>
          <w:ilvl w:val="3"/>
          <w:numId w:val="1"/>
        </w:numPr>
        <w:tabs>
          <w:tab w:val="left" w:pos="3240"/>
        </w:tabs>
        <w:ind w:right="-450"/>
      </w:pPr>
      <w:r>
        <w:t>Most are visualized using head CT</w:t>
      </w:r>
    </w:p>
    <w:p w:rsidR="00E12397" w:rsidRDefault="00E12397" w:rsidP="00E12397">
      <w:pPr>
        <w:pStyle w:val="ListParagraph"/>
        <w:numPr>
          <w:ilvl w:val="3"/>
          <w:numId w:val="1"/>
        </w:numPr>
        <w:tabs>
          <w:tab w:val="left" w:pos="3240"/>
        </w:tabs>
        <w:ind w:right="-450"/>
      </w:pPr>
      <w:r>
        <w:t>Seizures</w:t>
      </w:r>
      <w:r w:rsidR="001A2D45">
        <w:t xml:space="preserve"> may occur </w:t>
      </w:r>
    </w:p>
    <w:p w:rsidR="00E12397" w:rsidRDefault="00E12397" w:rsidP="00E12397">
      <w:pPr>
        <w:pStyle w:val="ListParagraph"/>
        <w:numPr>
          <w:ilvl w:val="3"/>
          <w:numId w:val="1"/>
        </w:numPr>
        <w:tabs>
          <w:tab w:val="left" w:pos="3240"/>
        </w:tabs>
        <w:ind w:right="-450"/>
      </w:pPr>
      <w:r w:rsidRPr="00837493">
        <w:rPr>
          <w:b/>
        </w:rPr>
        <w:t>Infants</w:t>
      </w:r>
      <w:r>
        <w:t xml:space="preserve"> </w:t>
      </w:r>
      <w:r>
        <w:sym w:font="Wingdings" w:char="F0E0"/>
      </w:r>
      <w:r>
        <w:t xml:space="preserve"> </w:t>
      </w:r>
      <w:r w:rsidRPr="00837493">
        <w:rPr>
          <w:b/>
        </w:rPr>
        <w:t>subgaleal</w:t>
      </w:r>
      <w:r>
        <w:t xml:space="preserve"> and epidural hemorrhage/hematoma</w:t>
      </w:r>
    </w:p>
    <w:p w:rsidR="00E12397" w:rsidRDefault="00E12397" w:rsidP="00E12397">
      <w:pPr>
        <w:pStyle w:val="ListParagraph"/>
        <w:numPr>
          <w:ilvl w:val="3"/>
          <w:numId w:val="1"/>
        </w:numPr>
        <w:tabs>
          <w:tab w:val="left" w:pos="3240"/>
        </w:tabs>
        <w:ind w:right="-450"/>
      </w:pPr>
      <w:r w:rsidRPr="00837493">
        <w:rPr>
          <w:b/>
        </w:rPr>
        <w:t>Epidural hematoma</w:t>
      </w:r>
      <w:r>
        <w:t xml:space="preserve"> (doesn’t cross suture line, usually from middle meni</w:t>
      </w:r>
      <w:r w:rsidR="001A2D45">
        <w:t xml:space="preserve">ngeal artery, looks </w:t>
      </w:r>
      <w:r w:rsidR="001A2D45" w:rsidRPr="00837493">
        <w:rPr>
          <w:b/>
        </w:rPr>
        <w:t>lens shaped</w:t>
      </w:r>
      <w:r w:rsidR="001A2D45">
        <w:t xml:space="preserve">, </w:t>
      </w:r>
      <w:r w:rsidR="001A2D45" w:rsidRPr="00837493">
        <w:rPr>
          <w:b/>
        </w:rPr>
        <w:t>lucid interval</w:t>
      </w:r>
      <w:r w:rsidR="00837493">
        <w:t>, quick, T</w:t>
      </w:r>
      <w:r w:rsidR="001A2D45">
        <w:t>x = evacuation thru burr hole or craniotomy)</w:t>
      </w:r>
    </w:p>
    <w:p w:rsidR="00E12397" w:rsidRDefault="001A2D45" w:rsidP="00E12397">
      <w:pPr>
        <w:pStyle w:val="ListParagraph"/>
        <w:numPr>
          <w:ilvl w:val="3"/>
          <w:numId w:val="1"/>
        </w:numPr>
        <w:tabs>
          <w:tab w:val="left" w:pos="3240"/>
        </w:tabs>
        <w:ind w:right="-450"/>
      </w:pPr>
      <w:r w:rsidRPr="00837493">
        <w:rPr>
          <w:b/>
        </w:rPr>
        <w:t>Subdural hematoma</w:t>
      </w:r>
      <w:r>
        <w:t xml:space="preserve"> (</w:t>
      </w:r>
      <w:r w:rsidRPr="00837493">
        <w:rPr>
          <w:b/>
        </w:rPr>
        <w:t>more common</w:t>
      </w:r>
      <w:r>
        <w:t xml:space="preserve">, damaged bridging veins, usually bilateral, slowly developing, seizures and S&amp;S </w:t>
      </w:r>
      <w:r>
        <w:lastRenderedPageBreak/>
        <w:t xml:space="preserve">of high ICP; </w:t>
      </w:r>
      <w:r w:rsidRPr="00837493">
        <w:rPr>
          <w:b/>
        </w:rPr>
        <w:t>crescent shape</w:t>
      </w:r>
      <w:r>
        <w:t>; tx = usually drainage, but may regress; prognosis is poor if brain injured)</w:t>
      </w:r>
    </w:p>
    <w:p w:rsidR="009663C5" w:rsidRDefault="009663C5" w:rsidP="00E12397">
      <w:pPr>
        <w:pStyle w:val="ListParagraph"/>
        <w:numPr>
          <w:ilvl w:val="3"/>
          <w:numId w:val="1"/>
        </w:numPr>
        <w:tabs>
          <w:tab w:val="left" w:pos="3240"/>
        </w:tabs>
        <w:ind w:right="-450"/>
      </w:pPr>
      <w:r w:rsidRPr="00837493">
        <w:rPr>
          <w:b/>
        </w:rPr>
        <w:t>Intracerebral hematoma</w:t>
      </w:r>
      <w:r>
        <w:t xml:space="preserve"> (</w:t>
      </w:r>
      <w:r w:rsidR="006A15D1">
        <w:t>contusion such as contrecoup in frontal and temporal lobes)</w:t>
      </w:r>
    </w:p>
    <w:p w:rsidR="00BE77F5" w:rsidRDefault="00BE77F5" w:rsidP="00BE77F5">
      <w:pPr>
        <w:pStyle w:val="ListParagraph"/>
        <w:numPr>
          <w:ilvl w:val="3"/>
          <w:numId w:val="1"/>
        </w:numPr>
        <w:tabs>
          <w:tab w:val="left" w:pos="3240"/>
        </w:tabs>
        <w:ind w:right="-450"/>
      </w:pPr>
      <w:r>
        <w:t xml:space="preserve">NOTE: first </w:t>
      </w:r>
      <w:r w:rsidRPr="00921B51">
        <w:rPr>
          <w:b/>
          <w:i/>
          <w:u w:val="single"/>
        </w:rPr>
        <w:t>symptom</w:t>
      </w:r>
      <w:r w:rsidRPr="00921B51">
        <w:rPr>
          <w:u w:val="single"/>
        </w:rPr>
        <w:t xml:space="preserve"> of high ICP = </w:t>
      </w:r>
      <w:r w:rsidRPr="00921B51">
        <w:rPr>
          <w:b/>
          <w:u w:val="single"/>
        </w:rPr>
        <w:t>headache</w:t>
      </w:r>
      <w:r>
        <w:rPr>
          <w:b/>
        </w:rPr>
        <w:t xml:space="preserve">, </w:t>
      </w:r>
      <w:r>
        <w:t xml:space="preserve">while the </w:t>
      </w:r>
      <w:r w:rsidRPr="00921B51">
        <w:rPr>
          <w:u w:val="single"/>
        </w:rPr>
        <w:t xml:space="preserve">first </w:t>
      </w:r>
      <w:r w:rsidRPr="00921B51">
        <w:rPr>
          <w:b/>
          <w:i/>
          <w:u w:val="single"/>
        </w:rPr>
        <w:t>sign</w:t>
      </w:r>
      <w:r w:rsidRPr="00921B51">
        <w:rPr>
          <w:u w:val="single"/>
        </w:rPr>
        <w:t xml:space="preserve"> is </w:t>
      </w:r>
      <w:r w:rsidRPr="00921B51">
        <w:rPr>
          <w:b/>
          <w:u w:val="single"/>
        </w:rPr>
        <w:t xml:space="preserve">papilledema </w:t>
      </w:r>
      <w:r w:rsidRPr="00BE77F5">
        <w:t>and</w:t>
      </w:r>
      <w:r w:rsidRPr="00BE77F5">
        <w:rPr>
          <w:b/>
        </w:rPr>
        <w:t xml:space="preserve"> altered mental status</w:t>
      </w:r>
    </w:p>
    <w:p w:rsidR="00BE77F5" w:rsidRDefault="00BE77F5" w:rsidP="00BE77F5">
      <w:pPr>
        <w:pStyle w:val="ListParagraph"/>
        <w:numPr>
          <w:ilvl w:val="3"/>
          <w:numId w:val="1"/>
        </w:numPr>
        <w:tabs>
          <w:tab w:val="left" w:pos="3240"/>
        </w:tabs>
        <w:ind w:right="-450"/>
      </w:pPr>
      <w:r>
        <w:t>Important complication of high ICP =</w:t>
      </w:r>
      <w:r w:rsidRPr="00837493">
        <w:rPr>
          <w:b/>
        </w:rPr>
        <w:t xml:space="preserve"> herniation</w:t>
      </w:r>
      <w:r>
        <w:t xml:space="preserve"> (transtentorial/uncal, subfalacine and cerebellar tonsil)</w:t>
      </w:r>
    </w:p>
    <w:p w:rsidR="00BE77F5" w:rsidRDefault="00BE77F5" w:rsidP="00BE77F5">
      <w:pPr>
        <w:pStyle w:val="ListParagraph"/>
        <w:numPr>
          <w:ilvl w:val="3"/>
          <w:numId w:val="1"/>
        </w:numPr>
        <w:tabs>
          <w:tab w:val="left" w:pos="3240"/>
        </w:tabs>
        <w:ind w:right="-450"/>
      </w:pPr>
      <w:r>
        <w:t>Signs of herniation</w:t>
      </w:r>
      <w:r w:rsidR="00837493">
        <w:t>/raised ICP</w:t>
      </w:r>
      <w:r>
        <w:t xml:space="preserve"> include </w:t>
      </w:r>
      <w:r w:rsidRPr="00837493">
        <w:rPr>
          <w:b/>
        </w:rPr>
        <w:t>BRADYCARDIA (earliest),</w:t>
      </w:r>
      <w:r>
        <w:t xml:space="preserve"> </w:t>
      </w:r>
      <w:r w:rsidRPr="00837493">
        <w:rPr>
          <w:b/>
        </w:rPr>
        <w:t>fixed and dilated ipsilateral pupil</w:t>
      </w:r>
      <w:r w:rsidR="00837493">
        <w:t>,</w:t>
      </w:r>
      <w:r>
        <w:t xml:space="preserve"> and contralateral hemiparesis</w:t>
      </w:r>
      <w:r w:rsidR="00837493">
        <w:t xml:space="preserve"> </w:t>
      </w:r>
    </w:p>
    <w:p w:rsidR="00837493" w:rsidRDefault="00837493" w:rsidP="00BE77F5">
      <w:pPr>
        <w:pStyle w:val="ListParagraph"/>
        <w:numPr>
          <w:ilvl w:val="3"/>
          <w:numId w:val="1"/>
        </w:numPr>
        <w:tabs>
          <w:tab w:val="left" w:pos="3240"/>
        </w:tabs>
        <w:ind w:right="-450"/>
      </w:pPr>
      <w:r>
        <w:t xml:space="preserve">CLASSIC TRIAD of </w:t>
      </w:r>
      <w:r w:rsidRPr="00837493">
        <w:rPr>
          <w:b/>
        </w:rPr>
        <w:t>raised ICP = CUSHING’S TRIAD</w:t>
      </w:r>
      <w:r>
        <w:t xml:space="preserve"> = </w:t>
      </w:r>
      <w:r w:rsidRPr="00837493">
        <w:rPr>
          <w:b/>
        </w:rPr>
        <w:t>hypertension, bradycardia and irregular breathing</w:t>
      </w:r>
      <w:r>
        <w:t xml:space="preserve"> </w:t>
      </w:r>
    </w:p>
    <w:p w:rsidR="00837493" w:rsidRDefault="00837493" w:rsidP="00BE77F5">
      <w:pPr>
        <w:pStyle w:val="ListParagraph"/>
        <w:numPr>
          <w:ilvl w:val="3"/>
          <w:numId w:val="1"/>
        </w:numPr>
        <w:tabs>
          <w:tab w:val="left" w:pos="3240"/>
        </w:tabs>
        <w:ind w:right="-450"/>
      </w:pPr>
      <w:r>
        <w:t>Management of raised ICP</w:t>
      </w:r>
    </w:p>
    <w:p w:rsidR="00837493" w:rsidRDefault="00837493" w:rsidP="00837493">
      <w:pPr>
        <w:pStyle w:val="ListParagraph"/>
        <w:numPr>
          <w:ilvl w:val="4"/>
          <w:numId w:val="1"/>
        </w:numPr>
        <w:tabs>
          <w:tab w:val="left" w:pos="3240"/>
        </w:tabs>
        <w:ind w:right="-450"/>
      </w:pPr>
      <w:r w:rsidRPr="00921B51">
        <w:rPr>
          <w:b/>
        </w:rPr>
        <w:t>Mild hyperventilation</w:t>
      </w:r>
      <w:r>
        <w:t xml:space="preserve"> with 100% O</w:t>
      </w:r>
      <w:r>
        <w:rPr>
          <w:vertAlign w:val="subscript"/>
        </w:rPr>
        <w:t>2</w:t>
      </w:r>
      <w:r>
        <w:t xml:space="preserve"> (this is to lower PCO</w:t>
      </w:r>
      <w:r>
        <w:rPr>
          <w:vertAlign w:val="subscript"/>
        </w:rPr>
        <w:t>2</w:t>
      </w:r>
      <w:r>
        <w:t>, which will lower cerebral perfusion and drop the ICP)</w:t>
      </w:r>
    </w:p>
    <w:p w:rsidR="00837493" w:rsidRPr="00921B51" w:rsidRDefault="00837493" w:rsidP="00837493">
      <w:pPr>
        <w:pStyle w:val="ListParagraph"/>
        <w:numPr>
          <w:ilvl w:val="4"/>
          <w:numId w:val="1"/>
        </w:numPr>
        <w:tabs>
          <w:tab w:val="left" w:pos="3240"/>
        </w:tabs>
        <w:ind w:right="-450"/>
        <w:rPr>
          <w:b/>
        </w:rPr>
      </w:pPr>
      <w:r w:rsidRPr="00921B51">
        <w:rPr>
          <w:b/>
        </w:rPr>
        <w:t>Elevate the head (encourage drainage)</w:t>
      </w:r>
    </w:p>
    <w:p w:rsidR="00837493" w:rsidRPr="00921B51" w:rsidRDefault="00837493" w:rsidP="00837493">
      <w:pPr>
        <w:pStyle w:val="ListParagraph"/>
        <w:numPr>
          <w:ilvl w:val="4"/>
          <w:numId w:val="1"/>
        </w:numPr>
        <w:tabs>
          <w:tab w:val="left" w:pos="3240"/>
        </w:tabs>
        <w:ind w:right="-450"/>
        <w:rPr>
          <w:b/>
        </w:rPr>
      </w:pPr>
      <w:r w:rsidRPr="00921B51">
        <w:rPr>
          <w:b/>
        </w:rPr>
        <w:t>Diuretics (mannitol)</w:t>
      </w:r>
    </w:p>
    <w:p w:rsidR="00837493" w:rsidRDefault="00837493" w:rsidP="00837493">
      <w:pPr>
        <w:pStyle w:val="ListParagraph"/>
        <w:numPr>
          <w:ilvl w:val="4"/>
          <w:numId w:val="1"/>
        </w:numPr>
        <w:tabs>
          <w:tab w:val="left" w:pos="3240"/>
        </w:tabs>
        <w:ind w:right="-450"/>
      </w:pPr>
      <w:r>
        <w:t>Neurosurgery (e.g. if intracranial bleeding)</w:t>
      </w:r>
    </w:p>
    <w:p w:rsidR="00837493" w:rsidRDefault="00837493" w:rsidP="00837493">
      <w:pPr>
        <w:pStyle w:val="ListParagraph"/>
        <w:numPr>
          <w:ilvl w:val="2"/>
          <w:numId w:val="1"/>
        </w:numPr>
        <w:tabs>
          <w:tab w:val="left" w:pos="3240"/>
        </w:tabs>
        <w:ind w:right="-450"/>
      </w:pPr>
      <w:r>
        <w:t>Spinal cord injuries</w:t>
      </w:r>
    </w:p>
    <w:p w:rsidR="00837493" w:rsidRDefault="00837493" w:rsidP="00837493">
      <w:pPr>
        <w:pStyle w:val="ListParagraph"/>
        <w:numPr>
          <w:ilvl w:val="3"/>
          <w:numId w:val="1"/>
        </w:numPr>
        <w:tabs>
          <w:tab w:val="left" w:pos="3240"/>
        </w:tabs>
        <w:ind w:right="-450"/>
      </w:pPr>
      <w:r>
        <w:t xml:space="preserve">Just know that in kids the injury may not be visible on radiography and may appear normal (“SCIWORA”) vs adults </w:t>
      </w:r>
    </w:p>
    <w:p w:rsidR="00837493" w:rsidRDefault="00837493" w:rsidP="00837493">
      <w:pPr>
        <w:pStyle w:val="ListParagraph"/>
        <w:numPr>
          <w:ilvl w:val="2"/>
          <w:numId w:val="1"/>
        </w:numPr>
        <w:tabs>
          <w:tab w:val="left" w:pos="3240"/>
        </w:tabs>
        <w:ind w:right="-450"/>
      </w:pPr>
      <w:r>
        <w:t>Chest trauma:</w:t>
      </w:r>
    </w:p>
    <w:p w:rsidR="00837493" w:rsidRDefault="00837493" w:rsidP="00837493">
      <w:pPr>
        <w:pStyle w:val="ListParagraph"/>
        <w:numPr>
          <w:ilvl w:val="3"/>
          <w:numId w:val="1"/>
        </w:numPr>
        <w:tabs>
          <w:tab w:val="left" w:pos="3240"/>
        </w:tabs>
        <w:ind w:right="-450"/>
      </w:pPr>
      <w:r w:rsidRPr="00921B51">
        <w:rPr>
          <w:b/>
        </w:rPr>
        <w:t>Tension pneumothorax</w:t>
      </w:r>
      <w:r>
        <w:t xml:space="preserve"> can occur</w:t>
      </w:r>
    </w:p>
    <w:p w:rsidR="00837493" w:rsidRDefault="00837493" w:rsidP="00837493">
      <w:pPr>
        <w:pStyle w:val="ListParagraph"/>
        <w:numPr>
          <w:ilvl w:val="4"/>
          <w:numId w:val="1"/>
        </w:numPr>
        <w:tabs>
          <w:tab w:val="left" w:pos="3240"/>
        </w:tabs>
        <w:ind w:right="-450"/>
      </w:pPr>
      <w:r w:rsidRPr="00921B51">
        <w:rPr>
          <w:b/>
        </w:rPr>
        <w:t>Life-threatening</w:t>
      </w:r>
      <w:r>
        <w:t xml:space="preserve"> condition</w:t>
      </w:r>
    </w:p>
    <w:p w:rsidR="00837493" w:rsidRDefault="00837493" w:rsidP="00837493">
      <w:pPr>
        <w:pStyle w:val="ListParagraph"/>
        <w:numPr>
          <w:ilvl w:val="4"/>
          <w:numId w:val="1"/>
        </w:numPr>
        <w:tabs>
          <w:tab w:val="left" w:pos="3240"/>
        </w:tabs>
        <w:ind w:right="-450"/>
      </w:pPr>
      <w:r>
        <w:t xml:space="preserve">Clinically there is distended neck veins, decreased breath sounds, hyperresonance on percussion, displaced trachea, </w:t>
      </w:r>
      <w:r w:rsidRPr="00921B51">
        <w:rPr>
          <w:b/>
        </w:rPr>
        <w:t>transillumination +ve</w:t>
      </w:r>
      <w:r>
        <w:t>, low voltage ECG, shock (obstructive)</w:t>
      </w:r>
    </w:p>
    <w:p w:rsidR="00837493" w:rsidRPr="00921B51" w:rsidRDefault="00837493" w:rsidP="00837493">
      <w:pPr>
        <w:pStyle w:val="ListParagraph"/>
        <w:numPr>
          <w:ilvl w:val="4"/>
          <w:numId w:val="1"/>
        </w:numPr>
        <w:tabs>
          <w:tab w:val="left" w:pos="3240"/>
        </w:tabs>
        <w:ind w:right="-450"/>
        <w:rPr>
          <w:b/>
        </w:rPr>
      </w:pPr>
      <w:r w:rsidRPr="00921B51">
        <w:rPr>
          <w:b/>
        </w:rPr>
        <w:t>MANAGE BEFORE YOU CAN CONFIRM USING CXR</w:t>
      </w:r>
    </w:p>
    <w:p w:rsidR="00837493" w:rsidRDefault="00837493" w:rsidP="00837493">
      <w:pPr>
        <w:pStyle w:val="ListParagraph"/>
        <w:numPr>
          <w:ilvl w:val="4"/>
          <w:numId w:val="1"/>
        </w:numPr>
        <w:tabs>
          <w:tab w:val="left" w:pos="3240"/>
        </w:tabs>
        <w:ind w:right="-450"/>
      </w:pPr>
      <w:r>
        <w:t xml:space="preserve">Management = </w:t>
      </w:r>
      <w:r w:rsidRPr="00921B51">
        <w:rPr>
          <w:b/>
        </w:rPr>
        <w:t>emergent chest decompression</w:t>
      </w:r>
      <w:r>
        <w:t xml:space="preserve"> using </w:t>
      </w:r>
      <w:r w:rsidRPr="00921B51">
        <w:rPr>
          <w:b/>
        </w:rPr>
        <w:t>needle thoracotomy (chest tube)</w:t>
      </w:r>
      <w:r>
        <w:t xml:space="preserve"> inserted into the </w:t>
      </w:r>
      <w:r w:rsidRPr="00921B51">
        <w:rPr>
          <w:b/>
        </w:rPr>
        <w:t>4</w:t>
      </w:r>
      <w:r w:rsidRPr="00921B51">
        <w:rPr>
          <w:b/>
          <w:vertAlign w:val="superscript"/>
        </w:rPr>
        <w:t>th</w:t>
      </w:r>
      <w:r w:rsidRPr="00921B51">
        <w:rPr>
          <w:b/>
        </w:rPr>
        <w:t xml:space="preserve"> ICS anterior axillary line</w:t>
      </w:r>
      <w:r>
        <w:t xml:space="preserve"> </w:t>
      </w:r>
    </w:p>
    <w:p w:rsidR="00A3508E" w:rsidRPr="00921B51" w:rsidRDefault="00A3508E" w:rsidP="00A3508E">
      <w:pPr>
        <w:pStyle w:val="ListParagraph"/>
        <w:numPr>
          <w:ilvl w:val="2"/>
          <w:numId w:val="1"/>
        </w:numPr>
        <w:tabs>
          <w:tab w:val="left" w:pos="3240"/>
        </w:tabs>
        <w:ind w:right="-450"/>
        <w:rPr>
          <w:b/>
        </w:rPr>
      </w:pPr>
      <w:r w:rsidRPr="00921B51">
        <w:rPr>
          <w:b/>
        </w:rPr>
        <w:t xml:space="preserve">Abdominal trauma: </w:t>
      </w:r>
    </w:p>
    <w:p w:rsidR="00A3508E" w:rsidRDefault="00A3508E" w:rsidP="00A3508E">
      <w:pPr>
        <w:pStyle w:val="ListParagraph"/>
        <w:numPr>
          <w:ilvl w:val="3"/>
          <w:numId w:val="1"/>
        </w:numPr>
        <w:tabs>
          <w:tab w:val="left" w:pos="3240"/>
        </w:tabs>
        <w:ind w:right="-450"/>
      </w:pPr>
      <w:r>
        <w:t>Spleen (splenic rupture) and liver injuries can occur (even as a result of rib injury)</w:t>
      </w:r>
    </w:p>
    <w:p w:rsidR="00A3508E" w:rsidRDefault="00A3508E" w:rsidP="00A3508E">
      <w:pPr>
        <w:pStyle w:val="ListParagraph"/>
        <w:numPr>
          <w:ilvl w:val="3"/>
          <w:numId w:val="1"/>
        </w:numPr>
        <w:tabs>
          <w:tab w:val="left" w:pos="3240"/>
        </w:tabs>
        <w:ind w:right="-450"/>
      </w:pPr>
      <w:r>
        <w:rPr>
          <w:noProof/>
        </w:rPr>
        <w:drawing>
          <wp:anchor distT="0" distB="0" distL="114300" distR="114300" simplePos="0" relativeHeight="251832320" behindDoc="0" locked="0" layoutInCell="1" allowOverlap="1">
            <wp:simplePos x="0" y="0"/>
            <wp:positionH relativeFrom="column">
              <wp:posOffset>-914400</wp:posOffset>
            </wp:positionH>
            <wp:positionV relativeFrom="paragraph">
              <wp:posOffset>171450</wp:posOffset>
            </wp:positionV>
            <wp:extent cx="1209040" cy="1305560"/>
            <wp:effectExtent l="0" t="0" r="10160" b="0"/>
            <wp:wrapNone/>
            <wp:docPr id="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3393" t="7144" r="15913"/>
                    <a:stretch/>
                  </pic:blipFill>
                  <pic:spPr bwMode="auto">
                    <a:xfrm>
                      <a:off x="0" y="0"/>
                      <a:ext cx="1209040" cy="13055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Pr>
          <w:noProof/>
        </w:rPr>
        <w:drawing>
          <wp:anchor distT="0" distB="0" distL="114300" distR="114300" simplePos="0" relativeHeight="251830272" behindDoc="0" locked="0" layoutInCell="1" allowOverlap="1">
            <wp:simplePos x="0" y="0"/>
            <wp:positionH relativeFrom="column">
              <wp:posOffset>342900</wp:posOffset>
            </wp:positionH>
            <wp:positionV relativeFrom="paragraph">
              <wp:posOffset>171450</wp:posOffset>
            </wp:positionV>
            <wp:extent cx="1207686" cy="1307987"/>
            <wp:effectExtent l="0" t="0" r="12065" b="0"/>
            <wp:wrapNone/>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337" t="19607" r="8406" b="6402"/>
                    <a:stretch/>
                  </pic:blipFill>
                  <pic:spPr bwMode="auto">
                    <a:xfrm>
                      <a:off x="0" y="0"/>
                      <a:ext cx="1207686" cy="13079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t>Duodenal hematoma (RUQ injury commonly from bicycle handle bar; S&amp;S and radiological finding of bowel obstruction)</w:t>
      </w:r>
      <w:r w:rsidRPr="00A3508E">
        <w:t xml:space="preserve"> </w:t>
      </w:r>
    </w:p>
    <w:p w:rsidR="00A3508E" w:rsidRDefault="00A3508E" w:rsidP="00A3508E">
      <w:pPr>
        <w:pStyle w:val="ListParagraph"/>
        <w:numPr>
          <w:ilvl w:val="3"/>
          <w:numId w:val="1"/>
        </w:numPr>
        <w:tabs>
          <w:tab w:val="left" w:pos="3240"/>
        </w:tabs>
        <w:ind w:right="-450"/>
      </w:pPr>
      <w:r w:rsidRPr="00921B51">
        <w:rPr>
          <w:b/>
        </w:rPr>
        <w:t>LAPBELT INJURY</w:t>
      </w:r>
      <w:r>
        <w:t xml:space="preserve"> (RTA in which there is a </w:t>
      </w:r>
      <w:r w:rsidRPr="00921B51">
        <w:rPr>
          <w:b/>
        </w:rPr>
        <w:t>CHANCE fracture</w:t>
      </w:r>
      <w:r>
        <w:t xml:space="preserve"> – the </w:t>
      </w:r>
      <w:r w:rsidRPr="00921B51">
        <w:rPr>
          <w:b/>
        </w:rPr>
        <w:t>lumbar spine</w:t>
      </w:r>
      <w:r>
        <w:t xml:space="preserve"> is fractured horizontally as a result of hit from the back – it is a </w:t>
      </w:r>
      <w:r w:rsidRPr="00921B51">
        <w:rPr>
          <w:b/>
        </w:rPr>
        <w:t>hyperflexion injury</w:t>
      </w:r>
      <w:r>
        <w:t>)</w:t>
      </w:r>
    </w:p>
    <w:p w:rsidR="007F53B6" w:rsidRPr="007F53B6" w:rsidRDefault="00A3508E" w:rsidP="007F53B6">
      <w:pPr>
        <w:tabs>
          <w:tab w:val="left" w:pos="3240"/>
        </w:tabs>
        <w:ind w:left="2520" w:right="-450"/>
        <w:rPr>
          <w:b/>
        </w:rPr>
      </w:pPr>
      <w:r>
        <w:rPr>
          <w:noProof/>
        </w:rPr>
        <w:drawing>
          <wp:anchor distT="0" distB="0" distL="114300" distR="114300" simplePos="0" relativeHeight="251831296" behindDoc="0" locked="0" layoutInCell="1" allowOverlap="1">
            <wp:simplePos x="0" y="0"/>
            <wp:positionH relativeFrom="column">
              <wp:posOffset>3429000</wp:posOffset>
            </wp:positionH>
            <wp:positionV relativeFrom="paragraph">
              <wp:posOffset>111760</wp:posOffset>
            </wp:positionV>
            <wp:extent cx="2734945" cy="1109980"/>
            <wp:effectExtent l="0" t="0" r="8255" b="7620"/>
            <wp:wrapNone/>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34945" cy="1109980"/>
                    </a:xfrm>
                    <a:prstGeom prst="rect">
                      <a:avLst/>
                    </a:prstGeom>
                    <a:noFill/>
                    <a:ln>
                      <a:noFill/>
                    </a:ln>
                  </pic:spPr>
                </pic:pic>
              </a:graphicData>
            </a:graphic>
          </wp:anchor>
        </w:drawing>
      </w:r>
    </w:p>
    <w:p w:rsidR="00A3508E" w:rsidRDefault="00A3508E" w:rsidP="00A3508E">
      <w:pPr>
        <w:tabs>
          <w:tab w:val="left" w:pos="3240"/>
        </w:tabs>
        <w:ind w:right="-450"/>
        <w:rPr>
          <w:b/>
        </w:rPr>
      </w:pPr>
    </w:p>
    <w:p w:rsidR="00A3508E" w:rsidRPr="008F0C78" w:rsidRDefault="00A3508E" w:rsidP="00A3508E">
      <w:pPr>
        <w:pStyle w:val="ListParagraph"/>
        <w:numPr>
          <w:ilvl w:val="0"/>
          <w:numId w:val="1"/>
        </w:numPr>
        <w:tabs>
          <w:tab w:val="left" w:pos="3240"/>
        </w:tabs>
        <w:ind w:right="-450"/>
        <w:rPr>
          <w:b/>
          <w:u w:val="single"/>
        </w:rPr>
      </w:pPr>
      <w:r w:rsidRPr="008F0C78">
        <w:rPr>
          <w:b/>
          <w:u w:val="single"/>
        </w:rPr>
        <w:lastRenderedPageBreak/>
        <w:t>BURNS:</w:t>
      </w:r>
    </w:p>
    <w:p w:rsidR="00A3508E" w:rsidRDefault="00A3508E" w:rsidP="00A3508E">
      <w:pPr>
        <w:pStyle w:val="ListParagraph"/>
        <w:numPr>
          <w:ilvl w:val="1"/>
          <w:numId w:val="1"/>
        </w:numPr>
        <w:tabs>
          <w:tab w:val="left" w:pos="3240"/>
        </w:tabs>
        <w:ind w:right="-450"/>
      </w:pPr>
      <w:r>
        <w:t>So we said that the most common cause of death in kids &gt; 1 (1 – 14 years) is accidental – and trauma is first, then burns are second (but it can be due to abuse)</w:t>
      </w:r>
    </w:p>
    <w:p w:rsidR="00A3508E" w:rsidRDefault="00A3508E" w:rsidP="00A3508E">
      <w:pPr>
        <w:pStyle w:val="ListParagraph"/>
        <w:numPr>
          <w:ilvl w:val="1"/>
          <w:numId w:val="1"/>
        </w:numPr>
        <w:tabs>
          <w:tab w:val="left" w:pos="3240"/>
        </w:tabs>
        <w:ind w:right="-450"/>
      </w:pPr>
      <w:r>
        <w:t xml:space="preserve">The </w:t>
      </w:r>
      <w:r w:rsidRPr="00921B51">
        <w:rPr>
          <w:b/>
        </w:rPr>
        <w:t>most common kind of burn is SCALDING</w:t>
      </w:r>
      <w:r>
        <w:t xml:space="preserve"> from hot liquids</w:t>
      </w:r>
    </w:p>
    <w:p w:rsidR="006A1C64" w:rsidRDefault="006A1C64" w:rsidP="00A3508E">
      <w:pPr>
        <w:pStyle w:val="ListParagraph"/>
        <w:numPr>
          <w:ilvl w:val="1"/>
          <w:numId w:val="1"/>
        </w:numPr>
        <w:tabs>
          <w:tab w:val="left" w:pos="3240"/>
        </w:tabs>
        <w:ind w:right="-450"/>
      </w:pPr>
      <w:r>
        <w:t xml:space="preserve">Burns result in </w:t>
      </w:r>
      <w:r w:rsidRPr="00921B51">
        <w:rPr>
          <w:b/>
        </w:rPr>
        <w:t>loss of regulation of heat loss</w:t>
      </w:r>
      <w:r>
        <w:t xml:space="preserve">, preservation of </w:t>
      </w:r>
      <w:r w:rsidRPr="00921B51">
        <w:rPr>
          <w:b/>
        </w:rPr>
        <w:t>body fluids</w:t>
      </w:r>
      <w:r>
        <w:t xml:space="preserve"> and the </w:t>
      </w:r>
      <w:r w:rsidRPr="00921B51">
        <w:rPr>
          <w:b/>
        </w:rPr>
        <w:t>barrier to infection</w:t>
      </w:r>
      <w:r>
        <w:t xml:space="preserve"> and can cause </w:t>
      </w:r>
      <w:r w:rsidRPr="00921B51">
        <w:rPr>
          <w:b/>
        </w:rPr>
        <w:t>loss of plasma volume and protein and increased capillary permeability</w:t>
      </w:r>
      <w:r>
        <w:t xml:space="preserve"> (which causes fluid to extravasate into tissues </w:t>
      </w:r>
      <w:r w:rsidR="0025200A">
        <w:t>including the lungs causing RDS &amp; skin causing edema)</w:t>
      </w:r>
    </w:p>
    <w:p w:rsidR="00A3508E" w:rsidRDefault="00A3508E" w:rsidP="00A3508E">
      <w:pPr>
        <w:pStyle w:val="ListParagraph"/>
        <w:numPr>
          <w:ilvl w:val="1"/>
          <w:numId w:val="1"/>
        </w:numPr>
        <w:tabs>
          <w:tab w:val="left" w:pos="3240"/>
        </w:tabs>
        <w:ind w:right="-450"/>
      </w:pPr>
      <w:r>
        <w:t>Classification of burns:</w:t>
      </w:r>
    </w:p>
    <w:p w:rsidR="00A3508E" w:rsidRPr="008F0C78" w:rsidRDefault="00A3508E" w:rsidP="00A3508E">
      <w:pPr>
        <w:pStyle w:val="ListParagraph"/>
        <w:numPr>
          <w:ilvl w:val="2"/>
          <w:numId w:val="1"/>
        </w:numPr>
        <w:tabs>
          <w:tab w:val="left" w:pos="3240"/>
        </w:tabs>
        <w:ind w:right="-450"/>
        <w:rPr>
          <w:b/>
        </w:rPr>
      </w:pPr>
      <w:r w:rsidRPr="008F0C78">
        <w:rPr>
          <w:b/>
        </w:rPr>
        <w:t>First-degree burns</w:t>
      </w:r>
    </w:p>
    <w:p w:rsidR="00A3508E" w:rsidRDefault="00A3508E" w:rsidP="00A3508E">
      <w:pPr>
        <w:pStyle w:val="ListParagraph"/>
        <w:numPr>
          <w:ilvl w:val="3"/>
          <w:numId w:val="1"/>
        </w:numPr>
        <w:tabs>
          <w:tab w:val="left" w:pos="3240"/>
        </w:tabs>
        <w:ind w:right="-450"/>
      </w:pPr>
      <w:r>
        <w:t>Epidermis only involved; sunburns</w:t>
      </w:r>
    </w:p>
    <w:p w:rsidR="00A3508E" w:rsidRDefault="00A3508E" w:rsidP="00A3508E">
      <w:pPr>
        <w:pStyle w:val="ListParagraph"/>
        <w:numPr>
          <w:ilvl w:val="3"/>
          <w:numId w:val="1"/>
        </w:numPr>
        <w:tabs>
          <w:tab w:val="left" w:pos="3240"/>
        </w:tabs>
        <w:ind w:right="-450"/>
      </w:pPr>
      <w:r>
        <w:t>Red, blanching, painful skin – no treatment required</w:t>
      </w:r>
    </w:p>
    <w:p w:rsidR="00A3508E" w:rsidRPr="008F0C78" w:rsidRDefault="00A3508E" w:rsidP="00A3508E">
      <w:pPr>
        <w:pStyle w:val="ListParagraph"/>
        <w:numPr>
          <w:ilvl w:val="2"/>
          <w:numId w:val="1"/>
        </w:numPr>
        <w:tabs>
          <w:tab w:val="left" w:pos="3240"/>
        </w:tabs>
        <w:ind w:right="-450"/>
        <w:rPr>
          <w:b/>
        </w:rPr>
      </w:pPr>
      <w:r w:rsidRPr="008F0C78">
        <w:rPr>
          <w:b/>
        </w:rPr>
        <w:t>Second-degree burns (partial-thickness)</w:t>
      </w:r>
    </w:p>
    <w:p w:rsidR="00A3508E" w:rsidRDefault="00A3508E" w:rsidP="00A3508E">
      <w:pPr>
        <w:pStyle w:val="ListParagraph"/>
        <w:numPr>
          <w:ilvl w:val="3"/>
          <w:numId w:val="1"/>
        </w:numPr>
        <w:tabs>
          <w:tab w:val="left" w:pos="3240"/>
        </w:tabs>
        <w:ind w:right="-450"/>
      </w:pPr>
      <w:r w:rsidRPr="008F0C78">
        <w:rPr>
          <w:b/>
        </w:rPr>
        <w:t>Superficial partial thickness</w:t>
      </w:r>
      <w:r>
        <w:t xml:space="preserve"> = epidermis + upper dermis = moist, painful, red </w:t>
      </w:r>
      <w:r w:rsidR="006A1C64">
        <w:t>(and blanches),</w:t>
      </w:r>
      <w:r>
        <w:t>bullae and blisters that you SHOULDN’T rupture because they prevent fluid loss – NO SCARRING usually when healed</w:t>
      </w:r>
    </w:p>
    <w:p w:rsidR="00A3508E" w:rsidRDefault="00A3508E" w:rsidP="00A3508E">
      <w:pPr>
        <w:pStyle w:val="ListParagraph"/>
        <w:numPr>
          <w:ilvl w:val="3"/>
          <w:numId w:val="1"/>
        </w:numPr>
        <w:tabs>
          <w:tab w:val="left" w:pos="3240"/>
        </w:tabs>
        <w:ind w:right="-450"/>
      </w:pPr>
      <w:r w:rsidRPr="008F0C78">
        <w:rPr>
          <w:b/>
        </w:rPr>
        <w:t>Deep partial thickness</w:t>
      </w:r>
      <w:r>
        <w:t xml:space="preserve"> = epidermis + most dermis = pale white, blistering BUT heal with SCARRING</w:t>
      </w:r>
    </w:p>
    <w:p w:rsidR="006A1C64" w:rsidRPr="008F0C78" w:rsidRDefault="006A1C64" w:rsidP="006A1C64">
      <w:pPr>
        <w:pStyle w:val="ListParagraph"/>
        <w:numPr>
          <w:ilvl w:val="2"/>
          <w:numId w:val="1"/>
        </w:numPr>
        <w:tabs>
          <w:tab w:val="left" w:pos="3240"/>
        </w:tabs>
        <w:ind w:right="-450"/>
        <w:rPr>
          <w:b/>
        </w:rPr>
      </w:pPr>
      <w:r w:rsidRPr="008F0C78">
        <w:rPr>
          <w:b/>
        </w:rPr>
        <w:t>Third-degree burns (full-thickness burns)</w:t>
      </w:r>
    </w:p>
    <w:p w:rsidR="006A1C64" w:rsidRDefault="006A1C64" w:rsidP="006A1C64">
      <w:pPr>
        <w:pStyle w:val="ListParagraph"/>
        <w:numPr>
          <w:ilvl w:val="3"/>
          <w:numId w:val="1"/>
        </w:numPr>
        <w:tabs>
          <w:tab w:val="left" w:pos="3240"/>
        </w:tabs>
        <w:ind w:right="-450"/>
      </w:pPr>
      <w:r>
        <w:t>Complete destruction of epidermis and dermis and involves the SQ tissue</w:t>
      </w:r>
    </w:p>
    <w:p w:rsidR="006A1C64" w:rsidRDefault="006A1C64" w:rsidP="006A1C64">
      <w:pPr>
        <w:pStyle w:val="ListParagraph"/>
        <w:numPr>
          <w:ilvl w:val="3"/>
          <w:numId w:val="1"/>
        </w:numPr>
        <w:tabs>
          <w:tab w:val="left" w:pos="3240"/>
        </w:tabs>
        <w:ind w:right="-450"/>
      </w:pPr>
      <w:r>
        <w:t>It is WHITE, DRY, and LEATHERY + PAINLESS (you burned the nerve endings)</w:t>
      </w:r>
    </w:p>
    <w:p w:rsidR="006A1C64" w:rsidRPr="008F0C78" w:rsidRDefault="006A1C64" w:rsidP="006A1C64">
      <w:pPr>
        <w:pStyle w:val="ListParagraph"/>
        <w:numPr>
          <w:ilvl w:val="2"/>
          <w:numId w:val="1"/>
        </w:numPr>
        <w:tabs>
          <w:tab w:val="left" w:pos="3240"/>
        </w:tabs>
        <w:ind w:right="-450"/>
        <w:rPr>
          <w:b/>
        </w:rPr>
      </w:pPr>
      <w:r w:rsidRPr="008F0C78">
        <w:rPr>
          <w:b/>
        </w:rPr>
        <w:t xml:space="preserve">Fourth-degree burns </w:t>
      </w:r>
    </w:p>
    <w:p w:rsidR="006A1C64" w:rsidRDefault="006A1C64" w:rsidP="006A1C64">
      <w:pPr>
        <w:pStyle w:val="ListParagraph"/>
        <w:numPr>
          <w:ilvl w:val="3"/>
          <w:numId w:val="1"/>
        </w:numPr>
        <w:tabs>
          <w:tab w:val="left" w:pos="3240"/>
        </w:tabs>
        <w:ind w:right="-450"/>
      </w:pPr>
      <w:r>
        <w:t>Involves underlying fascia, muscle and bone</w:t>
      </w:r>
    </w:p>
    <w:p w:rsidR="006A1C64" w:rsidRDefault="006A1C64" w:rsidP="006A1C64">
      <w:pPr>
        <w:pStyle w:val="ListParagraph"/>
        <w:numPr>
          <w:ilvl w:val="3"/>
          <w:numId w:val="1"/>
        </w:numPr>
        <w:tabs>
          <w:tab w:val="left" w:pos="3240"/>
        </w:tabs>
        <w:ind w:right="-450"/>
      </w:pPr>
      <w:r>
        <w:t>Will require skin grafting and reconstruction</w:t>
      </w:r>
    </w:p>
    <w:p w:rsidR="006A1C64" w:rsidRPr="008F0C78" w:rsidRDefault="006A1C64" w:rsidP="006A1C64">
      <w:pPr>
        <w:pStyle w:val="ListParagraph"/>
        <w:numPr>
          <w:ilvl w:val="1"/>
          <w:numId w:val="1"/>
        </w:numPr>
        <w:tabs>
          <w:tab w:val="left" w:pos="3240"/>
        </w:tabs>
        <w:ind w:right="-450"/>
        <w:rPr>
          <w:b/>
        </w:rPr>
      </w:pPr>
      <w:r w:rsidRPr="008F0C78">
        <w:rPr>
          <w:b/>
        </w:rPr>
        <w:t>Planning management:</w:t>
      </w:r>
    </w:p>
    <w:p w:rsidR="006A1C64" w:rsidRPr="008F0C78" w:rsidRDefault="006A1C64" w:rsidP="006A1C64">
      <w:pPr>
        <w:pStyle w:val="ListParagraph"/>
        <w:numPr>
          <w:ilvl w:val="2"/>
          <w:numId w:val="1"/>
        </w:numPr>
        <w:tabs>
          <w:tab w:val="left" w:pos="3240"/>
        </w:tabs>
        <w:ind w:right="-450"/>
        <w:rPr>
          <w:b/>
        </w:rPr>
      </w:pPr>
      <w:r w:rsidRPr="008F0C78">
        <w:rPr>
          <w:b/>
          <w:noProof/>
        </w:rPr>
        <w:drawing>
          <wp:anchor distT="0" distB="0" distL="114300" distR="114300" simplePos="0" relativeHeight="251833344" behindDoc="0" locked="0" layoutInCell="1" allowOverlap="1">
            <wp:simplePos x="0" y="0"/>
            <wp:positionH relativeFrom="column">
              <wp:posOffset>-914400</wp:posOffset>
            </wp:positionH>
            <wp:positionV relativeFrom="paragraph">
              <wp:posOffset>8890</wp:posOffset>
            </wp:positionV>
            <wp:extent cx="1946910" cy="1855470"/>
            <wp:effectExtent l="0" t="0" r="8890" b="0"/>
            <wp:wrapNone/>
            <wp:docPr id="17411" name="Picture 9" descr="rule of 9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9" descr="rule of 9s"/>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103" t="3934" r="8163" b="5585"/>
                    <a:stretch>
                      <a:fillRect/>
                    </a:stretch>
                  </pic:blipFill>
                  <pic:spPr bwMode="auto">
                    <a:xfrm>
                      <a:off x="0" y="0"/>
                      <a:ext cx="1946910" cy="1855470"/>
                    </a:xfrm>
                    <a:prstGeom prst="rect">
                      <a:avLst/>
                    </a:prstGeom>
                    <a:noFill/>
                    <a:ln>
                      <a:noFill/>
                    </a:ln>
                    <a:extLst/>
                  </pic:spPr>
                </pic:pic>
              </a:graphicData>
            </a:graphic>
          </wp:anchor>
        </w:drawing>
      </w:r>
      <w:r w:rsidRPr="008F0C78">
        <w:rPr>
          <w:b/>
        </w:rPr>
        <w:t>Burn surface area (BSA)</w:t>
      </w:r>
      <w:r w:rsidRPr="008F0C78">
        <w:rPr>
          <w:b/>
          <w:noProof/>
        </w:rPr>
        <w:t xml:space="preserve"> </w:t>
      </w:r>
    </w:p>
    <w:p w:rsidR="006A1C64" w:rsidRDefault="006A1C64" w:rsidP="006A1C64">
      <w:pPr>
        <w:pStyle w:val="ListParagraph"/>
        <w:numPr>
          <w:ilvl w:val="3"/>
          <w:numId w:val="1"/>
        </w:numPr>
        <w:tabs>
          <w:tab w:val="left" w:pos="3240"/>
        </w:tabs>
        <w:ind w:right="-450"/>
      </w:pPr>
      <w:r>
        <w:t xml:space="preserve">In adults (&gt;9 years old) we use </w:t>
      </w:r>
      <w:r w:rsidRPr="008F0C78">
        <w:t>the rule of 9</w:t>
      </w:r>
      <w:r>
        <w:t>, where the arms are 9% each, the lower limbs are 18% each (9% each side), the anterior trunk and posterior trunk 18% each and the head is 9% while the genitals are 1% - patient’s hand is 1%</w:t>
      </w:r>
    </w:p>
    <w:p w:rsidR="006A1C64" w:rsidRDefault="006A1C64" w:rsidP="006A1C64">
      <w:pPr>
        <w:pStyle w:val="ListParagraph"/>
        <w:numPr>
          <w:ilvl w:val="3"/>
          <w:numId w:val="1"/>
        </w:numPr>
        <w:tabs>
          <w:tab w:val="left" w:pos="3240"/>
        </w:tabs>
        <w:ind w:right="-450"/>
      </w:pPr>
      <w:r>
        <w:t>In kids &lt;9 years old, the head is 18% and we subtract 1% every year older they get (so they become 9% by age 9) + the lower limbs are 14% each (instead of 18%) and we add 0.5% every year (becomes little over 18% by age 9)</w:t>
      </w:r>
    </w:p>
    <w:p w:rsidR="006A1C64" w:rsidRPr="008F0C78" w:rsidRDefault="006A1C64" w:rsidP="006A1C64">
      <w:pPr>
        <w:pStyle w:val="ListParagraph"/>
        <w:numPr>
          <w:ilvl w:val="2"/>
          <w:numId w:val="1"/>
        </w:numPr>
        <w:tabs>
          <w:tab w:val="left" w:pos="3240"/>
        </w:tabs>
        <w:ind w:right="-450"/>
        <w:rPr>
          <w:b/>
        </w:rPr>
      </w:pPr>
      <w:r w:rsidRPr="008F0C78">
        <w:rPr>
          <w:b/>
        </w:rPr>
        <w:t>When do you admit patient to burn unit?</w:t>
      </w:r>
    </w:p>
    <w:p w:rsidR="006A1C64" w:rsidRDefault="006A1C64" w:rsidP="006A1C64">
      <w:pPr>
        <w:pStyle w:val="ListParagraph"/>
        <w:numPr>
          <w:ilvl w:val="3"/>
          <w:numId w:val="1"/>
        </w:numPr>
        <w:tabs>
          <w:tab w:val="left" w:pos="3240"/>
        </w:tabs>
        <w:ind w:right="-450"/>
      </w:pPr>
      <w:r>
        <w:t>Partial thickness burn that involves &gt;10% BSA</w:t>
      </w:r>
    </w:p>
    <w:p w:rsidR="006A1C64" w:rsidRDefault="006A1C64" w:rsidP="006A1C64">
      <w:pPr>
        <w:pStyle w:val="ListParagraph"/>
        <w:numPr>
          <w:ilvl w:val="3"/>
          <w:numId w:val="1"/>
        </w:numPr>
        <w:tabs>
          <w:tab w:val="left" w:pos="3240"/>
        </w:tabs>
        <w:ind w:right="-450"/>
      </w:pPr>
      <w:r>
        <w:t>If it involves the face, hands, feet, genitals or major joints</w:t>
      </w:r>
    </w:p>
    <w:p w:rsidR="006A1C64" w:rsidRDefault="006A1C64" w:rsidP="006A1C64">
      <w:pPr>
        <w:pStyle w:val="ListParagraph"/>
        <w:numPr>
          <w:ilvl w:val="3"/>
          <w:numId w:val="1"/>
        </w:numPr>
        <w:tabs>
          <w:tab w:val="left" w:pos="3240"/>
        </w:tabs>
        <w:ind w:right="-450"/>
      </w:pPr>
      <w:r>
        <w:t>If it is a full thickness/3</w:t>
      </w:r>
      <w:r w:rsidRPr="006A1C64">
        <w:rPr>
          <w:vertAlign w:val="superscript"/>
        </w:rPr>
        <w:t>rd</w:t>
      </w:r>
      <w:r>
        <w:t xml:space="preserve"> degree burn</w:t>
      </w:r>
    </w:p>
    <w:p w:rsidR="006A1C64" w:rsidRDefault="006A1C64" w:rsidP="006A1C64">
      <w:pPr>
        <w:pStyle w:val="ListParagraph"/>
        <w:numPr>
          <w:ilvl w:val="3"/>
          <w:numId w:val="1"/>
        </w:numPr>
        <w:tabs>
          <w:tab w:val="left" w:pos="3240"/>
        </w:tabs>
        <w:ind w:right="-450"/>
      </w:pPr>
      <w:r>
        <w:t>If it is an electrical, chemical or inhalation burn</w:t>
      </w:r>
    </w:p>
    <w:p w:rsidR="00E62A87" w:rsidRDefault="0025200A" w:rsidP="0025200A">
      <w:pPr>
        <w:pStyle w:val="ListParagraph"/>
        <w:numPr>
          <w:ilvl w:val="3"/>
          <w:numId w:val="1"/>
        </w:numPr>
        <w:tabs>
          <w:tab w:val="left" w:pos="3240"/>
        </w:tabs>
        <w:ind w:right="-450"/>
      </w:pPr>
      <w:r>
        <w:t xml:space="preserve">If it is suspected to be child abuse </w:t>
      </w:r>
    </w:p>
    <w:p w:rsidR="00E62A87" w:rsidRPr="008F0C78" w:rsidRDefault="00E62A87" w:rsidP="00E62A87">
      <w:pPr>
        <w:pStyle w:val="ListParagraph"/>
        <w:numPr>
          <w:ilvl w:val="1"/>
          <w:numId w:val="1"/>
        </w:numPr>
        <w:tabs>
          <w:tab w:val="left" w:pos="3240"/>
        </w:tabs>
        <w:ind w:right="-450"/>
        <w:rPr>
          <w:b/>
        </w:rPr>
      </w:pPr>
      <w:r w:rsidRPr="008F0C78">
        <w:rPr>
          <w:b/>
        </w:rPr>
        <w:lastRenderedPageBreak/>
        <w:t>Management:</w:t>
      </w:r>
    </w:p>
    <w:p w:rsidR="00E62A87" w:rsidRPr="008F0C78" w:rsidRDefault="00E62A87" w:rsidP="00E62A87">
      <w:pPr>
        <w:pStyle w:val="ListParagraph"/>
        <w:numPr>
          <w:ilvl w:val="2"/>
          <w:numId w:val="1"/>
        </w:numPr>
        <w:tabs>
          <w:tab w:val="left" w:pos="3240"/>
        </w:tabs>
        <w:ind w:right="-450"/>
        <w:rPr>
          <w:b/>
        </w:rPr>
      </w:pPr>
      <w:r w:rsidRPr="008F0C78">
        <w:rPr>
          <w:b/>
        </w:rPr>
        <w:t>Initial resuscitation (ABCs)</w:t>
      </w:r>
    </w:p>
    <w:p w:rsidR="00E62A87" w:rsidRDefault="00E62A87" w:rsidP="00E62A87">
      <w:pPr>
        <w:pStyle w:val="ListParagraph"/>
        <w:numPr>
          <w:ilvl w:val="3"/>
          <w:numId w:val="1"/>
        </w:numPr>
        <w:tabs>
          <w:tab w:val="left" w:pos="3240"/>
        </w:tabs>
        <w:ind w:right="-450"/>
      </w:pPr>
      <w:r>
        <w:t xml:space="preserve">Advanced airway (endotracheal intubation) is given if there is INHALATION of hot gases (inhalational injuries burn the upper airway which can cause edema and airway obstruction) </w:t>
      </w:r>
    </w:p>
    <w:p w:rsidR="00E62A87" w:rsidRDefault="00E62A87" w:rsidP="00E62A87">
      <w:pPr>
        <w:pStyle w:val="ListParagraph"/>
        <w:numPr>
          <w:ilvl w:val="3"/>
          <w:numId w:val="1"/>
        </w:numPr>
        <w:tabs>
          <w:tab w:val="left" w:pos="3240"/>
        </w:tabs>
        <w:ind w:right="-450"/>
      </w:pPr>
      <w:r>
        <w:t>Oxygenation (pulse oximetry and 100% O</w:t>
      </w:r>
      <w:r>
        <w:rPr>
          <w:vertAlign w:val="subscript"/>
        </w:rPr>
        <w:t>2</w:t>
      </w:r>
      <w:r>
        <w:t xml:space="preserve"> because of CO poisoning, which necessitates this)</w:t>
      </w:r>
    </w:p>
    <w:p w:rsidR="00E62A87" w:rsidRDefault="00E62A87" w:rsidP="00E62A87">
      <w:pPr>
        <w:pStyle w:val="ListParagraph"/>
        <w:numPr>
          <w:ilvl w:val="3"/>
          <w:numId w:val="1"/>
        </w:numPr>
        <w:tabs>
          <w:tab w:val="left" w:pos="3240"/>
        </w:tabs>
        <w:ind w:right="-450"/>
      </w:pPr>
      <w:r>
        <w:t>IV access thru non-burned skin to replenish fluid lost</w:t>
      </w:r>
    </w:p>
    <w:p w:rsidR="00E62A87" w:rsidRDefault="00E62A87" w:rsidP="00E62A87">
      <w:pPr>
        <w:pStyle w:val="ListParagraph"/>
        <w:numPr>
          <w:ilvl w:val="2"/>
          <w:numId w:val="1"/>
        </w:numPr>
        <w:tabs>
          <w:tab w:val="left" w:pos="3240"/>
        </w:tabs>
        <w:ind w:right="-450"/>
      </w:pPr>
      <w:r>
        <w:t>Fluid resuscitation calculation</w:t>
      </w:r>
    </w:p>
    <w:p w:rsidR="0025200A" w:rsidRDefault="0025200A" w:rsidP="00E62A87">
      <w:pPr>
        <w:pStyle w:val="ListParagraph"/>
        <w:numPr>
          <w:ilvl w:val="3"/>
          <w:numId w:val="1"/>
        </w:numPr>
        <w:tabs>
          <w:tab w:val="left" w:pos="3240"/>
        </w:tabs>
        <w:ind w:right="-450"/>
      </w:pPr>
      <w:r>
        <w:t xml:space="preserve">Fluid deficit = </w:t>
      </w:r>
      <w:r w:rsidR="00E62A87">
        <w:t xml:space="preserve">% BSA </w:t>
      </w:r>
      <w:r w:rsidR="00DE2DDA">
        <w:t>burned x weight (kg) x 2 – 4 cc</w:t>
      </w:r>
    </w:p>
    <w:p w:rsidR="00E62A87" w:rsidRDefault="0025200A" w:rsidP="00E62A87">
      <w:pPr>
        <w:pStyle w:val="ListParagraph"/>
        <w:numPr>
          <w:ilvl w:val="3"/>
          <w:numId w:val="1"/>
        </w:numPr>
        <w:tabs>
          <w:tab w:val="left" w:pos="3240"/>
        </w:tabs>
        <w:ind w:right="-450"/>
      </w:pPr>
      <w:r>
        <w:t xml:space="preserve"> E.g. 50% BSA burn, 100 kg man</w:t>
      </w:r>
    </w:p>
    <w:p w:rsidR="0025200A" w:rsidRDefault="0025200A" w:rsidP="0025200A">
      <w:pPr>
        <w:pStyle w:val="ListParagraph"/>
        <w:numPr>
          <w:ilvl w:val="4"/>
          <w:numId w:val="1"/>
        </w:numPr>
        <w:tabs>
          <w:tab w:val="left" w:pos="3240"/>
        </w:tabs>
        <w:ind w:right="-450"/>
      </w:pPr>
      <w:r>
        <w:t>Fluid deficit = 50 x 100 x 2 = 10, 000 cc/24 hours</w:t>
      </w:r>
    </w:p>
    <w:p w:rsidR="0025200A" w:rsidRDefault="0025200A" w:rsidP="0025200A">
      <w:pPr>
        <w:pStyle w:val="ListParagraph"/>
        <w:numPr>
          <w:ilvl w:val="4"/>
          <w:numId w:val="1"/>
        </w:numPr>
        <w:tabs>
          <w:tab w:val="left" w:pos="3240"/>
        </w:tabs>
        <w:ind w:right="-450"/>
      </w:pPr>
      <w:r>
        <w:t xml:space="preserve">Half </w:t>
      </w:r>
      <w:r w:rsidR="0056505F">
        <w:t xml:space="preserve">is </w:t>
      </w:r>
      <w:r w:rsidR="00CD577E">
        <w:t>given over 8 hours, the other half over 16 hours</w:t>
      </w:r>
    </w:p>
    <w:p w:rsidR="003D518E" w:rsidRDefault="003D518E" w:rsidP="003D518E">
      <w:pPr>
        <w:pStyle w:val="ListParagraph"/>
        <w:numPr>
          <w:ilvl w:val="3"/>
          <w:numId w:val="1"/>
        </w:numPr>
        <w:tabs>
          <w:tab w:val="left" w:pos="3240"/>
        </w:tabs>
        <w:ind w:right="-450"/>
      </w:pPr>
      <w:r>
        <w:t xml:space="preserve">There is also fluid maintenance, but no need to know because it will confuse what you know about fluid resuscitation in general </w:t>
      </w:r>
    </w:p>
    <w:p w:rsidR="00CD577E" w:rsidRDefault="00CD577E" w:rsidP="00CD577E">
      <w:pPr>
        <w:pStyle w:val="ListParagraph"/>
        <w:numPr>
          <w:ilvl w:val="3"/>
          <w:numId w:val="1"/>
        </w:numPr>
        <w:tabs>
          <w:tab w:val="left" w:pos="3240"/>
        </w:tabs>
        <w:ind w:right="-450"/>
      </w:pPr>
      <w:r>
        <w:t>How do you</w:t>
      </w:r>
      <w:r w:rsidR="008F0C78">
        <w:t xml:space="preserve"> know</w:t>
      </w:r>
      <w:r>
        <w:t xml:space="preserve"> if it is too much or too little fluid? Based on urine output (hence the use of catheter) – if the urine output is decreasing or low, needs more fluids</w:t>
      </w:r>
    </w:p>
    <w:p w:rsidR="003D518E" w:rsidRDefault="003D518E" w:rsidP="003D518E">
      <w:pPr>
        <w:pStyle w:val="ListParagraph"/>
        <w:numPr>
          <w:ilvl w:val="2"/>
          <w:numId w:val="1"/>
        </w:numPr>
        <w:tabs>
          <w:tab w:val="left" w:pos="3240"/>
        </w:tabs>
        <w:ind w:right="-450"/>
      </w:pPr>
      <w:r>
        <w:t>Skin care</w:t>
      </w:r>
    </w:p>
    <w:p w:rsidR="003D518E" w:rsidRDefault="003D518E" w:rsidP="003D518E">
      <w:pPr>
        <w:pStyle w:val="ListParagraph"/>
        <w:numPr>
          <w:ilvl w:val="3"/>
          <w:numId w:val="1"/>
        </w:numPr>
        <w:tabs>
          <w:tab w:val="left" w:pos="3240"/>
        </w:tabs>
        <w:ind w:right="-450"/>
      </w:pPr>
      <w:r>
        <w:t xml:space="preserve">First-degree </w:t>
      </w:r>
      <w:r>
        <w:sym w:font="Wingdings" w:char="F0E0"/>
      </w:r>
      <w:r>
        <w:t xml:space="preserve"> analgesia and moisturizers</w:t>
      </w:r>
    </w:p>
    <w:p w:rsidR="003D518E" w:rsidRDefault="003D518E" w:rsidP="003D518E">
      <w:pPr>
        <w:pStyle w:val="ListParagraph"/>
        <w:numPr>
          <w:ilvl w:val="3"/>
          <w:numId w:val="1"/>
        </w:numPr>
        <w:tabs>
          <w:tab w:val="left" w:pos="3240"/>
        </w:tabs>
        <w:ind w:right="-450"/>
      </w:pPr>
      <w:r>
        <w:t xml:space="preserve">Second-degree </w:t>
      </w:r>
      <w:r>
        <w:sym w:font="Wingdings" w:char="F0E0"/>
      </w:r>
      <w:r>
        <w:t xml:space="preserve"> analgesics (morphine), debridement of dead skin, leave bullae alone</w:t>
      </w:r>
    </w:p>
    <w:p w:rsidR="003D518E" w:rsidRDefault="003D518E" w:rsidP="003D518E">
      <w:pPr>
        <w:pStyle w:val="ListParagraph"/>
        <w:numPr>
          <w:ilvl w:val="3"/>
          <w:numId w:val="1"/>
        </w:numPr>
        <w:tabs>
          <w:tab w:val="left" w:pos="3240"/>
        </w:tabs>
        <w:ind w:right="-450"/>
      </w:pPr>
      <w:r>
        <w:t xml:space="preserve">Third degree </w:t>
      </w:r>
      <w:r>
        <w:sym w:font="Wingdings" w:char="F0E0"/>
      </w:r>
      <w:r>
        <w:t xml:space="preserve"> skin grafting, escharotomy if circumferential burns (those that produce scars that restrict movement, blood flow, chest expansion)</w:t>
      </w:r>
    </w:p>
    <w:p w:rsidR="003D518E" w:rsidRDefault="003D518E" w:rsidP="003D518E">
      <w:pPr>
        <w:pStyle w:val="ListParagraph"/>
        <w:numPr>
          <w:ilvl w:val="3"/>
          <w:numId w:val="1"/>
        </w:numPr>
        <w:tabs>
          <w:tab w:val="left" w:pos="3240"/>
        </w:tabs>
        <w:ind w:right="-450"/>
      </w:pPr>
      <w:r>
        <w:t xml:space="preserve">ANTIBIOTICS = 1% silver sulfadiazine </w:t>
      </w:r>
    </w:p>
    <w:p w:rsidR="003D518E" w:rsidRPr="008F0C78" w:rsidRDefault="003D518E" w:rsidP="003D518E">
      <w:pPr>
        <w:pStyle w:val="ListParagraph"/>
        <w:numPr>
          <w:ilvl w:val="0"/>
          <w:numId w:val="1"/>
        </w:numPr>
        <w:tabs>
          <w:tab w:val="left" w:pos="3240"/>
        </w:tabs>
        <w:ind w:right="-450"/>
        <w:rPr>
          <w:b/>
        </w:rPr>
      </w:pPr>
      <w:r w:rsidRPr="008F0C78">
        <w:rPr>
          <w:b/>
        </w:rPr>
        <w:t>Near drowning:</w:t>
      </w:r>
    </w:p>
    <w:p w:rsidR="003D518E" w:rsidRDefault="003D518E" w:rsidP="003D518E">
      <w:pPr>
        <w:pStyle w:val="ListParagraph"/>
        <w:numPr>
          <w:ilvl w:val="1"/>
          <w:numId w:val="1"/>
        </w:numPr>
        <w:tabs>
          <w:tab w:val="left" w:pos="3240"/>
        </w:tabs>
        <w:ind w:right="-450"/>
      </w:pPr>
      <w:r>
        <w:t>The details you might miss when trying to guess this on the exam:</w:t>
      </w:r>
    </w:p>
    <w:p w:rsidR="003D518E" w:rsidRDefault="003D518E" w:rsidP="003D518E">
      <w:pPr>
        <w:pStyle w:val="ListParagraph"/>
        <w:numPr>
          <w:ilvl w:val="2"/>
          <w:numId w:val="1"/>
        </w:numPr>
        <w:tabs>
          <w:tab w:val="left" w:pos="3240"/>
        </w:tabs>
        <w:ind w:right="-450"/>
      </w:pPr>
      <w:r>
        <w:t>Victims can be get asphyxiated if they are “wet drowners” (from aspirating fluid) or “dry drowners” (from compensatory laryngospasm)</w:t>
      </w:r>
    </w:p>
    <w:p w:rsidR="003D518E" w:rsidRDefault="003D518E" w:rsidP="003D518E">
      <w:pPr>
        <w:pStyle w:val="ListParagraph"/>
        <w:numPr>
          <w:ilvl w:val="2"/>
          <w:numId w:val="1"/>
        </w:numPr>
        <w:tabs>
          <w:tab w:val="left" w:pos="3240"/>
        </w:tabs>
        <w:ind w:right="-450"/>
      </w:pPr>
      <w:r>
        <w:t>Even warm water drowning can cause hypothermia because of child having high surface area in general and because of heat conduction is faster in water</w:t>
      </w:r>
    </w:p>
    <w:p w:rsidR="003D518E" w:rsidRDefault="003D518E" w:rsidP="003D518E">
      <w:pPr>
        <w:pStyle w:val="ListParagraph"/>
        <w:numPr>
          <w:ilvl w:val="2"/>
          <w:numId w:val="1"/>
        </w:numPr>
        <w:tabs>
          <w:tab w:val="left" w:pos="3240"/>
        </w:tabs>
        <w:ind w:right="-450"/>
      </w:pPr>
      <w:r>
        <w:t>You can get pneumonia by the oral flora following aspiration of fluid (After 24 hours)</w:t>
      </w:r>
    </w:p>
    <w:p w:rsidR="003D518E" w:rsidRDefault="003D518E" w:rsidP="003D518E">
      <w:pPr>
        <w:pStyle w:val="ListParagraph"/>
        <w:numPr>
          <w:ilvl w:val="2"/>
          <w:numId w:val="1"/>
        </w:numPr>
        <w:tabs>
          <w:tab w:val="left" w:pos="3240"/>
        </w:tabs>
        <w:ind w:right="-450"/>
      </w:pPr>
      <w:r>
        <w:t>Remove wet clothes to prevent further heat loss</w:t>
      </w:r>
    </w:p>
    <w:p w:rsidR="003D518E" w:rsidRDefault="003D518E" w:rsidP="003D518E">
      <w:pPr>
        <w:pStyle w:val="ListParagraph"/>
        <w:numPr>
          <w:ilvl w:val="2"/>
          <w:numId w:val="1"/>
        </w:numPr>
        <w:tabs>
          <w:tab w:val="left" w:pos="3240"/>
        </w:tabs>
        <w:ind w:right="-450"/>
      </w:pPr>
      <w:r>
        <w:t>After doing ABCs, intubation and mechanical ventilation with PEEP is needed (in cases of respiratory failure)</w:t>
      </w:r>
    </w:p>
    <w:p w:rsidR="003D518E" w:rsidRDefault="003D518E" w:rsidP="003D518E">
      <w:pPr>
        <w:pStyle w:val="ListParagraph"/>
        <w:numPr>
          <w:ilvl w:val="2"/>
          <w:numId w:val="1"/>
        </w:numPr>
        <w:tabs>
          <w:tab w:val="left" w:pos="3240"/>
        </w:tabs>
        <w:ind w:right="-450"/>
      </w:pPr>
      <w:r>
        <w:t xml:space="preserve">Rewarming methods include WARM SALINE GASTRIC LAVAGE, peritoneal lavage </w:t>
      </w:r>
    </w:p>
    <w:p w:rsidR="008F535E" w:rsidRDefault="008F535E" w:rsidP="008F535E">
      <w:pPr>
        <w:pStyle w:val="ListParagraph"/>
        <w:tabs>
          <w:tab w:val="left" w:pos="3240"/>
        </w:tabs>
        <w:ind w:left="2160" w:right="-450"/>
      </w:pPr>
    </w:p>
    <w:p w:rsidR="003D518E" w:rsidRDefault="008F535E" w:rsidP="003D518E">
      <w:pPr>
        <w:pStyle w:val="ListParagraph"/>
        <w:numPr>
          <w:ilvl w:val="0"/>
          <w:numId w:val="1"/>
        </w:numPr>
        <w:tabs>
          <w:tab w:val="left" w:pos="3240"/>
        </w:tabs>
        <w:ind w:right="-450"/>
      </w:pPr>
      <w:r>
        <w:lastRenderedPageBreak/>
        <w:t>Respiratory failure:</w:t>
      </w:r>
    </w:p>
    <w:p w:rsidR="008F535E" w:rsidRDefault="008F535E" w:rsidP="008F535E">
      <w:pPr>
        <w:pStyle w:val="ListParagraph"/>
        <w:numPr>
          <w:ilvl w:val="1"/>
          <w:numId w:val="1"/>
        </w:numPr>
        <w:tabs>
          <w:tab w:val="left" w:pos="3240"/>
        </w:tabs>
        <w:ind w:right="-450"/>
      </w:pPr>
      <w:r>
        <w:t>Type I = lung failure = oxygenation failure</w:t>
      </w:r>
    </w:p>
    <w:p w:rsidR="008F535E" w:rsidRDefault="008F535E" w:rsidP="008F535E">
      <w:pPr>
        <w:pStyle w:val="ListParagraph"/>
        <w:numPr>
          <w:ilvl w:val="2"/>
          <w:numId w:val="1"/>
        </w:numPr>
        <w:tabs>
          <w:tab w:val="left" w:pos="3240"/>
        </w:tabs>
        <w:ind w:right="-450"/>
      </w:pPr>
      <w:r>
        <w:t xml:space="preserve">Due to URT and LRT diseases </w:t>
      </w:r>
    </w:p>
    <w:p w:rsidR="008F535E" w:rsidRDefault="008F535E" w:rsidP="008F535E">
      <w:pPr>
        <w:pStyle w:val="ListParagraph"/>
        <w:numPr>
          <w:ilvl w:val="3"/>
          <w:numId w:val="1"/>
        </w:numPr>
        <w:tabs>
          <w:tab w:val="left" w:pos="3240"/>
        </w:tabs>
        <w:ind w:right="-450"/>
      </w:pPr>
      <w:r>
        <w:t>Croup</w:t>
      </w:r>
    </w:p>
    <w:p w:rsidR="008F535E" w:rsidRDefault="008F535E" w:rsidP="008F535E">
      <w:pPr>
        <w:pStyle w:val="ListParagraph"/>
        <w:numPr>
          <w:ilvl w:val="3"/>
          <w:numId w:val="1"/>
        </w:numPr>
        <w:tabs>
          <w:tab w:val="left" w:pos="3240"/>
        </w:tabs>
        <w:ind w:right="-450"/>
      </w:pPr>
      <w:r>
        <w:t xml:space="preserve">Epiglottitis </w:t>
      </w:r>
    </w:p>
    <w:p w:rsidR="008F535E" w:rsidRDefault="008F535E" w:rsidP="008F535E">
      <w:pPr>
        <w:pStyle w:val="ListParagraph"/>
        <w:numPr>
          <w:ilvl w:val="3"/>
          <w:numId w:val="1"/>
        </w:numPr>
        <w:tabs>
          <w:tab w:val="left" w:pos="3240"/>
        </w:tabs>
        <w:ind w:right="-450"/>
      </w:pPr>
      <w:r>
        <w:t>Aspiration</w:t>
      </w:r>
    </w:p>
    <w:p w:rsidR="008F535E" w:rsidRDefault="008F535E" w:rsidP="008F535E">
      <w:pPr>
        <w:pStyle w:val="ListParagraph"/>
        <w:numPr>
          <w:ilvl w:val="3"/>
          <w:numId w:val="1"/>
        </w:numPr>
        <w:tabs>
          <w:tab w:val="left" w:pos="3240"/>
        </w:tabs>
        <w:ind w:right="-450"/>
      </w:pPr>
      <w:r>
        <w:t xml:space="preserve">Acute severe asthma </w:t>
      </w:r>
    </w:p>
    <w:p w:rsidR="008F535E" w:rsidRDefault="008F535E" w:rsidP="008F535E">
      <w:pPr>
        <w:pStyle w:val="ListParagraph"/>
        <w:numPr>
          <w:ilvl w:val="3"/>
          <w:numId w:val="1"/>
        </w:numPr>
        <w:tabs>
          <w:tab w:val="left" w:pos="3240"/>
        </w:tabs>
        <w:ind w:right="-450"/>
      </w:pPr>
      <w:r>
        <w:t>Bronchiolitis</w:t>
      </w:r>
    </w:p>
    <w:p w:rsidR="008F535E" w:rsidRDefault="008F535E" w:rsidP="008F535E">
      <w:pPr>
        <w:pStyle w:val="ListParagraph"/>
        <w:numPr>
          <w:ilvl w:val="3"/>
          <w:numId w:val="1"/>
        </w:numPr>
        <w:tabs>
          <w:tab w:val="left" w:pos="3240"/>
        </w:tabs>
        <w:ind w:right="-450"/>
      </w:pPr>
      <w:r>
        <w:t>Bronchiolitis obliterans</w:t>
      </w:r>
    </w:p>
    <w:p w:rsidR="008F535E" w:rsidRDefault="008F535E" w:rsidP="008F535E">
      <w:pPr>
        <w:pStyle w:val="ListParagraph"/>
        <w:numPr>
          <w:ilvl w:val="3"/>
          <w:numId w:val="1"/>
        </w:numPr>
        <w:tabs>
          <w:tab w:val="left" w:pos="3240"/>
        </w:tabs>
        <w:ind w:right="-450"/>
      </w:pPr>
      <w:r>
        <w:t>Bronchopulmonary dysplasia</w:t>
      </w:r>
    </w:p>
    <w:p w:rsidR="008F535E" w:rsidRDefault="008F535E" w:rsidP="008F535E">
      <w:pPr>
        <w:pStyle w:val="ListParagraph"/>
        <w:numPr>
          <w:ilvl w:val="3"/>
          <w:numId w:val="1"/>
        </w:numPr>
        <w:tabs>
          <w:tab w:val="left" w:pos="3240"/>
        </w:tabs>
        <w:ind w:right="-450"/>
      </w:pPr>
      <w:r>
        <w:t>NRDS, ARDS</w:t>
      </w:r>
    </w:p>
    <w:p w:rsidR="008F535E" w:rsidRDefault="008F535E" w:rsidP="008F535E">
      <w:pPr>
        <w:pStyle w:val="ListParagraph"/>
        <w:numPr>
          <w:ilvl w:val="3"/>
          <w:numId w:val="1"/>
        </w:numPr>
        <w:tabs>
          <w:tab w:val="left" w:pos="3240"/>
        </w:tabs>
        <w:ind w:right="-450"/>
      </w:pPr>
      <w:r>
        <w:t>Pneumonia, pulmonary edema, pneumothorax, atelectasis, pleural effusion</w:t>
      </w:r>
    </w:p>
    <w:p w:rsidR="008F535E" w:rsidRDefault="008F535E" w:rsidP="008F535E">
      <w:pPr>
        <w:pStyle w:val="ListParagraph"/>
        <w:numPr>
          <w:ilvl w:val="2"/>
          <w:numId w:val="1"/>
        </w:numPr>
        <w:tabs>
          <w:tab w:val="left" w:pos="3240"/>
        </w:tabs>
        <w:ind w:right="-450"/>
      </w:pPr>
      <w:r>
        <w:t>There is hypoxemia, low PO</w:t>
      </w:r>
      <w:r>
        <w:rPr>
          <w:vertAlign w:val="subscript"/>
        </w:rPr>
        <w:t>2</w:t>
      </w:r>
      <w:r>
        <w:t>, metabolic acidosis (because tissue is starving for O</w:t>
      </w:r>
      <w:r>
        <w:rPr>
          <w:vertAlign w:val="subscript"/>
        </w:rPr>
        <w:t>2</w:t>
      </w:r>
      <w:r>
        <w:t>) and respiratory distress (G1 =tachypnea, G2 =retractions, G3 = grunting, G4 =cyanoisis)</w:t>
      </w:r>
    </w:p>
    <w:p w:rsidR="008F535E" w:rsidRDefault="008F535E" w:rsidP="008F535E">
      <w:pPr>
        <w:pStyle w:val="ListParagraph"/>
        <w:numPr>
          <w:ilvl w:val="2"/>
          <w:numId w:val="1"/>
        </w:numPr>
        <w:tabs>
          <w:tab w:val="left" w:pos="3240"/>
        </w:tabs>
        <w:ind w:right="-450"/>
      </w:pPr>
      <w:r>
        <w:t>Treatment = oxygen therapy (free flow or positive pressure ventilation)</w:t>
      </w:r>
    </w:p>
    <w:p w:rsidR="008F535E" w:rsidRDefault="008F535E" w:rsidP="008F535E">
      <w:pPr>
        <w:pStyle w:val="ListParagraph"/>
        <w:numPr>
          <w:ilvl w:val="1"/>
          <w:numId w:val="1"/>
        </w:numPr>
        <w:tabs>
          <w:tab w:val="left" w:pos="3240"/>
        </w:tabs>
        <w:ind w:right="-450"/>
      </w:pPr>
      <w:r>
        <w:t>Type II = pump failure = hypercapneic failure</w:t>
      </w:r>
    </w:p>
    <w:p w:rsidR="008F535E" w:rsidRDefault="008F535E" w:rsidP="008F535E">
      <w:pPr>
        <w:pStyle w:val="ListParagraph"/>
        <w:numPr>
          <w:ilvl w:val="2"/>
          <w:numId w:val="1"/>
        </w:numPr>
        <w:tabs>
          <w:tab w:val="left" w:pos="3240"/>
        </w:tabs>
        <w:ind w:right="-450"/>
      </w:pPr>
      <w:r>
        <w:t>Causes include respiratory depression (CNS infection, ICH), respiratory muscle paralysis (GBS, poliomyelitis, myasthenia, Werdnig-hoffman syndrome), respiratory muscle fatigue (severe type I RF ~ severe pneumonia, RDS)</w:t>
      </w:r>
    </w:p>
    <w:p w:rsidR="008F535E" w:rsidRDefault="008F535E" w:rsidP="008F535E">
      <w:pPr>
        <w:pStyle w:val="ListParagraph"/>
        <w:numPr>
          <w:ilvl w:val="2"/>
          <w:numId w:val="1"/>
        </w:numPr>
        <w:tabs>
          <w:tab w:val="left" w:pos="3240"/>
        </w:tabs>
        <w:ind w:right="-450"/>
      </w:pPr>
      <w:r>
        <w:t>There is hypercarbia (so hypoventilation, that is shallow, irregular), there is high PCO</w:t>
      </w:r>
      <w:r>
        <w:rPr>
          <w:vertAlign w:val="subscript"/>
        </w:rPr>
        <w:t>2</w:t>
      </w:r>
      <w:r>
        <w:t xml:space="preserve"> and respiratory acidosis </w:t>
      </w:r>
    </w:p>
    <w:p w:rsidR="008F535E" w:rsidRDefault="008F535E" w:rsidP="008F535E">
      <w:pPr>
        <w:pStyle w:val="ListParagraph"/>
        <w:numPr>
          <w:ilvl w:val="2"/>
          <w:numId w:val="1"/>
        </w:numPr>
        <w:tabs>
          <w:tab w:val="left" w:pos="3240"/>
        </w:tabs>
        <w:ind w:right="-450"/>
      </w:pPr>
      <w:r>
        <w:t>They need mechanical ventilation (but you can also give O</w:t>
      </w:r>
      <w:r>
        <w:rPr>
          <w:vertAlign w:val="subscript"/>
        </w:rPr>
        <w:t>2</w:t>
      </w:r>
      <w:r>
        <w:t>)</w:t>
      </w:r>
    </w:p>
    <w:p w:rsidR="008F535E" w:rsidRDefault="008F535E" w:rsidP="008F535E">
      <w:pPr>
        <w:pStyle w:val="ListParagraph"/>
        <w:tabs>
          <w:tab w:val="left" w:pos="3240"/>
        </w:tabs>
        <w:ind w:left="2160" w:right="-450"/>
      </w:pPr>
    </w:p>
    <w:p w:rsidR="008F535E" w:rsidRDefault="008F535E" w:rsidP="008F535E">
      <w:pPr>
        <w:pStyle w:val="ListParagraph"/>
        <w:numPr>
          <w:ilvl w:val="0"/>
          <w:numId w:val="1"/>
        </w:numPr>
        <w:tabs>
          <w:tab w:val="left" w:pos="3240"/>
        </w:tabs>
        <w:ind w:right="-450"/>
      </w:pPr>
      <w:r>
        <w:t>Methods for respiratory monitoring</w:t>
      </w:r>
    </w:p>
    <w:p w:rsidR="008F535E" w:rsidRDefault="008F535E" w:rsidP="008F535E">
      <w:pPr>
        <w:pStyle w:val="ListParagraph"/>
        <w:numPr>
          <w:ilvl w:val="1"/>
          <w:numId w:val="1"/>
        </w:numPr>
        <w:tabs>
          <w:tab w:val="left" w:pos="3240"/>
        </w:tabs>
        <w:ind w:right="-450"/>
      </w:pPr>
      <w:r>
        <w:t>Clinical monitoring (RR, HR, degree of RD using the G1, G2, G3, G4 as a guide, color of patient and peripheral perfusion)</w:t>
      </w:r>
    </w:p>
    <w:p w:rsidR="008F535E" w:rsidRDefault="008F535E" w:rsidP="008F535E">
      <w:pPr>
        <w:pStyle w:val="ListParagraph"/>
        <w:numPr>
          <w:ilvl w:val="1"/>
          <w:numId w:val="1"/>
        </w:numPr>
        <w:tabs>
          <w:tab w:val="left" w:pos="3240"/>
        </w:tabs>
        <w:ind w:right="-450"/>
      </w:pPr>
      <w:r>
        <w:t xml:space="preserve">Pulse oximetry </w:t>
      </w:r>
    </w:p>
    <w:p w:rsidR="008F535E" w:rsidRDefault="008F535E" w:rsidP="008F535E">
      <w:pPr>
        <w:pStyle w:val="ListParagraph"/>
        <w:numPr>
          <w:ilvl w:val="2"/>
          <w:numId w:val="1"/>
        </w:numPr>
        <w:tabs>
          <w:tab w:val="left" w:pos="3240"/>
        </w:tabs>
        <w:ind w:right="-450"/>
      </w:pPr>
      <w:r>
        <w:t>Advantages = simple, reliable, non-invasive</w:t>
      </w:r>
    </w:p>
    <w:p w:rsidR="008F535E" w:rsidRPr="005E6F3E" w:rsidRDefault="008F535E" w:rsidP="008F535E">
      <w:pPr>
        <w:pStyle w:val="ListParagraph"/>
        <w:numPr>
          <w:ilvl w:val="2"/>
          <w:numId w:val="1"/>
        </w:numPr>
        <w:tabs>
          <w:tab w:val="left" w:pos="3240"/>
        </w:tabs>
        <w:ind w:right="-450"/>
        <w:rPr>
          <w:b/>
        </w:rPr>
      </w:pPr>
      <w:r w:rsidRPr="005E6F3E">
        <w:rPr>
          <w:b/>
        </w:rPr>
        <w:t>Disadvantages = cannot measure hyperoxygenation, false readings in very dark skin, methemoglobinemia, shock</w:t>
      </w:r>
    </w:p>
    <w:p w:rsidR="008F535E" w:rsidRDefault="008F535E" w:rsidP="008F535E">
      <w:pPr>
        <w:pStyle w:val="ListParagraph"/>
        <w:numPr>
          <w:ilvl w:val="2"/>
          <w:numId w:val="1"/>
        </w:numPr>
        <w:tabs>
          <w:tab w:val="left" w:pos="3240"/>
        </w:tabs>
        <w:ind w:right="-450"/>
      </w:pPr>
      <w:r>
        <w:t>Interpretation… &gt;95% = normal; 90 – 95% = mild hypoxia; 85 – 90% = moderate hypoxia; &lt;85</w:t>
      </w:r>
      <w:r w:rsidR="005E6F3E">
        <w:t>%</w:t>
      </w:r>
      <w:r>
        <w:t xml:space="preserve"> = severe hypoxia</w:t>
      </w:r>
    </w:p>
    <w:p w:rsidR="008F535E" w:rsidRDefault="008F535E" w:rsidP="008F535E">
      <w:pPr>
        <w:pStyle w:val="ListParagraph"/>
        <w:numPr>
          <w:ilvl w:val="1"/>
          <w:numId w:val="1"/>
        </w:numPr>
        <w:tabs>
          <w:tab w:val="left" w:pos="3240"/>
        </w:tabs>
        <w:ind w:right="-450"/>
      </w:pPr>
      <w:r>
        <w:t>ABG</w:t>
      </w:r>
    </w:p>
    <w:p w:rsidR="008F535E" w:rsidRDefault="008F535E" w:rsidP="008F535E">
      <w:pPr>
        <w:pStyle w:val="ListParagraph"/>
        <w:numPr>
          <w:ilvl w:val="2"/>
          <w:numId w:val="1"/>
        </w:numPr>
        <w:tabs>
          <w:tab w:val="left" w:pos="3240"/>
        </w:tabs>
        <w:ind w:right="-450"/>
      </w:pPr>
      <w:r>
        <w:t xml:space="preserve">Advantages = </w:t>
      </w:r>
      <w:r w:rsidR="003765A9">
        <w:t>PaO</w:t>
      </w:r>
      <w:r w:rsidR="003765A9">
        <w:rPr>
          <w:vertAlign w:val="subscript"/>
        </w:rPr>
        <w:t>2</w:t>
      </w:r>
      <w:r w:rsidR="003765A9">
        <w:t xml:space="preserve">, acid-base balance, ventilation assessment </w:t>
      </w:r>
    </w:p>
    <w:p w:rsidR="003765A9" w:rsidRDefault="003765A9" w:rsidP="008F535E">
      <w:pPr>
        <w:pStyle w:val="ListParagraph"/>
        <w:numPr>
          <w:ilvl w:val="2"/>
          <w:numId w:val="1"/>
        </w:numPr>
        <w:tabs>
          <w:tab w:val="left" w:pos="3240"/>
        </w:tabs>
        <w:ind w:right="-450"/>
      </w:pPr>
      <w:r>
        <w:t>Disadvantages = painful, invasive, expensive</w:t>
      </w:r>
    </w:p>
    <w:p w:rsidR="003765A9" w:rsidRDefault="003765A9" w:rsidP="008F535E">
      <w:pPr>
        <w:pStyle w:val="ListParagraph"/>
        <w:numPr>
          <w:ilvl w:val="2"/>
          <w:numId w:val="1"/>
        </w:numPr>
        <w:tabs>
          <w:tab w:val="left" w:pos="3240"/>
        </w:tabs>
        <w:ind w:right="-450"/>
      </w:pPr>
      <w:r>
        <w:t>Normal value varies for age, but remember HCO</w:t>
      </w:r>
      <w:r>
        <w:rPr>
          <w:vertAlign w:val="subscript"/>
        </w:rPr>
        <w:t>3</w:t>
      </w:r>
      <w:r>
        <w:t xml:space="preserve"> can be 18 – 26 mEq/L; pH 7.35 – 7.45; PaCO</w:t>
      </w:r>
      <w:r>
        <w:rPr>
          <w:vertAlign w:val="subscript"/>
        </w:rPr>
        <w:t>2</w:t>
      </w:r>
      <w:r>
        <w:t xml:space="preserve"> ~ 40 mm Hg, PaO</w:t>
      </w:r>
      <w:r>
        <w:rPr>
          <w:vertAlign w:val="subscript"/>
        </w:rPr>
        <w:t>2</w:t>
      </w:r>
      <w:r>
        <w:t xml:space="preserve"> ~ 90 – 100%</w:t>
      </w:r>
    </w:p>
    <w:p w:rsidR="003765A9" w:rsidRPr="003765A9" w:rsidRDefault="003765A9" w:rsidP="007718F7">
      <w:pPr>
        <w:pStyle w:val="ListParagraph"/>
        <w:numPr>
          <w:ilvl w:val="2"/>
          <w:numId w:val="1"/>
        </w:numPr>
        <w:tabs>
          <w:tab w:val="left" w:pos="3240"/>
        </w:tabs>
        <w:ind w:left="2880" w:right="-450"/>
        <w:rPr>
          <w:b/>
        </w:rPr>
      </w:pPr>
      <w:r>
        <w:t>REMEMBER, PaO</w:t>
      </w:r>
      <w:r w:rsidRPr="003765A9">
        <w:rPr>
          <w:vertAlign w:val="subscript"/>
        </w:rPr>
        <w:t>2</w:t>
      </w:r>
      <w:r>
        <w:t xml:space="preserve"> = Hb-O</w:t>
      </w:r>
      <w:r w:rsidRPr="003765A9">
        <w:rPr>
          <w:vertAlign w:val="subscript"/>
        </w:rPr>
        <w:t>2</w:t>
      </w:r>
      <w:r>
        <w:t>… PaO</w:t>
      </w:r>
      <w:r w:rsidRPr="003765A9">
        <w:rPr>
          <w:vertAlign w:val="subscript"/>
        </w:rPr>
        <w:t>2</w:t>
      </w:r>
      <w:r>
        <w:t xml:space="preserve"> is normal in cases of anemia, CO poisoning and polycythemia</w:t>
      </w:r>
    </w:p>
    <w:p w:rsidR="003765A9" w:rsidRDefault="003765A9" w:rsidP="003765A9">
      <w:pPr>
        <w:pStyle w:val="ListParagraph"/>
        <w:tabs>
          <w:tab w:val="left" w:pos="3240"/>
        </w:tabs>
        <w:ind w:left="2880" w:right="-450"/>
      </w:pPr>
    </w:p>
    <w:p w:rsidR="003765A9" w:rsidRPr="003765A9" w:rsidRDefault="003765A9" w:rsidP="003765A9">
      <w:pPr>
        <w:pStyle w:val="ListParagraph"/>
        <w:tabs>
          <w:tab w:val="left" w:pos="3240"/>
        </w:tabs>
        <w:ind w:left="2880" w:right="-450"/>
        <w:rPr>
          <w:b/>
        </w:rPr>
      </w:pPr>
    </w:p>
    <w:p w:rsidR="003765A9" w:rsidRPr="003765A9" w:rsidRDefault="003765A9" w:rsidP="003765A9">
      <w:pPr>
        <w:pStyle w:val="ListParagraph"/>
        <w:numPr>
          <w:ilvl w:val="1"/>
          <w:numId w:val="1"/>
        </w:numPr>
        <w:tabs>
          <w:tab w:val="left" w:pos="3240"/>
        </w:tabs>
        <w:ind w:right="-450"/>
        <w:rPr>
          <w:b/>
        </w:rPr>
      </w:pPr>
      <w:r>
        <w:lastRenderedPageBreak/>
        <w:t>VBG vs ABG</w:t>
      </w:r>
    </w:p>
    <w:p w:rsidR="007718F7" w:rsidRPr="005453CC" w:rsidRDefault="003765A9" w:rsidP="003765A9">
      <w:pPr>
        <w:pStyle w:val="ListParagraph"/>
        <w:numPr>
          <w:ilvl w:val="2"/>
          <w:numId w:val="1"/>
        </w:numPr>
        <w:tabs>
          <w:tab w:val="left" w:pos="3240"/>
        </w:tabs>
        <w:ind w:right="-450"/>
        <w:rPr>
          <w:b/>
        </w:rPr>
      </w:pPr>
      <w:r>
        <w:t xml:space="preserve">VBG is less painful and easier to collect and it can collect information needed to assess ventilation, acid-base balance but not oxygenation because we need arterial blood to make sure of that! </w:t>
      </w:r>
    </w:p>
    <w:p w:rsidR="005453CC" w:rsidRPr="005453CC" w:rsidRDefault="005453CC" w:rsidP="005453CC">
      <w:pPr>
        <w:pStyle w:val="ListParagraph"/>
        <w:tabs>
          <w:tab w:val="left" w:pos="3240"/>
        </w:tabs>
        <w:ind w:left="2160" w:right="-450"/>
        <w:rPr>
          <w:b/>
        </w:rPr>
      </w:pPr>
    </w:p>
    <w:p w:rsidR="005453CC" w:rsidRPr="008F0C78" w:rsidRDefault="005453CC" w:rsidP="005453CC">
      <w:pPr>
        <w:pStyle w:val="ListParagraph"/>
        <w:numPr>
          <w:ilvl w:val="0"/>
          <w:numId w:val="1"/>
        </w:numPr>
        <w:tabs>
          <w:tab w:val="left" w:pos="3240"/>
        </w:tabs>
        <w:ind w:right="-450"/>
        <w:rPr>
          <w:b/>
          <w:u w:val="single"/>
        </w:rPr>
      </w:pPr>
      <w:r w:rsidRPr="008F0C78">
        <w:rPr>
          <w:b/>
          <w:u w:val="single"/>
        </w:rPr>
        <w:t>CHILD ABUSE</w:t>
      </w:r>
    </w:p>
    <w:p w:rsidR="005453CC" w:rsidRPr="005453CC" w:rsidRDefault="005453CC" w:rsidP="005453CC">
      <w:pPr>
        <w:pStyle w:val="ListParagraph"/>
        <w:numPr>
          <w:ilvl w:val="1"/>
          <w:numId w:val="1"/>
        </w:numPr>
        <w:tabs>
          <w:tab w:val="left" w:pos="3240"/>
        </w:tabs>
        <w:ind w:right="-450"/>
        <w:rPr>
          <w:b/>
        </w:rPr>
      </w:pPr>
      <w:r>
        <w:t xml:space="preserve">Children &lt; 4 are more likely to be abused + if they have MR, ADHD, </w:t>
      </w:r>
      <w:r w:rsidR="00876A96">
        <w:t>temperament issues (tantrums, colic), handicaps, chronic illnesses</w:t>
      </w:r>
    </w:p>
    <w:p w:rsidR="005453CC" w:rsidRPr="005453CC" w:rsidRDefault="005453CC" w:rsidP="005453CC">
      <w:pPr>
        <w:pStyle w:val="ListParagraph"/>
        <w:numPr>
          <w:ilvl w:val="1"/>
          <w:numId w:val="1"/>
        </w:numPr>
        <w:tabs>
          <w:tab w:val="left" w:pos="3240"/>
        </w:tabs>
        <w:ind w:right="-450"/>
        <w:rPr>
          <w:b/>
        </w:rPr>
      </w:pPr>
      <w:r>
        <w:t>RF for an abusive caregiver:</w:t>
      </w:r>
    </w:p>
    <w:p w:rsidR="005453CC" w:rsidRPr="005453CC" w:rsidRDefault="005453CC" w:rsidP="005453CC">
      <w:pPr>
        <w:pStyle w:val="ListParagraph"/>
        <w:numPr>
          <w:ilvl w:val="2"/>
          <w:numId w:val="1"/>
        </w:numPr>
        <w:tabs>
          <w:tab w:val="left" w:pos="3240"/>
        </w:tabs>
        <w:ind w:right="-450"/>
        <w:rPr>
          <w:b/>
        </w:rPr>
      </w:pPr>
      <w:r>
        <w:t>Low self-esteem, social isolation, depression, substance abuse history</w:t>
      </w:r>
    </w:p>
    <w:p w:rsidR="005453CC" w:rsidRPr="005453CC" w:rsidRDefault="005453CC" w:rsidP="005453CC">
      <w:pPr>
        <w:pStyle w:val="ListParagraph"/>
        <w:numPr>
          <w:ilvl w:val="2"/>
          <w:numId w:val="1"/>
        </w:numPr>
        <w:tabs>
          <w:tab w:val="left" w:pos="3240"/>
        </w:tabs>
        <w:ind w:right="-450"/>
        <w:rPr>
          <w:b/>
        </w:rPr>
      </w:pPr>
      <w:r>
        <w:t>History of abuse as a child</w:t>
      </w:r>
    </w:p>
    <w:p w:rsidR="005453CC" w:rsidRPr="005453CC" w:rsidRDefault="005453CC" w:rsidP="005453CC">
      <w:pPr>
        <w:pStyle w:val="ListParagraph"/>
        <w:numPr>
          <w:ilvl w:val="2"/>
          <w:numId w:val="1"/>
        </w:numPr>
        <w:tabs>
          <w:tab w:val="left" w:pos="3240"/>
        </w:tabs>
        <w:ind w:right="-450"/>
        <w:rPr>
          <w:b/>
        </w:rPr>
      </w:pPr>
      <w:r>
        <w:t>History of mental illness</w:t>
      </w:r>
    </w:p>
    <w:p w:rsidR="005453CC" w:rsidRPr="005453CC" w:rsidRDefault="005453CC" w:rsidP="005453CC">
      <w:pPr>
        <w:pStyle w:val="ListParagraph"/>
        <w:numPr>
          <w:ilvl w:val="2"/>
          <w:numId w:val="1"/>
        </w:numPr>
        <w:tabs>
          <w:tab w:val="left" w:pos="3240"/>
        </w:tabs>
        <w:ind w:right="-450"/>
        <w:rPr>
          <w:b/>
        </w:rPr>
      </w:pPr>
      <w:r>
        <w:t xml:space="preserve">History of violent temperament </w:t>
      </w:r>
    </w:p>
    <w:p w:rsidR="005453CC" w:rsidRPr="005453CC" w:rsidRDefault="005453CC" w:rsidP="005453CC">
      <w:pPr>
        <w:pStyle w:val="ListParagraph"/>
        <w:numPr>
          <w:ilvl w:val="2"/>
          <w:numId w:val="1"/>
        </w:numPr>
        <w:tabs>
          <w:tab w:val="left" w:pos="3240"/>
        </w:tabs>
        <w:ind w:right="-450"/>
        <w:rPr>
          <w:b/>
        </w:rPr>
      </w:pPr>
      <w:r>
        <w:t>Single parenthood</w:t>
      </w:r>
    </w:p>
    <w:p w:rsidR="005453CC" w:rsidRPr="005453CC" w:rsidRDefault="005453CC" w:rsidP="005453CC">
      <w:pPr>
        <w:pStyle w:val="ListParagraph"/>
        <w:numPr>
          <w:ilvl w:val="2"/>
          <w:numId w:val="1"/>
        </w:numPr>
        <w:tabs>
          <w:tab w:val="left" w:pos="3240"/>
        </w:tabs>
        <w:ind w:right="-450"/>
        <w:rPr>
          <w:b/>
        </w:rPr>
      </w:pPr>
      <w:r>
        <w:t>Unemployment, poverty</w:t>
      </w:r>
    </w:p>
    <w:p w:rsidR="005453CC" w:rsidRPr="00876A96" w:rsidRDefault="005453CC" w:rsidP="005453CC">
      <w:pPr>
        <w:pStyle w:val="ListParagraph"/>
        <w:numPr>
          <w:ilvl w:val="2"/>
          <w:numId w:val="1"/>
        </w:numPr>
        <w:tabs>
          <w:tab w:val="left" w:pos="3240"/>
        </w:tabs>
        <w:ind w:right="-450"/>
        <w:rPr>
          <w:b/>
        </w:rPr>
      </w:pPr>
      <w:r>
        <w:t>Domestic violence, marital conflict</w:t>
      </w:r>
    </w:p>
    <w:p w:rsidR="00876A96" w:rsidRPr="00876A96" w:rsidRDefault="00876A96" w:rsidP="00876A96">
      <w:pPr>
        <w:pStyle w:val="ListParagraph"/>
        <w:numPr>
          <w:ilvl w:val="1"/>
          <w:numId w:val="1"/>
        </w:numPr>
        <w:tabs>
          <w:tab w:val="left" w:pos="3240"/>
        </w:tabs>
        <w:ind w:right="-450"/>
        <w:rPr>
          <w:b/>
        </w:rPr>
      </w:pPr>
      <w:r>
        <w:t>Clinical features:</w:t>
      </w:r>
    </w:p>
    <w:p w:rsidR="00876A96" w:rsidRPr="00876A96" w:rsidRDefault="00876A96" w:rsidP="00876A96">
      <w:pPr>
        <w:pStyle w:val="ListParagraph"/>
        <w:numPr>
          <w:ilvl w:val="2"/>
          <w:numId w:val="1"/>
        </w:numPr>
        <w:tabs>
          <w:tab w:val="left" w:pos="3240"/>
        </w:tabs>
        <w:ind w:right="-450"/>
        <w:rPr>
          <w:b/>
        </w:rPr>
      </w:pPr>
      <w:r w:rsidRPr="00DE2DDA">
        <w:rPr>
          <w:b/>
        </w:rPr>
        <w:t xml:space="preserve">Bruises </w:t>
      </w:r>
      <w:r>
        <w:t xml:space="preserve">(on </w:t>
      </w:r>
      <w:r w:rsidRPr="00DE2DDA">
        <w:rPr>
          <w:b/>
        </w:rPr>
        <w:t>fleshy or protected areas</w:t>
      </w:r>
      <w:r>
        <w:t>/areas normally covered by clothes and face)</w:t>
      </w:r>
    </w:p>
    <w:p w:rsidR="00876A96" w:rsidRPr="00876A96" w:rsidRDefault="00876A96" w:rsidP="00876A96">
      <w:pPr>
        <w:pStyle w:val="ListParagraph"/>
        <w:numPr>
          <w:ilvl w:val="3"/>
          <w:numId w:val="1"/>
        </w:numPr>
        <w:tabs>
          <w:tab w:val="left" w:pos="3240"/>
        </w:tabs>
        <w:ind w:right="-450"/>
        <w:rPr>
          <w:b/>
        </w:rPr>
      </w:pPr>
      <w:r>
        <w:t xml:space="preserve">Color can tell you the </w:t>
      </w:r>
      <w:r w:rsidRPr="00DE2DDA">
        <w:rPr>
          <w:b/>
        </w:rPr>
        <w:t>age of bruise</w:t>
      </w:r>
      <w:r>
        <w:t xml:space="preserve"> (generally, red and blue = early ~ 0 – 5 days; green, yellow and brown = late)</w:t>
      </w:r>
    </w:p>
    <w:p w:rsidR="00876A96" w:rsidRPr="00876A96" w:rsidRDefault="00876A96" w:rsidP="00876A96">
      <w:pPr>
        <w:pStyle w:val="ListParagraph"/>
        <w:numPr>
          <w:ilvl w:val="3"/>
          <w:numId w:val="1"/>
        </w:numPr>
        <w:tabs>
          <w:tab w:val="left" w:pos="3240"/>
        </w:tabs>
        <w:ind w:right="-450"/>
        <w:rPr>
          <w:b/>
        </w:rPr>
      </w:pPr>
      <w:r>
        <w:t>Pattern of bruising (belt loops, buckles, hands</w:t>
      </w:r>
      <w:r w:rsidR="00DE2DDA">
        <w:t>, cords</w:t>
      </w:r>
      <w:r>
        <w:t>)</w:t>
      </w:r>
    </w:p>
    <w:p w:rsidR="00876A96" w:rsidRPr="00DE2DDA" w:rsidRDefault="00876A96" w:rsidP="00876A96">
      <w:pPr>
        <w:pStyle w:val="ListParagraph"/>
        <w:numPr>
          <w:ilvl w:val="2"/>
          <w:numId w:val="1"/>
        </w:numPr>
        <w:tabs>
          <w:tab w:val="left" w:pos="3240"/>
        </w:tabs>
        <w:ind w:right="-450"/>
        <w:rPr>
          <w:b/>
        </w:rPr>
      </w:pPr>
      <w:r w:rsidRPr="00DE2DDA">
        <w:rPr>
          <w:b/>
        </w:rPr>
        <w:t>Human bites</w:t>
      </w:r>
    </w:p>
    <w:p w:rsidR="00876A96" w:rsidRPr="00876A96" w:rsidRDefault="00876A96" w:rsidP="00876A96">
      <w:pPr>
        <w:pStyle w:val="ListParagraph"/>
        <w:numPr>
          <w:ilvl w:val="2"/>
          <w:numId w:val="1"/>
        </w:numPr>
        <w:tabs>
          <w:tab w:val="left" w:pos="3240"/>
        </w:tabs>
        <w:ind w:right="-450"/>
        <w:rPr>
          <w:b/>
        </w:rPr>
      </w:pPr>
      <w:r w:rsidRPr="00DE2DDA">
        <w:rPr>
          <w:b/>
        </w:rPr>
        <w:t>Burns</w:t>
      </w:r>
      <w:r>
        <w:t xml:space="preserve"> (non-accidental burns are </w:t>
      </w:r>
      <w:r w:rsidRPr="00666F59">
        <w:rPr>
          <w:b/>
        </w:rPr>
        <w:t>well-circumscribed</w:t>
      </w:r>
      <w:r w:rsidR="00666F59">
        <w:t>/</w:t>
      </w:r>
      <w:r>
        <w:t xml:space="preserve">clear demarcation – or they have a </w:t>
      </w:r>
      <w:r w:rsidRPr="00666F59">
        <w:rPr>
          <w:b/>
        </w:rPr>
        <w:t>stocking/glove appearance</w:t>
      </w:r>
      <w:r>
        <w:t xml:space="preserve"> as due to submersion injury </w:t>
      </w:r>
      <w:r>
        <w:sym w:font="Wingdings" w:char="F04C"/>
      </w:r>
      <w:r>
        <w:t xml:space="preserve"> - or branded like </w:t>
      </w:r>
      <w:r w:rsidRPr="00666F59">
        <w:rPr>
          <w:b/>
        </w:rPr>
        <w:t>cigarette butt burn</w:t>
      </w:r>
      <w:r>
        <w:t>)</w:t>
      </w:r>
    </w:p>
    <w:p w:rsidR="00876A96" w:rsidRPr="00666F59" w:rsidRDefault="00876A96" w:rsidP="00876A96">
      <w:pPr>
        <w:pStyle w:val="ListParagraph"/>
        <w:numPr>
          <w:ilvl w:val="2"/>
          <w:numId w:val="1"/>
        </w:numPr>
        <w:tabs>
          <w:tab w:val="left" w:pos="3240"/>
        </w:tabs>
        <w:ind w:right="-450"/>
        <w:rPr>
          <w:b/>
        </w:rPr>
      </w:pPr>
      <w:r w:rsidRPr="00666F59">
        <w:rPr>
          <w:b/>
        </w:rPr>
        <w:t>Fractures:</w:t>
      </w:r>
    </w:p>
    <w:p w:rsidR="00876A96" w:rsidRPr="00666F59" w:rsidRDefault="00876A96" w:rsidP="00876A96">
      <w:pPr>
        <w:pStyle w:val="ListParagraph"/>
        <w:numPr>
          <w:ilvl w:val="3"/>
          <w:numId w:val="1"/>
        </w:numPr>
        <w:tabs>
          <w:tab w:val="left" w:pos="3240"/>
        </w:tabs>
        <w:ind w:right="-450"/>
        <w:rPr>
          <w:b/>
        </w:rPr>
      </w:pPr>
      <w:r w:rsidRPr="00666F59">
        <w:rPr>
          <w:b/>
        </w:rPr>
        <w:t>Inconsistent with development</w:t>
      </w:r>
    </w:p>
    <w:p w:rsidR="00876A96" w:rsidRPr="00876A96" w:rsidRDefault="00876A96" w:rsidP="00876A96">
      <w:pPr>
        <w:pStyle w:val="ListParagraph"/>
        <w:numPr>
          <w:ilvl w:val="3"/>
          <w:numId w:val="1"/>
        </w:numPr>
        <w:tabs>
          <w:tab w:val="left" w:pos="3240"/>
        </w:tabs>
        <w:ind w:right="-450"/>
        <w:rPr>
          <w:b/>
        </w:rPr>
      </w:pPr>
      <w:r w:rsidRPr="00666F59">
        <w:rPr>
          <w:b/>
        </w:rPr>
        <w:t>Multiple fractures</w:t>
      </w:r>
      <w:r>
        <w:t xml:space="preserve"> at </w:t>
      </w:r>
      <w:r w:rsidRPr="00666F59">
        <w:rPr>
          <w:b/>
        </w:rPr>
        <w:t>different stages of healing</w:t>
      </w:r>
    </w:p>
    <w:p w:rsidR="00876A96" w:rsidRPr="00876A96" w:rsidRDefault="00876A96" w:rsidP="00876A96">
      <w:pPr>
        <w:pStyle w:val="ListParagraph"/>
        <w:numPr>
          <w:ilvl w:val="3"/>
          <w:numId w:val="1"/>
        </w:numPr>
        <w:tabs>
          <w:tab w:val="left" w:pos="3240"/>
        </w:tabs>
        <w:ind w:right="-450"/>
        <w:rPr>
          <w:b/>
        </w:rPr>
      </w:pPr>
      <w:r>
        <w:t>Metaphyseal fractures (bucket-handle/corner fractures)</w:t>
      </w:r>
    </w:p>
    <w:p w:rsidR="00876A96" w:rsidRPr="00876A96" w:rsidRDefault="00876A96" w:rsidP="00876A96">
      <w:pPr>
        <w:pStyle w:val="ListParagraph"/>
        <w:numPr>
          <w:ilvl w:val="3"/>
          <w:numId w:val="1"/>
        </w:numPr>
        <w:tabs>
          <w:tab w:val="left" w:pos="3240"/>
        </w:tabs>
        <w:ind w:right="-450"/>
        <w:rPr>
          <w:b/>
        </w:rPr>
      </w:pPr>
      <w:r>
        <w:t xml:space="preserve">Fractures of </w:t>
      </w:r>
      <w:r w:rsidRPr="00666F59">
        <w:rPr>
          <w:b/>
        </w:rPr>
        <w:t>posterior or first ribs</w:t>
      </w:r>
      <w:r>
        <w:t xml:space="preserve">, </w:t>
      </w:r>
      <w:r w:rsidRPr="00666F59">
        <w:rPr>
          <w:b/>
        </w:rPr>
        <w:t>sternum, scapula</w:t>
      </w:r>
      <w:r>
        <w:t xml:space="preserve"> or </w:t>
      </w:r>
      <w:r w:rsidRPr="00666F59">
        <w:rPr>
          <w:b/>
        </w:rPr>
        <w:t>vertebral spinous process</w:t>
      </w:r>
      <w:r>
        <w:t xml:space="preserve"> </w:t>
      </w:r>
    </w:p>
    <w:p w:rsidR="00876A96" w:rsidRPr="00876A96" w:rsidRDefault="00876A96" w:rsidP="00876A96">
      <w:pPr>
        <w:pStyle w:val="ListParagraph"/>
        <w:numPr>
          <w:ilvl w:val="2"/>
          <w:numId w:val="1"/>
        </w:numPr>
        <w:tabs>
          <w:tab w:val="left" w:pos="3240"/>
        </w:tabs>
        <w:ind w:right="-450"/>
        <w:rPr>
          <w:b/>
        </w:rPr>
      </w:pPr>
      <w:r w:rsidRPr="00666F59">
        <w:rPr>
          <w:b/>
        </w:rPr>
        <w:t>Head injuries</w:t>
      </w:r>
      <w:r>
        <w:t xml:space="preserve"> (</w:t>
      </w:r>
      <w:r w:rsidRPr="00666F59">
        <w:rPr>
          <w:b/>
        </w:rPr>
        <w:t>shaken-baby syndrome</w:t>
      </w:r>
      <w:r>
        <w:t xml:space="preserve"> in those </w:t>
      </w:r>
      <w:r w:rsidRPr="00666F59">
        <w:rPr>
          <w:b/>
        </w:rPr>
        <w:t>&lt; 2 years old</w:t>
      </w:r>
      <w:r>
        <w:t xml:space="preserve"> when they are violently shaken)</w:t>
      </w:r>
    </w:p>
    <w:p w:rsidR="00876A96" w:rsidRPr="00876A96" w:rsidRDefault="00876A96" w:rsidP="00876A96">
      <w:pPr>
        <w:pStyle w:val="ListParagraph"/>
        <w:numPr>
          <w:ilvl w:val="3"/>
          <w:numId w:val="1"/>
        </w:numPr>
        <w:tabs>
          <w:tab w:val="left" w:pos="3240"/>
        </w:tabs>
        <w:ind w:right="-450"/>
        <w:rPr>
          <w:b/>
        </w:rPr>
      </w:pPr>
      <w:r w:rsidRPr="00666F59">
        <w:rPr>
          <w:b/>
        </w:rPr>
        <w:t>RETINAL HEMORRHAGES</w:t>
      </w:r>
      <w:r>
        <w:t>, subdural hematoma, brain injury (diffuse axonal injury)</w:t>
      </w:r>
    </w:p>
    <w:p w:rsidR="00876A96" w:rsidRPr="00876A96" w:rsidRDefault="00876A96" w:rsidP="00876A96">
      <w:pPr>
        <w:pStyle w:val="ListParagraph"/>
        <w:numPr>
          <w:ilvl w:val="2"/>
          <w:numId w:val="1"/>
        </w:numPr>
        <w:tabs>
          <w:tab w:val="left" w:pos="3240"/>
        </w:tabs>
        <w:ind w:right="-450"/>
        <w:rPr>
          <w:b/>
        </w:rPr>
      </w:pPr>
      <w:r>
        <w:t>Visceral injury (spleen, liver, GIT)</w:t>
      </w:r>
    </w:p>
    <w:p w:rsidR="00876A96" w:rsidRPr="00876A96" w:rsidRDefault="00876A96" w:rsidP="00876A96">
      <w:pPr>
        <w:pStyle w:val="ListParagraph"/>
        <w:numPr>
          <w:ilvl w:val="1"/>
          <w:numId w:val="1"/>
        </w:numPr>
        <w:tabs>
          <w:tab w:val="left" w:pos="3240"/>
        </w:tabs>
        <w:ind w:right="-450"/>
        <w:rPr>
          <w:b/>
        </w:rPr>
      </w:pPr>
      <w:r>
        <w:t xml:space="preserve">History will be inconsistent and </w:t>
      </w:r>
      <w:r w:rsidRPr="00666F59">
        <w:rPr>
          <w:b/>
        </w:rPr>
        <w:t>that constantly change</w:t>
      </w:r>
      <w:r>
        <w:t xml:space="preserve"> (suspect it)</w:t>
      </w:r>
    </w:p>
    <w:p w:rsidR="00876A96" w:rsidRPr="00876A96" w:rsidRDefault="00876A96" w:rsidP="00876A96">
      <w:pPr>
        <w:pStyle w:val="ListParagraph"/>
        <w:numPr>
          <w:ilvl w:val="1"/>
          <w:numId w:val="1"/>
        </w:numPr>
        <w:tabs>
          <w:tab w:val="left" w:pos="3240"/>
        </w:tabs>
        <w:ind w:right="-450"/>
        <w:rPr>
          <w:b/>
        </w:rPr>
      </w:pPr>
      <w:r>
        <w:t xml:space="preserve">Perform a </w:t>
      </w:r>
      <w:r w:rsidRPr="00666F59">
        <w:rPr>
          <w:b/>
        </w:rPr>
        <w:t>skeletal survey</w:t>
      </w:r>
    </w:p>
    <w:p w:rsidR="00876A96" w:rsidRPr="00876A96" w:rsidRDefault="00876A96" w:rsidP="00876A96">
      <w:pPr>
        <w:pStyle w:val="ListParagraph"/>
        <w:numPr>
          <w:ilvl w:val="1"/>
          <w:numId w:val="1"/>
        </w:numPr>
        <w:tabs>
          <w:tab w:val="left" w:pos="3240"/>
        </w:tabs>
        <w:ind w:right="-450"/>
        <w:rPr>
          <w:b/>
        </w:rPr>
      </w:pPr>
      <w:r>
        <w:t xml:space="preserve">Child abuse can be </w:t>
      </w:r>
      <w:r w:rsidRPr="00666F59">
        <w:rPr>
          <w:b/>
        </w:rPr>
        <w:t>physical, emotional, neglect, and sexual</w:t>
      </w:r>
    </w:p>
    <w:p w:rsidR="00876A96" w:rsidRPr="00876A96" w:rsidRDefault="00876A96" w:rsidP="00876A96">
      <w:pPr>
        <w:pStyle w:val="ListParagraph"/>
        <w:numPr>
          <w:ilvl w:val="2"/>
          <w:numId w:val="1"/>
        </w:numPr>
        <w:tabs>
          <w:tab w:val="left" w:pos="3240"/>
        </w:tabs>
        <w:ind w:right="-450"/>
        <w:rPr>
          <w:b/>
        </w:rPr>
      </w:pPr>
      <w:r>
        <w:t>Sexual abuse is usually caused by someone known to child and most commonly occur in females; they can develop UTI or STDs and if kids show themselves sexual behavior, suspect sexual abuse</w:t>
      </w:r>
    </w:p>
    <w:p w:rsidR="00876A96" w:rsidRPr="00876A96" w:rsidRDefault="00876A96" w:rsidP="00876A96">
      <w:pPr>
        <w:pStyle w:val="ListParagraph"/>
        <w:numPr>
          <w:ilvl w:val="2"/>
          <w:numId w:val="1"/>
        </w:numPr>
        <w:tabs>
          <w:tab w:val="left" w:pos="3240"/>
        </w:tabs>
        <w:ind w:right="-450"/>
        <w:rPr>
          <w:b/>
        </w:rPr>
      </w:pPr>
      <w:r>
        <w:t>Always check genitalia for signs of discharge, bleeding or injury</w:t>
      </w:r>
    </w:p>
    <w:p w:rsidR="00876A96" w:rsidRPr="00876A96" w:rsidRDefault="00876A96" w:rsidP="00876A96">
      <w:pPr>
        <w:pStyle w:val="ListParagraph"/>
        <w:numPr>
          <w:ilvl w:val="0"/>
          <w:numId w:val="1"/>
        </w:numPr>
        <w:tabs>
          <w:tab w:val="left" w:pos="3240"/>
        </w:tabs>
        <w:ind w:right="-450"/>
        <w:rPr>
          <w:b/>
        </w:rPr>
      </w:pPr>
      <w:r>
        <w:lastRenderedPageBreak/>
        <w:t>POISONING:</w:t>
      </w:r>
    </w:p>
    <w:p w:rsidR="00876A96" w:rsidRPr="00A655B2" w:rsidRDefault="00A655B2" w:rsidP="00876A96">
      <w:pPr>
        <w:pStyle w:val="ListParagraph"/>
        <w:numPr>
          <w:ilvl w:val="1"/>
          <w:numId w:val="1"/>
        </w:numPr>
        <w:tabs>
          <w:tab w:val="left" w:pos="3240"/>
        </w:tabs>
        <w:ind w:right="-450"/>
        <w:rPr>
          <w:b/>
        </w:rPr>
      </w:pPr>
      <w:r>
        <w:t>ANION GAP</w:t>
      </w:r>
    </w:p>
    <w:p w:rsidR="00A655B2" w:rsidRPr="00A655B2" w:rsidRDefault="00A655B2" w:rsidP="00A655B2">
      <w:pPr>
        <w:pStyle w:val="ListParagraph"/>
        <w:numPr>
          <w:ilvl w:val="2"/>
          <w:numId w:val="1"/>
        </w:numPr>
        <w:tabs>
          <w:tab w:val="left" w:pos="3240"/>
        </w:tabs>
        <w:ind w:right="-450"/>
        <w:rPr>
          <w:b/>
        </w:rPr>
      </w:pPr>
      <w:r>
        <w:t>Anion gap = [Na] + [K] – [HCO</w:t>
      </w:r>
      <w:r>
        <w:rPr>
          <w:vertAlign w:val="subscript"/>
        </w:rPr>
        <w:t>3</w:t>
      </w:r>
      <w:r>
        <w:t>] + [Cl]</w:t>
      </w:r>
    </w:p>
    <w:p w:rsidR="00A655B2" w:rsidRPr="00A655B2" w:rsidRDefault="00A655B2" w:rsidP="00A655B2">
      <w:pPr>
        <w:pStyle w:val="ListParagraph"/>
        <w:numPr>
          <w:ilvl w:val="2"/>
          <w:numId w:val="1"/>
        </w:numPr>
        <w:tabs>
          <w:tab w:val="left" w:pos="3240"/>
        </w:tabs>
        <w:ind w:right="-450"/>
        <w:rPr>
          <w:b/>
        </w:rPr>
      </w:pPr>
      <w:r>
        <w:t>Normal anion gap</w:t>
      </w:r>
    </w:p>
    <w:p w:rsidR="00A655B2" w:rsidRPr="00A655B2" w:rsidRDefault="00A655B2" w:rsidP="00A655B2">
      <w:pPr>
        <w:pStyle w:val="ListParagraph"/>
        <w:numPr>
          <w:ilvl w:val="3"/>
          <w:numId w:val="1"/>
        </w:numPr>
        <w:tabs>
          <w:tab w:val="left" w:pos="3240"/>
        </w:tabs>
        <w:ind w:right="-450"/>
        <w:rPr>
          <w:b/>
        </w:rPr>
      </w:pPr>
      <w:r>
        <w:t>12 – 18 (if K</w:t>
      </w:r>
      <w:r>
        <w:rPr>
          <w:vertAlign w:val="superscript"/>
        </w:rPr>
        <w:t>+</w:t>
      </w:r>
      <w:r>
        <w:t xml:space="preserve"> included)</w:t>
      </w:r>
    </w:p>
    <w:p w:rsidR="00A655B2" w:rsidRPr="00A655B2" w:rsidRDefault="00A655B2" w:rsidP="00A655B2">
      <w:pPr>
        <w:pStyle w:val="ListParagraph"/>
        <w:numPr>
          <w:ilvl w:val="3"/>
          <w:numId w:val="1"/>
        </w:numPr>
        <w:tabs>
          <w:tab w:val="left" w:pos="3240"/>
        </w:tabs>
        <w:ind w:right="-450"/>
        <w:rPr>
          <w:b/>
        </w:rPr>
      </w:pPr>
      <w:r>
        <w:t>8 – 12 if K</w:t>
      </w:r>
      <w:r>
        <w:rPr>
          <w:vertAlign w:val="superscript"/>
        </w:rPr>
        <w:t>+</w:t>
      </w:r>
      <w:r>
        <w:t xml:space="preserve"> not included</w:t>
      </w:r>
    </w:p>
    <w:p w:rsidR="00A655B2" w:rsidRPr="00A655B2" w:rsidRDefault="00A655B2" w:rsidP="00A655B2">
      <w:pPr>
        <w:pStyle w:val="ListParagraph"/>
        <w:numPr>
          <w:ilvl w:val="2"/>
          <w:numId w:val="1"/>
        </w:numPr>
        <w:tabs>
          <w:tab w:val="left" w:pos="3240"/>
        </w:tabs>
        <w:ind w:right="-450"/>
        <w:rPr>
          <w:b/>
        </w:rPr>
      </w:pPr>
      <w:r>
        <w:t xml:space="preserve">Causes of </w:t>
      </w:r>
      <w:r w:rsidRPr="00BE7877">
        <w:rPr>
          <w:b/>
          <w:i/>
        </w:rPr>
        <w:t>high anion gap</w:t>
      </w:r>
      <w:r w:rsidRPr="00BE7877">
        <w:rPr>
          <w:b/>
        </w:rPr>
        <w:t xml:space="preserve"> metabolic acidosis</w:t>
      </w:r>
      <w:r>
        <w:t xml:space="preserve"> =</w:t>
      </w:r>
      <w:r w:rsidRPr="00BE7877">
        <w:rPr>
          <w:b/>
          <w:u w:val="single"/>
        </w:rPr>
        <w:t xml:space="preserve"> MUDPILES</w:t>
      </w:r>
    </w:p>
    <w:p w:rsidR="00A655B2" w:rsidRPr="00A655B2" w:rsidRDefault="00A655B2" w:rsidP="00A655B2">
      <w:pPr>
        <w:pStyle w:val="ListParagraph"/>
        <w:numPr>
          <w:ilvl w:val="3"/>
          <w:numId w:val="1"/>
        </w:numPr>
        <w:tabs>
          <w:tab w:val="left" w:pos="3240"/>
        </w:tabs>
        <w:ind w:right="-450"/>
        <w:rPr>
          <w:b/>
        </w:rPr>
      </w:pPr>
      <w:r w:rsidRPr="00A655B2">
        <w:rPr>
          <w:b/>
        </w:rPr>
        <w:t>M</w:t>
      </w:r>
      <w:r>
        <w:t xml:space="preserve">ethanol, </w:t>
      </w:r>
      <w:r w:rsidRPr="00A655B2">
        <w:rPr>
          <w:b/>
        </w:rPr>
        <w:t>U</w:t>
      </w:r>
      <w:r>
        <w:t xml:space="preserve">remia, </w:t>
      </w:r>
      <w:r w:rsidRPr="00A655B2">
        <w:rPr>
          <w:b/>
        </w:rPr>
        <w:t>D</w:t>
      </w:r>
      <w:r>
        <w:t xml:space="preserve">KA, </w:t>
      </w:r>
      <w:r w:rsidRPr="00A655B2">
        <w:rPr>
          <w:b/>
        </w:rPr>
        <w:t>p</w:t>
      </w:r>
      <w:r>
        <w:t xml:space="preserve">araldehyde &amp; </w:t>
      </w:r>
      <w:r w:rsidRPr="00A655B2">
        <w:rPr>
          <w:b/>
        </w:rPr>
        <w:t>p</w:t>
      </w:r>
      <w:r>
        <w:t xml:space="preserve">ropylene glycol, </w:t>
      </w:r>
      <w:r w:rsidRPr="00A655B2">
        <w:rPr>
          <w:b/>
        </w:rPr>
        <w:t>i</w:t>
      </w:r>
      <w:r>
        <w:t xml:space="preserve">ron &amp; </w:t>
      </w:r>
      <w:r w:rsidRPr="00A655B2">
        <w:rPr>
          <w:b/>
        </w:rPr>
        <w:t>i</w:t>
      </w:r>
      <w:r>
        <w:t xml:space="preserve">soniazid, </w:t>
      </w:r>
      <w:r w:rsidRPr="00A655B2">
        <w:rPr>
          <w:b/>
        </w:rPr>
        <w:t>l</w:t>
      </w:r>
      <w:r>
        <w:t xml:space="preserve">actic acidosis, </w:t>
      </w:r>
      <w:r w:rsidRPr="00A655B2">
        <w:rPr>
          <w:b/>
        </w:rPr>
        <w:t>e</w:t>
      </w:r>
      <w:r>
        <w:t xml:space="preserve">thylene glycol &amp; </w:t>
      </w:r>
      <w:r w:rsidRPr="00A655B2">
        <w:rPr>
          <w:b/>
        </w:rPr>
        <w:t>e</w:t>
      </w:r>
      <w:r>
        <w:t xml:space="preserve">thanol, </w:t>
      </w:r>
      <w:r w:rsidRPr="00A655B2">
        <w:rPr>
          <w:b/>
        </w:rPr>
        <w:t>s</w:t>
      </w:r>
      <w:r>
        <w:t>alicylates</w:t>
      </w:r>
    </w:p>
    <w:p w:rsidR="00A655B2" w:rsidRPr="00A655B2" w:rsidRDefault="00A655B2" w:rsidP="00A655B2">
      <w:pPr>
        <w:pStyle w:val="ListParagraph"/>
        <w:numPr>
          <w:ilvl w:val="2"/>
          <w:numId w:val="1"/>
        </w:numPr>
        <w:tabs>
          <w:tab w:val="left" w:pos="3240"/>
        </w:tabs>
        <w:ind w:right="-450"/>
        <w:rPr>
          <w:b/>
        </w:rPr>
      </w:pPr>
      <w:r>
        <w:t xml:space="preserve">Causes of </w:t>
      </w:r>
      <w:r w:rsidRPr="00A655B2">
        <w:rPr>
          <w:b/>
          <w:i/>
        </w:rPr>
        <w:t>normal anion gap</w:t>
      </w:r>
      <w:r>
        <w:t xml:space="preserve"> </w:t>
      </w:r>
      <w:r w:rsidRPr="00A655B2">
        <w:rPr>
          <w:b/>
        </w:rPr>
        <w:t>metabolic acidosis</w:t>
      </w:r>
      <w:r>
        <w:t xml:space="preserve"> (raised Cl) = </w:t>
      </w:r>
      <w:r w:rsidRPr="00BE7877">
        <w:rPr>
          <w:b/>
          <w:u w:val="single"/>
        </w:rPr>
        <w:t>HARDASS</w:t>
      </w:r>
    </w:p>
    <w:p w:rsidR="00A655B2" w:rsidRPr="00BE7877" w:rsidRDefault="00A655B2" w:rsidP="00A655B2">
      <w:pPr>
        <w:pStyle w:val="ListParagraph"/>
        <w:numPr>
          <w:ilvl w:val="3"/>
          <w:numId w:val="1"/>
        </w:numPr>
        <w:tabs>
          <w:tab w:val="left" w:pos="3240"/>
        </w:tabs>
        <w:ind w:right="-450"/>
        <w:rPr>
          <w:b/>
        </w:rPr>
      </w:pPr>
      <w:r w:rsidRPr="00A655B2">
        <w:rPr>
          <w:b/>
        </w:rPr>
        <w:t>H</w:t>
      </w:r>
      <w:r>
        <w:t xml:space="preserve">yperalimentation, </w:t>
      </w:r>
      <w:r w:rsidRPr="00A655B2">
        <w:rPr>
          <w:b/>
          <w:u w:val="single"/>
        </w:rPr>
        <w:t>A</w:t>
      </w:r>
      <w:r w:rsidRPr="00A655B2">
        <w:rPr>
          <w:u w:val="single"/>
        </w:rPr>
        <w:t>ddison’s disease</w:t>
      </w:r>
      <w:r>
        <w:t>,</w:t>
      </w:r>
      <w:r w:rsidRPr="00A655B2">
        <w:rPr>
          <w:u w:val="single"/>
        </w:rPr>
        <w:t xml:space="preserve"> </w:t>
      </w:r>
      <w:r w:rsidRPr="00A655B2">
        <w:rPr>
          <w:b/>
          <w:u w:val="single"/>
        </w:rPr>
        <w:t>R</w:t>
      </w:r>
      <w:r w:rsidRPr="00A655B2">
        <w:rPr>
          <w:u w:val="single"/>
        </w:rPr>
        <w:t>TA</w:t>
      </w:r>
      <w:r>
        <w:t xml:space="preserve">, </w:t>
      </w:r>
      <w:r w:rsidRPr="00A655B2">
        <w:rPr>
          <w:b/>
          <w:u w:val="single"/>
        </w:rPr>
        <w:t>D</w:t>
      </w:r>
      <w:r w:rsidRPr="00A655B2">
        <w:rPr>
          <w:u w:val="single"/>
        </w:rPr>
        <w:t>iarrhea</w:t>
      </w:r>
      <w:r>
        <w:t xml:space="preserve">, </w:t>
      </w:r>
      <w:r w:rsidRPr="00A655B2">
        <w:rPr>
          <w:b/>
        </w:rPr>
        <w:t>s</w:t>
      </w:r>
      <w:r>
        <w:t xml:space="preserve">pironolactone, </w:t>
      </w:r>
      <w:r w:rsidRPr="00A655B2">
        <w:rPr>
          <w:b/>
        </w:rPr>
        <w:t>s</w:t>
      </w:r>
      <w:r>
        <w:t>aline infusion</w:t>
      </w:r>
    </w:p>
    <w:p w:rsidR="00BE7877" w:rsidRPr="00BE7877" w:rsidRDefault="00BE7877" w:rsidP="00BE7877">
      <w:pPr>
        <w:pStyle w:val="ListParagraph"/>
        <w:tabs>
          <w:tab w:val="left" w:pos="3240"/>
        </w:tabs>
        <w:ind w:left="2880" w:right="-450"/>
        <w:rPr>
          <w:b/>
        </w:rPr>
      </w:pPr>
    </w:p>
    <w:p w:rsidR="00BE7877" w:rsidRPr="00BE7877" w:rsidRDefault="00BE7877" w:rsidP="00BE7877">
      <w:pPr>
        <w:pStyle w:val="ListParagraph"/>
        <w:numPr>
          <w:ilvl w:val="1"/>
          <w:numId w:val="1"/>
        </w:numPr>
        <w:tabs>
          <w:tab w:val="left" w:pos="3240"/>
        </w:tabs>
        <w:ind w:right="-450"/>
        <w:rPr>
          <w:b/>
        </w:rPr>
      </w:pPr>
      <w:r w:rsidRPr="00BE7877">
        <w:rPr>
          <w:b/>
        </w:rPr>
        <w:t>Radiopaque</w:t>
      </w:r>
      <w:r>
        <w:t xml:space="preserve"> substances that are seen in radiographs of abdomen = </w:t>
      </w:r>
      <w:r w:rsidRPr="00BE7877">
        <w:rPr>
          <w:b/>
          <w:u w:val="single"/>
        </w:rPr>
        <w:t>CHIPE</w:t>
      </w:r>
    </w:p>
    <w:p w:rsidR="00BE7877" w:rsidRPr="00BE7877" w:rsidRDefault="00BE7877" w:rsidP="00BE7877">
      <w:pPr>
        <w:pStyle w:val="ListParagraph"/>
        <w:numPr>
          <w:ilvl w:val="2"/>
          <w:numId w:val="1"/>
        </w:numPr>
        <w:tabs>
          <w:tab w:val="left" w:pos="3240"/>
        </w:tabs>
        <w:ind w:right="-450"/>
        <w:rPr>
          <w:b/>
        </w:rPr>
      </w:pPr>
      <w:r w:rsidRPr="00BE7877">
        <w:rPr>
          <w:b/>
        </w:rPr>
        <w:t>C</w:t>
      </w:r>
      <w:r>
        <w:t xml:space="preserve">hloral hydrate &amp; </w:t>
      </w:r>
      <w:r w:rsidRPr="00BE7877">
        <w:rPr>
          <w:b/>
          <w:u w:val="single"/>
        </w:rPr>
        <w:t>c</w:t>
      </w:r>
      <w:r w:rsidRPr="00BE7877">
        <w:rPr>
          <w:u w:val="single"/>
        </w:rPr>
        <w:t>alcium</w:t>
      </w:r>
    </w:p>
    <w:p w:rsidR="00BE7877" w:rsidRPr="00BE7877" w:rsidRDefault="00BE7877" w:rsidP="00BE7877">
      <w:pPr>
        <w:pStyle w:val="ListParagraph"/>
        <w:numPr>
          <w:ilvl w:val="2"/>
          <w:numId w:val="1"/>
        </w:numPr>
        <w:tabs>
          <w:tab w:val="left" w:pos="3240"/>
        </w:tabs>
        <w:ind w:right="-450"/>
        <w:rPr>
          <w:b/>
        </w:rPr>
      </w:pPr>
      <w:r w:rsidRPr="00BE7877">
        <w:rPr>
          <w:b/>
        </w:rPr>
        <w:t>H</w:t>
      </w:r>
      <w:r>
        <w:t>eavy metals</w:t>
      </w:r>
    </w:p>
    <w:p w:rsidR="00BE7877" w:rsidRPr="00BE7877" w:rsidRDefault="00BE7877" w:rsidP="00BE7877">
      <w:pPr>
        <w:pStyle w:val="ListParagraph"/>
        <w:numPr>
          <w:ilvl w:val="2"/>
          <w:numId w:val="1"/>
        </w:numPr>
        <w:tabs>
          <w:tab w:val="left" w:pos="3240"/>
        </w:tabs>
        <w:ind w:right="-450"/>
        <w:rPr>
          <w:b/>
        </w:rPr>
      </w:pPr>
      <w:r w:rsidRPr="00BE7877">
        <w:rPr>
          <w:b/>
        </w:rPr>
        <w:t>I</w:t>
      </w:r>
      <w:r>
        <w:t xml:space="preserve">odine &amp; </w:t>
      </w:r>
      <w:r w:rsidRPr="00BE7877">
        <w:rPr>
          <w:b/>
          <w:u w:val="single"/>
        </w:rPr>
        <w:t>i</w:t>
      </w:r>
      <w:r w:rsidRPr="00BE7877">
        <w:rPr>
          <w:u w:val="single"/>
        </w:rPr>
        <w:t>ron</w:t>
      </w:r>
    </w:p>
    <w:p w:rsidR="00BE7877" w:rsidRPr="00BE7877" w:rsidRDefault="00BE7877" w:rsidP="00BE7877">
      <w:pPr>
        <w:pStyle w:val="ListParagraph"/>
        <w:numPr>
          <w:ilvl w:val="2"/>
          <w:numId w:val="1"/>
        </w:numPr>
        <w:tabs>
          <w:tab w:val="left" w:pos="3240"/>
        </w:tabs>
        <w:ind w:right="-450"/>
        <w:rPr>
          <w:b/>
        </w:rPr>
      </w:pPr>
      <w:r w:rsidRPr="00BE7877">
        <w:rPr>
          <w:b/>
        </w:rPr>
        <w:t>P</w:t>
      </w:r>
      <w:r>
        <w:t>henothiazines</w:t>
      </w:r>
    </w:p>
    <w:p w:rsidR="00BE7877" w:rsidRPr="00BE7877" w:rsidRDefault="00BE7877" w:rsidP="00BE7877">
      <w:pPr>
        <w:pStyle w:val="ListParagraph"/>
        <w:numPr>
          <w:ilvl w:val="2"/>
          <w:numId w:val="1"/>
        </w:numPr>
        <w:tabs>
          <w:tab w:val="left" w:pos="3240"/>
        </w:tabs>
        <w:ind w:right="-450"/>
        <w:rPr>
          <w:b/>
        </w:rPr>
      </w:pPr>
      <w:r w:rsidRPr="00BE7877">
        <w:rPr>
          <w:b/>
        </w:rPr>
        <w:t>E</w:t>
      </w:r>
      <w:r>
        <w:t>nteric-coated tablets</w:t>
      </w:r>
    </w:p>
    <w:p w:rsidR="00BE7877" w:rsidRPr="00BE7877" w:rsidRDefault="00BE7877" w:rsidP="00BE7877">
      <w:pPr>
        <w:pStyle w:val="ListParagraph"/>
        <w:tabs>
          <w:tab w:val="left" w:pos="3240"/>
        </w:tabs>
        <w:ind w:left="2160" w:right="-450"/>
        <w:rPr>
          <w:b/>
        </w:rPr>
      </w:pPr>
    </w:p>
    <w:p w:rsidR="00BE7877" w:rsidRPr="00BE7877" w:rsidRDefault="00BE7877" w:rsidP="00BE7877">
      <w:pPr>
        <w:pStyle w:val="ListParagraph"/>
        <w:numPr>
          <w:ilvl w:val="1"/>
          <w:numId w:val="1"/>
        </w:numPr>
        <w:tabs>
          <w:tab w:val="left" w:pos="3240"/>
        </w:tabs>
        <w:ind w:right="-450"/>
        <w:rPr>
          <w:b/>
        </w:rPr>
      </w:pPr>
      <w:r>
        <w:t>General management principles you need to know:</w:t>
      </w:r>
    </w:p>
    <w:p w:rsidR="00BE7877" w:rsidRPr="00BE7877" w:rsidRDefault="00BE7877" w:rsidP="00BE7877">
      <w:pPr>
        <w:pStyle w:val="ListParagraph"/>
        <w:numPr>
          <w:ilvl w:val="2"/>
          <w:numId w:val="1"/>
        </w:numPr>
        <w:tabs>
          <w:tab w:val="left" w:pos="3240"/>
        </w:tabs>
        <w:ind w:right="-450"/>
        <w:rPr>
          <w:b/>
        </w:rPr>
      </w:pPr>
      <w:r>
        <w:rPr>
          <w:b/>
        </w:rPr>
        <w:t>ABCs</w:t>
      </w:r>
    </w:p>
    <w:p w:rsidR="00BE7877" w:rsidRPr="00BE7877" w:rsidRDefault="00BE7877" w:rsidP="00BE7877">
      <w:pPr>
        <w:pStyle w:val="ListParagraph"/>
        <w:numPr>
          <w:ilvl w:val="2"/>
          <w:numId w:val="1"/>
        </w:numPr>
        <w:tabs>
          <w:tab w:val="left" w:pos="3240"/>
        </w:tabs>
        <w:ind w:right="-450"/>
        <w:rPr>
          <w:b/>
        </w:rPr>
      </w:pPr>
      <w:r>
        <w:t>If altered mental status in kids/teenagers, assume it is due to hypoglycemia (give dextrose) or opioid intoxication (give naloxone)</w:t>
      </w:r>
    </w:p>
    <w:p w:rsidR="00BE7877" w:rsidRPr="00BE7877" w:rsidRDefault="00BE7877" w:rsidP="00BE7877">
      <w:pPr>
        <w:pStyle w:val="ListParagraph"/>
        <w:numPr>
          <w:ilvl w:val="2"/>
          <w:numId w:val="1"/>
        </w:numPr>
        <w:tabs>
          <w:tab w:val="left" w:pos="3240"/>
        </w:tabs>
        <w:ind w:right="-450"/>
        <w:rPr>
          <w:b/>
        </w:rPr>
      </w:pPr>
      <w:r>
        <w:t>Gastric decontamination methods include:</w:t>
      </w:r>
    </w:p>
    <w:p w:rsidR="00BE7877" w:rsidRPr="00666F59" w:rsidRDefault="00BE7877" w:rsidP="00BE7877">
      <w:pPr>
        <w:pStyle w:val="ListParagraph"/>
        <w:numPr>
          <w:ilvl w:val="3"/>
          <w:numId w:val="1"/>
        </w:numPr>
        <w:tabs>
          <w:tab w:val="left" w:pos="3240"/>
        </w:tabs>
        <w:ind w:right="-450"/>
        <w:rPr>
          <w:b/>
        </w:rPr>
      </w:pPr>
      <w:r w:rsidRPr="00666F59">
        <w:rPr>
          <w:b/>
        </w:rPr>
        <w:t xml:space="preserve">Gastric lavage </w:t>
      </w:r>
    </w:p>
    <w:p w:rsidR="00BE7877" w:rsidRPr="00331FD4" w:rsidRDefault="00BE7877" w:rsidP="00BE7877">
      <w:pPr>
        <w:pStyle w:val="ListParagraph"/>
        <w:numPr>
          <w:ilvl w:val="4"/>
          <w:numId w:val="1"/>
        </w:numPr>
        <w:tabs>
          <w:tab w:val="left" w:pos="3240"/>
        </w:tabs>
        <w:ind w:right="-450"/>
        <w:rPr>
          <w:b/>
        </w:rPr>
      </w:pPr>
      <w:r>
        <w:t xml:space="preserve">Orogastric tube placed, </w:t>
      </w:r>
      <w:r w:rsidR="00331FD4">
        <w:t>evacuate stomach contents</w:t>
      </w:r>
    </w:p>
    <w:p w:rsidR="00331FD4" w:rsidRPr="00331FD4" w:rsidRDefault="00331FD4" w:rsidP="00BE7877">
      <w:pPr>
        <w:pStyle w:val="ListParagraph"/>
        <w:numPr>
          <w:ilvl w:val="4"/>
          <w:numId w:val="1"/>
        </w:numPr>
        <w:tabs>
          <w:tab w:val="left" w:pos="3240"/>
        </w:tabs>
        <w:ind w:right="-450"/>
        <w:rPr>
          <w:b/>
        </w:rPr>
      </w:pPr>
      <w:r>
        <w:t xml:space="preserve">Only in life-threatening ingestions </w:t>
      </w:r>
    </w:p>
    <w:p w:rsidR="00331FD4" w:rsidRPr="00331FD4" w:rsidRDefault="00331FD4" w:rsidP="00BE7877">
      <w:pPr>
        <w:pStyle w:val="ListParagraph"/>
        <w:numPr>
          <w:ilvl w:val="4"/>
          <w:numId w:val="1"/>
        </w:numPr>
        <w:tabs>
          <w:tab w:val="left" w:pos="3240"/>
        </w:tabs>
        <w:ind w:right="-450"/>
        <w:rPr>
          <w:b/>
        </w:rPr>
      </w:pPr>
      <w:r>
        <w:t xml:space="preserve">Within 1 hour after ingestion </w:t>
      </w:r>
    </w:p>
    <w:p w:rsidR="00331FD4" w:rsidRPr="00331FD4" w:rsidRDefault="00331FD4" w:rsidP="00BE7877">
      <w:pPr>
        <w:pStyle w:val="ListParagraph"/>
        <w:numPr>
          <w:ilvl w:val="4"/>
          <w:numId w:val="1"/>
        </w:numPr>
        <w:tabs>
          <w:tab w:val="left" w:pos="3240"/>
        </w:tabs>
        <w:ind w:right="-450"/>
        <w:rPr>
          <w:b/>
        </w:rPr>
      </w:pPr>
      <w:r w:rsidRPr="00666F59">
        <w:rPr>
          <w:b/>
        </w:rPr>
        <w:t>DON’T give if it is late or if there is caustic injuries</w:t>
      </w:r>
      <w:r>
        <w:t xml:space="preserve"> or if it is not needed (non-toxic ingestion)</w:t>
      </w:r>
    </w:p>
    <w:p w:rsidR="00331FD4" w:rsidRPr="00666F59" w:rsidRDefault="00331FD4" w:rsidP="00331FD4">
      <w:pPr>
        <w:pStyle w:val="ListParagraph"/>
        <w:numPr>
          <w:ilvl w:val="3"/>
          <w:numId w:val="1"/>
        </w:numPr>
        <w:tabs>
          <w:tab w:val="left" w:pos="3240"/>
        </w:tabs>
        <w:ind w:right="-450"/>
        <w:rPr>
          <w:b/>
        </w:rPr>
      </w:pPr>
      <w:r w:rsidRPr="00666F59">
        <w:rPr>
          <w:b/>
        </w:rPr>
        <w:t>Activated charcoal</w:t>
      </w:r>
    </w:p>
    <w:p w:rsidR="00331FD4" w:rsidRPr="00331FD4" w:rsidRDefault="00331FD4" w:rsidP="00331FD4">
      <w:pPr>
        <w:pStyle w:val="ListParagraph"/>
        <w:numPr>
          <w:ilvl w:val="4"/>
          <w:numId w:val="1"/>
        </w:numPr>
        <w:tabs>
          <w:tab w:val="left" w:pos="3240"/>
        </w:tabs>
        <w:ind w:right="-450"/>
        <w:rPr>
          <w:b/>
        </w:rPr>
      </w:pPr>
      <w:r>
        <w:t>Works because it has a large surface area of adsorption to bind toxins in gut</w:t>
      </w:r>
    </w:p>
    <w:p w:rsidR="00331FD4" w:rsidRPr="00331FD4" w:rsidRDefault="00331FD4" w:rsidP="00331FD4">
      <w:pPr>
        <w:pStyle w:val="ListParagraph"/>
        <w:numPr>
          <w:ilvl w:val="4"/>
          <w:numId w:val="1"/>
        </w:numPr>
        <w:tabs>
          <w:tab w:val="left" w:pos="3240"/>
        </w:tabs>
        <w:ind w:right="-450"/>
        <w:rPr>
          <w:b/>
        </w:rPr>
      </w:pPr>
      <w:r>
        <w:t xml:space="preserve">Considered for </w:t>
      </w:r>
      <w:r w:rsidRPr="00666F59">
        <w:rPr>
          <w:b/>
        </w:rPr>
        <w:t>ALL poisonings, EXCEPT for iron, lithium, alcohol, ethylene glycol, iodine, arsenic</w:t>
      </w:r>
    </w:p>
    <w:p w:rsidR="00331FD4" w:rsidRPr="00331FD4" w:rsidRDefault="00331FD4" w:rsidP="00331FD4">
      <w:pPr>
        <w:pStyle w:val="ListParagraph"/>
        <w:numPr>
          <w:ilvl w:val="4"/>
          <w:numId w:val="1"/>
        </w:numPr>
        <w:tabs>
          <w:tab w:val="left" w:pos="3240"/>
        </w:tabs>
        <w:ind w:right="-450"/>
        <w:rPr>
          <w:b/>
        </w:rPr>
      </w:pPr>
      <w:r>
        <w:t>Interferes with endoscopy (</w:t>
      </w:r>
      <w:r w:rsidRPr="00666F59">
        <w:rPr>
          <w:b/>
        </w:rPr>
        <w:t>avoid in caustic injuries</w:t>
      </w:r>
      <w:r>
        <w:t>)</w:t>
      </w:r>
    </w:p>
    <w:p w:rsidR="00331FD4" w:rsidRPr="00331FD4" w:rsidRDefault="00331FD4" w:rsidP="00331FD4">
      <w:pPr>
        <w:pStyle w:val="ListParagraph"/>
        <w:numPr>
          <w:ilvl w:val="4"/>
          <w:numId w:val="1"/>
        </w:numPr>
        <w:tabs>
          <w:tab w:val="left" w:pos="3240"/>
        </w:tabs>
        <w:ind w:right="-450"/>
        <w:rPr>
          <w:b/>
        </w:rPr>
      </w:pPr>
      <w:r w:rsidRPr="00666F59">
        <w:rPr>
          <w:b/>
        </w:rPr>
        <w:t>Improves clinical outcome</w:t>
      </w:r>
      <w:r>
        <w:t xml:space="preserve"> if given within 1 hour</w:t>
      </w:r>
    </w:p>
    <w:p w:rsidR="00331FD4" w:rsidRPr="00666F59" w:rsidRDefault="00331FD4" w:rsidP="00331FD4">
      <w:pPr>
        <w:pStyle w:val="ListParagraph"/>
        <w:numPr>
          <w:ilvl w:val="3"/>
          <w:numId w:val="1"/>
        </w:numPr>
        <w:tabs>
          <w:tab w:val="left" w:pos="3240"/>
        </w:tabs>
        <w:ind w:right="-450"/>
        <w:rPr>
          <w:b/>
        </w:rPr>
      </w:pPr>
      <w:r w:rsidRPr="00666F59">
        <w:rPr>
          <w:b/>
        </w:rPr>
        <w:t xml:space="preserve">Whole-bowel irrigation </w:t>
      </w:r>
      <w:r w:rsidR="001C2068" w:rsidRPr="00666F59">
        <w:rPr>
          <w:b/>
        </w:rPr>
        <w:t>(WBI)</w:t>
      </w:r>
    </w:p>
    <w:p w:rsidR="00331FD4" w:rsidRPr="00666F59" w:rsidRDefault="00331FD4" w:rsidP="00666F59">
      <w:pPr>
        <w:pStyle w:val="ListParagraph"/>
        <w:numPr>
          <w:ilvl w:val="4"/>
          <w:numId w:val="1"/>
        </w:numPr>
        <w:tabs>
          <w:tab w:val="left" w:pos="3240"/>
        </w:tabs>
        <w:ind w:right="-450"/>
        <w:rPr>
          <w:b/>
        </w:rPr>
      </w:pPr>
      <w:r>
        <w:t>Using polyethylene glycol and electrolyte solution</w:t>
      </w:r>
    </w:p>
    <w:p w:rsidR="00666F59" w:rsidRPr="00666F59" w:rsidRDefault="00666F59" w:rsidP="00666F59">
      <w:pPr>
        <w:pStyle w:val="ListParagraph"/>
        <w:tabs>
          <w:tab w:val="left" w:pos="3240"/>
        </w:tabs>
        <w:ind w:left="3600" w:right="-450"/>
        <w:rPr>
          <w:b/>
        </w:rPr>
      </w:pPr>
    </w:p>
    <w:p w:rsidR="00331FD4" w:rsidRPr="00331FD4" w:rsidRDefault="00331FD4" w:rsidP="00331FD4">
      <w:pPr>
        <w:pStyle w:val="ListParagraph"/>
        <w:numPr>
          <w:ilvl w:val="1"/>
          <w:numId w:val="1"/>
        </w:numPr>
        <w:tabs>
          <w:tab w:val="left" w:pos="3240"/>
        </w:tabs>
        <w:ind w:right="-450"/>
        <w:rPr>
          <w:b/>
        </w:rPr>
      </w:pPr>
      <w:r>
        <w:lastRenderedPageBreak/>
        <w:t>Acetaminophen toxicity</w:t>
      </w:r>
    </w:p>
    <w:p w:rsidR="00331FD4" w:rsidRPr="0062272A" w:rsidRDefault="00331FD4" w:rsidP="00331FD4">
      <w:pPr>
        <w:pStyle w:val="ListParagraph"/>
        <w:numPr>
          <w:ilvl w:val="2"/>
          <w:numId w:val="1"/>
        </w:numPr>
        <w:tabs>
          <w:tab w:val="left" w:pos="3240"/>
        </w:tabs>
        <w:ind w:right="-450"/>
        <w:rPr>
          <w:b/>
        </w:rPr>
      </w:pPr>
      <w:r>
        <w:t>Results in fulminant hepatic necrosis as a result of building up of toxic metabolites of acetaminophen (NAPQI) because there is glutathione depletion when trying to conjugate acetaminophen to metabolites that can be extreted</w:t>
      </w:r>
      <w:r w:rsidR="0062272A">
        <w:t xml:space="preserve"> (thru CYP450 system)</w:t>
      </w:r>
    </w:p>
    <w:p w:rsidR="0062272A" w:rsidRPr="0062272A" w:rsidRDefault="0062272A" w:rsidP="00331FD4">
      <w:pPr>
        <w:pStyle w:val="ListParagraph"/>
        <w:numPr>
          <w:ilvl w:val="2"/>
          <w:numId w:val="1"/>
        </w:numPr>
        <w:tabs>
          <w:tab w:val="left" w:pos="3240"/>
        </w:tabs>
        <w:ind w:right="-450"/>
        <w:rPr>
          <w:b/>
        </w:rPr>
      </w:pPr>
      <w:r>
        <w:t>STAGES OF TOXICITY:</w:t>
      </w:r>
    </w:p>
    <w:p w:rsidR="0062272A" w:rsidRPr="00666F59" w:rsidRDefault="0062272A" w:rsidP="0062272A">
      <w:pPr>
        <w:pStyle w:val="ListParagraph"/>
        <w:numPr>
          <w:ilvl w:val="3"/>
          <w:numId w:val="1"/>
        </w:numPr>
        <w:tabs>
          <w:tab w:val="left" w:pos="3240"/>
        </w:tabs>
        <w:ind w:right="-450"/>
        <w:rPr>
          <w:b/>
        </w:rPr>
      </w:pPr>
      <w:r>
        <w:t xml:space="preserve">1 = day 1 = asymptomatic OR </w:t>
      </w:r>
      <w:r w:rsidRPr="00666F59">
        <w:rPr>
          <w:b/>
        </w:rPr>
        <w:t>vomiting, diarrhea (GI)</w:t>
      </w:r>
    </w:p>
    <w:p w:rsidR="0062272A" w:rsidRPr="0062272A" w:rsidRDefault="0062272A" w:rsidP="0062272A">
      <w:pPr>
        <w:pStyle w:val="ListParagraph"/>
        <w:numPr>
          <w:ilvl w:val="3"/>
          <w:numId w:val="1"/>
        </w:numPr>
        <w:tabs>
          <w:tab w:val="left" w:pos="3240"/>
        </w:tabs>
        <w:ind w:right="-450"/>
        <w:rPr>
          <w:b/>
        </w:rPr>
      </w:pPr>
      <w:r>
        <w:t xml:space="preserve">2 = day 2 = </w:t>
      </w:r>
      <w:r w:rsidRPr="00666F59">
        <w:rPr>
          <w:b/>
        </w:rPr>
        <w:t>GI symptoms resolve</w:t>
      </w:r>
      <w:r>
        <w:t xml:space="preserve">, LFTs derange </w:t>
      </w:r>
    </w:p>
    <w:p w:rsidR="0062272A" w:rsidRPr="00666F59" w:rsidRDefault="0062272A" w:rsidP="0062272A">
      <w:pPr>
        <w:pStyle w:val="ListParagraph"/>
        <w:numPr>
          <w:ilvl w:val="3"/>
          <w:numId w:val="1"/>
        </w:numPr>
        <w:tabs>
          <w:tab w:val="left" w:pos="3240"/>
        </w:tabs>
        <w:ind w:right="-450"/>
        <w:rPr>
          <w:b/>
        </w:rPr>
      </w:pPr>
      <w:r>
        <w:t xml:space="preserve">3 = day 3 = </w:t>
      </w:r>
      <w:r w:rsidRPr="00666F59">
        <w:rPr>
          <w:b/>
        </w:rPr>
        <w:t xml:space="preserve">hepatic necrosis, jaundice, hypoglycemia, lactic acidosis, hepatic encephalopathy, coagulopathy and renal failure </w:t>
      </w:r>
    </w:p>
    <w:p w:rsidR="0062272A" w:rsidRPr="0062272A" w:rsidRDefault="0062272A" w:rsidP="0062272A">
      <w:pPr>
        <w:pStyle w:val="ListParagraph"/>
        <w:numPr>
          <w:ilvl w:val="3"/>
          <w:numId w:val="1"/>
        </w:numPr>
        <w:tabs>
          <w:tab w:val="left" w:pos="3240"/>
        </w:tabs>
        <w:ind w:right="-450"/>
        <w:rPr>
          <w:b/>
        </w:rPr>
      </w:pPr>
      <w:r>
        <w:t>4 = day 4 till 2 weeks = resolution, liver damage and failure resulting in need of liver transplant or else death ensues</w:t>
      </w:r>
    </w:p>
    <w:p w:rsidR="0062272A" w:rsidRPr="0062272A" w:rsidRDefault="0062272A" w:rsidP="0062272A">
      <w:pPr>
        <w:pStyle w:val="ListParagraph"/>
        <w:numPr>
          <w:ilvl w:val="2"/>
          <w:numId w:val="1"/>
        </w:numPr>
        <w:tabs>
          <w:tab w:val="left" w:pos="3240"/>
        </w:tabs>
        <w:ind w:right="-450"/>
        <w:rPr>
          <w:b/>
        </w:rPr>
      </w:pPr>
      <w:r>
        <w:t>Management:</w:t>
      </w:r>
    </w:p>
    <w:p w:rsidR="0062272A" w:rsidRPr="00666F59" w:rsidRDefault="0062272A" w:rsidP="0062272A">
      <w:pPr>
        <w:pStyle w:val="ListParagraph"/>
        <w:numPr>
          <w:ilvl w:val="3"/>
          <w:numId w:val="1"/>
        </w:numPr>
        <w:tabs>
          <w:tab w:val="left" w:pos="3240"/>
        </w:tabs>
        <w:ind w:right="-450"/>
        <w:rPr>
          <w:b/>
        </w:rPr>
      </w:pPr>
      <w:r w:rsidRPr="00666F59">
        <w:rPr>
          <w:b/>
        </w:rPr>
        <w:t xml:space="preserve">Gastric lavage, activated charcoal </w:t>
      </w:r>
    </w:p>
    <w:p w:rsidR="0062272A" w:rsidRPr="0062272A" w:rsidRDefault="0062272A" w:rsidP="0062272A">
      <w:pPr>
        <w:pStyle w:val="ListParagraph"/>
        <w:numPr>
          <w:ilvl w:val="3"/>
          <w:numId w:val="1"/>
        </w:numPr>
        <w:tabs>
          <w:tab w:val="left" w:pos="3240"/>
        </w:tabs>
        <w:ind w:right="-450"/>
        <w:rPr>
          <w:b/>
        </w:rPr>
      </w:pPr>
      <w:r>
        <w:t xml:space="preserve">Obtain </w:t>
      </w:r>
      <w:r w:rsidRPr="00666F59">
        <w:rPr>
          <w:b/>
        </w:rPr>
        <w:t>serum acetaminophen levels at 2 -4 hours</w:t>
      </w:r>
      <w:r>
        <w:t xml:space="preserve"> and plot them on </w:t>
      </w:r>
      <w:r w:rsidRPr="00666F59">
        <w:rPr>
          <w:b/>
        </w:rPr>
        <w:t>MATTHEW-RUMACK nomogram</w:t>
      </w:r>
      <w:r>
        <w:t xml:space="preserve"> to determine potential for hepatitis</w:t>
      </w:r>
    </w:p>
    <w:p w:rsidR="0062272A" w:rsidRPr="00666F59" w:rsidRDefault="0062272A" w:rsidP="0062272A">
      <w:pPr>
        <w:pStyle w:val="ListParagraph"/>
        <w:numPr>
          <w:ilvl w:val="3"/>
          <w:numId w:val="1"/>
        </w:numPr>
        <w:tabs>
          <w:tab w:val="left" w:pos="3240"/>
        </w:tabs>
        <w:ind w:right="-450"/>
        <w:rPr>
          <w:b/>
        </w:rPr>
      </w:pPr>
      <w:r>
        <w:t xml:space="preserve">ANTIDOTE = </w:t>
      </w:r>
      <w:r w:rsidRPr="00666F59">
        <w:rPr>
          <w:b/>
        </w:rPr>
        <w:t>N-ACETYLCYSTEINE (NAC)</w:t>
      </w:r>
      <w:r>
        <w:t xml:space="preserve"> = glutathione precursor… it is also </w:t>
      </w:r>
      <w:r w:rsidRPr="00666F59">
        <w:rPr>
          <w:b/>
        </w:rPr>
        <w:t>hepatoprotective if given within 8 hours of ingestion</w:t>
      </w:r>
    </w:p>
    <w:p w:rsidR="00C40ED2" w:rsidRPr="0062272A" w:rsidRDefault="00C40ED2" w:rsidP="00C40ED2">
      <w:pPr>
        <w:pStyle w:val="ListParagraph"/>
        <w:tabs>
          <w:tab w:val="left" w:pos="3240"/>
        </w:tabs>
        <w:ind w:left="2880" w:right="-450"/>
        <w:rPr>
          <w:b/>
        </w:rPr>
      </w:pPr>
    </w:p>
    <w:p w:rsidR="0062272A" w:rsidRPr="00666F59" w:rsidRDefault="0062272A" w:rsidP="0062272A">
      <w:pPr>
        <w:pStyle w:val="ListParagraph"/>
        <w:numPr>
          <w:ilvl w:val="1"/>
          <w:numId w:val="1"/>
        </w:numPr>
        <w:tabs>
          <w:tab w:val="left" w:pos="3240"/>
        </w:tabs>
        <w:ind w:right="-450"/>
        <w:rPr>
          <w:b/>
        </w:rPr>
      </w:pPr>
      <w:r w:rsidRPr="00666F59">
        <w:rPr>
          <w:b/>
        </w:rPr>
        <w:t>Salicylate</w:t>
      </w:r>
      <w:r w:rsidR="00C40ED2" w:rsidRPr="00666F59">
        <w:rPr>
          <w:b/>
        </w:rPr>
        <w:t xml:space="preserve"> (aspirin)</w:t>
      </w:r>
      <w:r w:rsidRPr="00666F59">
        <w:rPr>
          <w:b/>
        </w:rPr>
        <w:t xml:space="preserve"> poisoning:</w:t>
      </w:r>
    </w:p>
    <w:p w:rsidR="00C40ED2" w:rsidRPr="00C40ED2" w:rsidRDefault="00C40ED2" w:rsidP="00C40ED2">
      <w:pPr>
        <w:pStyle w:val="ListParagraph"/>
        <w:numPr>
          <w:ilvl w:val="2"/>
          <w:numId w:val="1"/>
        </w:numPr>
        <w:tabs>
          <w:tab w:val="left" w:pos="3240"/>
        </w:tabs>
        <w:ind w:right="-450"/>
        <w:rPr>
          <w:b/>
        </w:rPr>
      </w:pPr>
      <w:r>
        <w:t xml:space="preserve">Salicylates are neurotoxic </w:t>
      </w:r>
      <w:r>
        <w:sym w:font="Wingdings" w:char="F0E0"/>
      </w:r>
      <w:r>
        <w:t xml:space="preserve"> </w:t>
      </w:r>
      <w:r w:rsidRPr="00666F59">
        <w:rPr>
          <w:b/>
        </w:rPr>
        <w:t xml:space="preserve">initial signs </w:t>
      </w:r>
      <w:r>
        <w:t xml:space="preserve">= </w:t>
      </w:r>
      <w:r w:rsidRPr="00666F59">
        <w:rPr>
          <w:b/>
        </w:rPr>
        <w:t>tinnitus &amp; hearing loss</w:t>
      </w:r>
      <w:r w:rsidR="00993D75">
        <w:t xml:space="preserve">, </w:t>
      </w:r>
      <w:r w:rsidR="00993D75" w:rsidRPr="00666F59">
        <w:rPr>
          <w:b/>
        </w:rPr>
        <w:t>headache</w:t>
      </w:r>
    </w:p>
    <w:p w:rsidR="00C40ED2" w:rsidRPr="00666F59" w:rsidRDefault="00C40ED2" w:rsidP="00C40ED2">
      <w:pPr>
        <w:pStyle w:val="ListParagraph"/>
        <w:numPr>
          <w:ilvl w:val="2"/>
          <w:numId w:val="1"/>
        </w:numPr>
        <w:tabs>
          <w:tab w:val="left" w:pos="3240"/>
        </w:tabs>
        <w:ind w:right="-450"/>
        <w:rPr>
          <w:b/>
        </w:rPr>
      </w:pPr>
      <w:r>
        <w:t xml:space="preserve">They </w:t>
      </w:r>
      <w:r w:rsidRPr="00666F59">
        <w:rPr>
          <w:b/>
        </w:rPr>
        <w:t>stimulate medullary CTZ</w:t>
      </w:r>
      <w:r>
        <w:t xml:space="preserve"> </w:t>
      </w:r>
      <w:r>
        <w:sym w:font="Wingdings" w:char="F0E0"/>
      </w:r>
      <w:r>
        <w:t xml:space="preserve"> nausea, </w:t>
      </w:r>
      <w:r w:rsidRPr="00666F59">
        <w:rPr>
          <w:b/>
        </w:rPr>
        <w:t>vomiting, tachycardia, sweating (hyperhidrosis)</w:t>
      </w:r>
    </w:p>
    <w:p w:rsidR="00C40ED2" w:rsidRPr="00993D75" w:rsidRDefault="00C40ED2" w:rsidP="00C40ED2">
      <w:pPr>
        <w:pStyle w:val="ListParagraph"/>
        <w:numPr>
          <w:ilvl w:val="2"/>
          <w:numId w:val="1"/>
        </w:numPr>
        <w:tabs>
          <w:tab w:val="left" w:pos="3240"/>
        </w:tabs>
        <w:ind w:right="-450"/>
        <w:rPr>
          <w:b/>
        </w:rPr>
      </w:pPr>
      <w:r>
        <w:t xml:space="preserve">They then </w:t>
      </w:r>
      <w:r w:rsidRPr="00666F59">
        <w:rPr>
          <w:b/>
        </w:rPr>
        <w:t xml:space="preserve">stimulate the </w:t>
      </w:r>
      <w:r w:rsidR="00993D75" w:rsidRPr="00666F59">
        <w:rPr>
          <w:b/>
        </w:rPr>
        <w:t>medullary respiratory receptors</w:t>
      </w:r>
      <w:r w:rsidR="00993D75">
        <w:t xml:space="preserve"> </w:t>
      </w:r>
      <w:r w:rsidR="00993D75">
        <w:sym w:font="Wingdings" w:char="F0E0"/>
      </w:r>
      <w:r w:rsidR="00993D75">
        <w:t xml:space="preserve"> </w:t>
      </w:r>
      <w:r w:rsidR="00993D75" w:rsidRPr="00666F59">
        <w:rPr>
          <w:b/>
        </w:rPr>
        <w:t xml:space="preserve">hyperventilation </w:t>
      </w:r>
      <w:r w:rsidR="00993D75">
        <w:sym w:font="Wingdings" w:char="F0E0"/>
      </w:r>
      <w:r w:rsidR="00993D75">
        <w:t xml:space="preserve"> </w:t>
      </w:r>
      <w:r w:rsidR="00993D75" w:rsidRPr="00666F59">
        <w:rPr>
          <w:b/>
        </w:rPr>
        <w:t>respiratory alkalosis</w:t>
      </w:r>
      <w:r w:rsidR="00993D75">
        <w:t xml:space="preserve"> (FIRST!!!)</w:t>
      </w:r>
    </w:p>
    <w:p w:rsidR="00993D75" w:rsidRPr="00993D75" w:rsidRDefault="00993D75" w:rsidP="00C40ED2">
      <w:pPr>
        <w:pStyle w:val="ListParagraph"/>
        <w:numPr>
          <w:ilvl w:val="2"/>
          <w:numId w:val="1"/>
        </w:numPr>
        <w:tabs>
          <w:tab w:val="left" w:pos="3240"/>
        </w:tabs>
        <w:ind w:right="-450"/>
        <w:rPr>
          <w:b/>
        </w:rPr>
      </w:pPr>
      <w:r w:rsidRPr="00666F59">
        <w:rPr>
          <w:b/>
        </w:rPr>
        <w:t>High-anion gap metabolic acidosis</w:t>
      </w:r>
      <w:r>
        <w:t xml:space="preserve"> then develops (because salicylates are acidic) – so mixed respiratory alkalosis and metabolic acidosis</w:t>
      </w:r>
    </w:p>
    <w:p w:rsidR="00993D75" w:rsidRPr="00993D75" w:rsidRDefault="00993D75" w:rsidP="00C40ED2">
      <w:pPr>
        <w:pStyle w:val="ListParagraph"/>
        <w:numPr>
          <w:ilvl w:val="2"/>
          <w:numId w:val="1"/>
        </w:numPr>
        <w:tabs>
          <w:tab w:val="left" w:pos="3240"/>
        </w:tabs>
        <w:ind w:right="-450"/>
        <w:rPr>
          <w:b/>
        </w:rPr>
      </w:pPr>
      <w:r>
        <w:t>Severe symptoms may develop such as altered mental status, hyperpyrexia, pulmonary edema and</w:t>
      </w:r>
      <w:r w:rsidRPr="00666F59">
        <w:rPr>
          <w:b/>
        </w:rPr>
        <w:t xml:space="preserve"> COMA</w:t>
      </w:r>
    </w:p>
    <w:p w:rsidR="00993D75" w:rsidRPr="00993D75" w:rsidRDefault="00993D75" w:rsidP="00C40ED2">
      <w:pPr>
        <w:pStyle w:val="ListParagraph"/>
        <w:numPr>
          <w:ilvl w:val="2"/>
          <w:numId w:val="1"/>
        </w:numPr>
        <w:tabs>
          <w:tab w:val="left" w:pos="3240"/>
        </w:tabs>
        <w:ind w:right="-450"/>
        <w:rPr>
          <w:b/>
        </w:rPr>
      </w:pPr>
      <w:r>
        <w:t xml:space="preserve">Salicylates are also </w:t>
      </w:r>
      <w:r w:rsidRPr="00666F59">
        <w:rPr>
          <w:b/>
        </w:rPr>
        <w:t>oxidative uncouplers</w:t>
      </w:r>
      <w:r>
        <w:t xml:space="preserve"> which results in first </w:t>
      </w:r>
      <w:r w:rsidRPr="00666F59">
        <w:rPr>
          <w:b/>
        </w:rPr>
        <w:t>hyperglycemia, then hypoglycemia</w:t>
      </w:r>
      <w:r>
        <w:t xml:space="preserve"> with lactic acidosis +/- ketosis</w:t>
      </w:r>
    </w:p>
    <w:p w:rsidR="00993D75" w:rsidRPr="00993D75" w:rsidRDefault="00993D75" w:rsidP="00C40ED2">
      <w:pPr>
        <w:pStyle w:val="ListParagraph"/>
        <w:numPr>
          <w:ilvl w:val="2"/>
          <w:numId w:val="1"/>
        </w:numPr>
        <w:tabs>
          <w:tab w:val="left" w:pos="3240"/>
        </w:tabs>
        <w:ind w:right="-450"/>
        <w:rPr>
          <w:b/>
        </w:rPr>
      </w:pPr>
      <w:r>
        <w:t>Salicylates also result in delayed gastric emptying</w:t>
      </w:r>
    </w:p>
    <w:p w:rsidR="00993D75" w:rsidRPr="00993D75" w:rsidRDefault="00993D75" w:rsidP="00993D75">
      <w:pPr>
        <w:pStyle w:val="ListParagraph"/>
        <w:numPr>
          <w:ilvl w:val="2"/>
          <w:numId w:val="1"/>
        </w:numPr>
        <w:tabs>
          <w:tab w:val="left" w:pos="3240"/>
        </w:tabs>
        <w:ind w:right="-450"/>
        <w:rPr>
          <w:b/>
        </w:rPr>
      </w:pPr>
      <w:r>
        <w:t>Don’t forget that salicylate use in children for viral illnesses such as varicella can result in Reye’s syndrome</w:t>
      </w:r>
    </w:p>
    <w:p w:rsidR="00993D75" w:rsidRPr="00993D75" w:rsidRDefault="00993D75" w:rsidP="00C40ED2">
      <w:pPr>
        <w:pStyle w:val="ListParagraph"/>
        <w:numPr>
          <w:ilvl w:val="2"/>
          <w:numId w:val="1"/>
        </w:numPr>
        <w:tabs>
          <w:tab w:val="left" w:pos="3240"/>
        </w:tabs>
        <w:ind w:right="-450"/>
        <w:rPr>
          <w:b/>
        </w:rPr>
      </w:pPr>
      <w:r>
        <w:t>Clinical features</w:t>
      </w:r>
      <w:r w:rsidR="004C2BB6">
        <w:t xml:space="preserve"> (in review)</w:t>
      </w:r>
      <w:r>
        <w:t>:</w:t>
      </w:r>
    </w:p>
    <w:p w:rsidR="00993D75" w:rsidRPr="00993D75" w:rsidRDefault="00993D75" w:rsidP="00993D75">
      <w:pPr>
        <w:pStyle w:val="ListParagraph"/>
        <w:numPr>
          <w:ilvl w:val="3"/>
          <w:numId w:val="1"/>
        </w:numPr>
        <w:tabs>
          <w:tab w:val="left" w:pos="3240"/>
        </w:tabs>
        <w:ind w:right="-450"/>
        <w:rPr>
          <w:b/>
        </w:rPr>
      </w:pPr>
      <w:r>
        <w:t>Tinnitus, headache, nausea, vomiting, diaphoresis, tachycardia, flushed appearance</w:t>
      </w:r>
    </w:p>
    <w:p w:rsidR="00993D75" w:rsidRPr="00993D75" w:rsidRDefault="00993D75" w:rsidP="00993D75">
      <w:pPr>
        <w:pStyle w:val="ListParagraph"/>
        <w:numPr>
          <w:ilvl w:val="3"/>
          <w:numId w:val="1"/>
        </w:numPr>
        <w:tabs>
          <w:tab w:val="left" w:pos="3240"/>
        </w:tabs>
        <w:ind w:right="-450"/>
        <w:rPr>
          <w:b/>
        </w:rPr>
      </w:pPr>
      <w:r>
        <w:t>Lethargy, restlessness, seizures, coma</w:t>
      </w:r>
    </w:p>
    <w:p w:rsidR="00993D75" w:rsidRPr="004C2BB6" w:rsidRDefault="00993D75" w:rsidP="004C2BB6">
      <w:pPr>
        <w:pStyle w:val="ListParagraph"/>
        <w:numPr>
          <w:ilvl w:val="3"/>
          <w:numId w:val="1"/>
        </w:numPr>
        <w:tabs>
          <w:tab w:val="left" w:pos="3240"/>
        </w:tabs>
        <w:ind w:right="-450"/>
        <w:rPr>
          <w:b/>
        </w:rPr>
      </w:pPr>
      <w:r>
        <w:t>Hyperpnea, tachypnea, dehydration</w:t>
      </w:r>
    </w:p>
    <w:p w:rsidR="00993D75" w:rsidRPr="00993D75" w:rsidRDefault="00993D75" w:rsidP="00993D75">
      <w:pPr>
        <w:pStyle w:val="ListParagraph"/>
        <w:numPr>
          <w:ilvl w:val="2"/>
          <w:numId w:val="1"/>
        </w:numPr>
        <w:tabs>
          <w:tab w:val="left" w:pos="3240"/>
        </w:tabs>
        <w:ind w:right="-450"/>
        <w:rPr>
          <w:b/>
        </w:rPr>
      </w:pPr>
      <w:r>
        <w:lastRenderedPageBreak/>
        <w:t>Lab:</w:t>
      </w:r>
    </w:p>
    <w:p w:rsidR="00993D75" w:rsidRPr="004C2BB6" w:rsidRDefault="00993D75" w:rsidP="00993D75">
      <w:pPr>
        <w:pStyle w:val="ListParagraph"/>
        <w:numPr>
          <w:ilvl w:val="3"/>
          <w:numId w:val="1"/>
        </w:numPr>
        <w:tabs>
          <w:tab w:val="left" w:pos="3240"/>
        </w:tabs>
        <w:ind w:right="-450"/>
        <w:rPr>
          <w:b/>
        </w:rPr>
      </w:pPr>
      <w:r w:rsidRPr="004C2BB6">
        <w:rPr>
          <w:b/>
        </w:rPr>
        <w:t>Respiratory alkalosis</w:t>
      </w:r>
      <w:r>
        <w:t xml:space="preserve"> (first) with </w:t>
      </w:r>
      <w:r w:rsidRPr="004C2BB6">
        <w:rPr>
          <w:b/>
        </w:rPr>
        <w:t xml:space="preserve">high anion gap metabolic acidosis </w:t>
      </w:r>
    </w:p>
    <w:p w:rsidR="00993D75" w:rsidRPr="004C2BB6" w:rsidRDefault="00993D75" w:rsidP="00993D75">
      <w:pPr>
        <w:pStyle w:val="ListParagraph"/>
        <w:numPr>
          <w:ilvl w:val="3"/>
          <w:numId w:val="1"/>
        </w:numPr>
        <w:tabs>
          <w:tab w:val="left" w:pos="3240"/>
        </w:tabs>
        <w:ind w:right="-450"/>
        <w:rPr>
          <w:b/>
        </w:rPr>
      </w:pPr>
      <w:r w:rsidRPr="004C2BB6">
        <w:rPr>
          <w:b/>
        </w:rPr>
        <w:t>Hyperglycemia, then hypoglycemia with lactic acidosis</w:t>
      </w:r>
    </w:p>
    <w:p w:rsidR="00993D75" w:rsidRPr="00993D75" w:rsidRDefault="00993D75" w:rsidP="00993D75">
      <w:pPr>
        <w:pStyle w:val="ListParagraph"/>
        <w:numPr>
          <w:ilvl w:val="3"/>
          <w:numId w:val="1"/>
        </w:numPr>
        <w:tabs>
          <w:tab w:val="left" w:pos="3240"/>
        </w:tabs>
        <w:ind w:right="-450"/>
        <w:rPr>
          <w:b/>
        </w:rPr>
      </w:pPr>
      <w:r w:rsidRPr="004C2BB6">
        <w:rPr>
          <w:b/>
        </w:rPr>
        <w:t>Hypokalemia</w:t>
      </w:r>
      <w:r>
        <w:t xml:space="preserve"> (with ECG finding of blunted T wave and sinus tachycardia)</w:t>
      </w:r>
    </w:p>
    <w:p w:rsidR="00993D75" w:rsidRPr="00993D75" w:rsidRDefault="00993D75" w:rsidP="00993D75">
      <w:pPr>
        <w:pStyle w:val="ListParagraph"/>
        <w:numPr>
          <w:ilvl w:val="2"/>
          <w:numId w:val="1"/>
        </w:numPr>
        <w:tabs>
          <w:tab w:val="left" w:pos="3240"/>
        </w:tabs>
        <w:ind w:right="-450"/>
        <w:rPr>
          <w:b/>
        </w:rPr>
      </w:pPr>
      <w:r>
        <w:t>Management:</w:t>
      </w:r>
    </w:p>
    <w:p w:rsidR="00993D75" w:rsidRPr="004C2BB6" w:rsidRDefault="00993D75" w:rsidP="00993D75">
      <w:pPr>
        <w:pStyle w:val="ListParagraph"/>
        <w:numPr>
          <w:ilvl w:val="3"/>
          <w:numId w:val="1"/>
        </w:numPr>
        <w:tabs>
          <w:tab w:val="left" w:pos="3240"/>
        </w:tabs>
        <w:ind w:right="-450"/>
        <w:rPr>
          <w:b/>
        </w:rPr>
      </w:pPr>
      <w:r w:rsidRPr="004C2BB6">
        <w:rPr>
          <w:b/>
        </w:rPr>
        <w:t xml:space="preserve">Gastric lavage or activated charcoal </w:t>
      </w:r>
    </w:p>
    <w:p w:rsidR="00993D75" w:rsidRPr="001C2068" w:rsidRDefault="00993D75" w:rsidP="00993D75">
      <w:pPr>
        <w:pStyle w:val="ListParagraph"/>
        <w:numPr>
          <w:ilvl w:val="3"/>
          <w:numId w:val="1"/>
        </w:numPr>
        <w:tabs>
          <w:tab w:val="left" w:pos="3240"/>
        </w:tabs>
        <w:ind w:right="-450"/>
        <w:rPr>
          <w:b/>
        </w:rPr>
      </w:pPr>
      <w:r>
        <w:t xml:space="preserve">Serum salicylate level at least 6 hours after ingestion and plotted on </w:t>
      </w:r>
      <w:r w:rsidRPr="004C2BB6">
        <w:rPr>
          <w:b/>
        </w:rPr>
        <w:t>DONE NOMOGRAM</w:t>
      </w:r>
      <w:r>
        <w:t xml:space="preserve"> (assess for toxicity)</w:t>
      </w:r>
    </w:p>
    <w:p w:rsidR="001C2068" w:rsidRPr="004C2BB6" w:rsidRDefault="001C2068" w:rsidP="00993D75">
      <w:pPr>
        <w:pStyle w:val="ListParagraph"/>
        <w:numPr>
          <w:ilvl w:val="3"/>
          <w:numId w:val="1"/>
        </w:numPr>
        <w:tabs>
          <w:tab w:val="left" w:pos="3240"/>
        </w:tabs>
        <w:ind w:right="-450"/>
        <w:rPr>
          <w:b/>
        </w:rPr>
      </w:pPr>
      <w:r w:rsidRPr="004C2BB6">
        <w:rPr>
          <w:b/>
        </w:rPr>
        <w:t>ALKALIZATION OF URINE</w:t>
      </w:r>
      <w:r>
        <w:t xml:space="preserve"> (using </w:t>
      </w:r>
      <w:r w:rsidRPr="004C2BB6">
        <w:rPr>
          <w:b/>
        </w:rPr>
        <w:t>NaHCO</w:t>
      </w:r>
      <w:r w:rsidRPr="004C2BB6">
        <w:rPr>
          <w:b/>
          <w:vertAlign w:val="subscript"/>
        </w:rPr>
        <w:t>3</w:t>
      </w:r>
      <w:r>
        <w:t xml:space="preserve">) to </w:t>
      </w:r>
      <w:r w:rsidRPr="004C2BB6">
        <w:rPr>
          <w:b/>
        </w:rPr>
        <w:t xml:space="preserve">enhance renal excretion of salicylates </w:t>
      </w:r>
    </w:p>
    <w:p w:rsidR="001C2068" w:rsidRPr="001C2068" w:rsidRDefault="001C2068" w:rsidP="00993D75">
      <w:pPr>
        <w:pStyle w:val="ListParagraph"/>
        <w:numPr>
          <w:ilvl w:val="3"/>
          <w:numId w:val="1"/>
        </w:numPr>
        <w:tabs>
          <w:tab w:val="left" w:pos="3240"/>
        </w:tabs>
        <w:ind w:right="-450"/>
        <w:rPr>
          <w:b/>
        </w:rPr>
      </w:pPr>
      <w:r w:rsidRPr="004C2BB6">
        <w:rPr>
          <w:b/>
        </w:rPr>
        <w:t>Large volume IV fluids</w:t>
      </w:r>
      <w:r>
        <w:t xml:space="preserve"> (also enhances excretion)</w:t>
      </w:r>
    </w:p>
    <w:p w:rsidR="001C2068" w:rsidRPr="001C2068" w:rsidRDefault="001C2068" w:rsidP="00993D75">
      <w:pPr>
        <w:pStyle w:val="ListParagraph"/>
        <w:numPr>
          <w:ilvl w:val="3"/>
          <w:numId w:val="1"/>
        </w:numPr>
        <w:tabs>
          <w:tab w:val="left" w:pos="3240"/>
        </w:tabs>
        <w:ind w:right="-450"/>
        <w:rPr>
          <w:b/>
        </w:rPr>
      </w:pPr>
      <w:r w:rsidRPr="004C2BB6">
        <w:rPr>
          <w:b/>
        </w:rPr>
        <w:t xml:space="preserve">Dialysis </w:t>
      </w:r>
      <w:r>
        <w:t>may be required in severe cases</w:t>
      </w:r>
    </w:p>
    <w:p w:rsidR="001C2068" w:rsidRPr="001C2068" w:rsidRDefault="001C2068" w:rsidP="001C2068">
      <w:pPr>
        <w:pStyle w:val="ListParagraph"/>
        <w:tabs>
          <w:tab w:val="left" w:pos="3240"/>
        </w:tabs>
        <w:ind w:left="2880" w:right="-450"/>
        <w:rPr>
          <w:b/>
        </w:rPr>
      </w:pPr>
    </w:p>
    <w:p w:rsidR="001C2068" w:rsidRPr="004C2BB6" w:rsidRDefault="001C2068" w:rsidP="001C2068">
      <w:pPr>
        <w:pStyle w:val="ListParagraph"/>
        <w:numPr>
          <w:ilvl w:val="1"/>
          <w:numId w:val="1"/>
        </w:numPr>
        <w:tabs>
          <w:tab w:val="left" w:pos="3240"/>
        </w:tabs>
        <w:ind w:right="-450"/>
        <w:rPr>
          <w:b/>
          <w:u w:val="single"/>
        </w:rPr>
      </w:pPr>
      <w:r w:rsidRPr="004C2BB6">
        <w:rPr>
          <w:b/>
          <w:u w:val="single"/>
        </w:rPr>
        <w:t>Iron toxicity</w:t>
      </w:r>
    </w:p>
    <w:p w:rsidR="001C2068" w:rsidRPr="001C2068" w:rsidRDefault="001C2068" w:rsidP="001C2068">
      <w:pPr>
        <w:pStyle w:val="ListParagraph"/>
        <w:numPr>
          <w:ilvl w:val="2"/>
          <w:numId w:val="1"/>
        </w:numPr>
        <w:tabs>
          <w:tab w:val="left" w:pos="3240"/>
        </w:tabs>
        <w:ind w:right="-450"/>
        <w:rPr>
          <w:b/>
        </w:rPr>
      </w:pPr>
      <w:r>
        <w:t xml:space="preserve">Iron can </w:t>
      </w:r>
      <w:r w:rsidRPr="004C2BB6">
        <w:rPr>
          <w:b/>
        </w:rPr>
        <w:t>directly damage the GIT</w:t>
      </w:r>
      <w:r>
        <w:t xml:space="preserve"> and cause </w:t>
      </w:r>
      <w:r w:rsidRPr="004C2BB6">
        <w:rPr>
          <w:b/>
        </w:rPr>
        <w:t xml:space="preserve">hemorrhage </w:t>
      </w:r>
    </w:p>
    <w:p w:rsidR="001C2068" w:rsidRPr="001C2068" w:rsidRDefault="001C2068" w:rsidP="001C2068">
      <w:pPr>
        <w:pStyle w:val="ListParagraph"/>
        <w:numPr>
          <w:ilvl w:val="2"/>
          <w:numId w:val="1"/>
        </w:numPr>
        <w:tabs>
          <w:tab w:val="left" w:pos="3240"/>
        </w:tabs>
        <w:ind w:right="-450"/>
        <w:rPr>
          <w:b/>
        </w:rPr>
      </w:pPr>
      <w:r>
        <w:t xml:space="preserve">When it gets absorbed and goes to and </w:t>
      </w:r>
      <w:r w:rsidRPr="004C2BB6">
        <w:rPr>
          <w:b/>
        </w:rPr>
        <w:t>damages the liver</w:t>
      </w:r>
      <w:r>
        <w:t xml:space="preserve"> (hepatic injury and necrosis) and it also causes </w:t>
      </w:r>
      <w:r w:rsidRPr="004C2BB6">
        <w:rPr>
          <w:b/>
        </w:rPr>
        <w:t>metabolic acidosis</w:t>
      </w:r>
    </w:p>
    <w:p w:rsidR="001C2068" w:rsidRPr="001C2068" w:rsidRDefault="001C2068" w:rsidP="001C2068">
      <w:pPr>
        <w:pStyle w:val="ListParagraph"/>
        <w:numPr>
          <w:ilvl w:val="2"/>
          <w:numId w:val="1"/>
        </w:numPr>
        <w:tabs>
          <w:tab w:val="left" w:pos="3240"/>
        </w:tabs>
        <w:ind w:right="-450"/>
        <w:rPr>
          <w:b/>
        </w:rPr>
      </w:pPr>
      <w:r>
        <w:t xml:space="preserve">It also (like salicylates) </w:t>
      </w:r>
      <w:r w:rsidRPr="004C2BB6">
        <w:t>interferes with oxidative phosphorylation</w:t>
      </w:r>
      <w:r>
        <w:t xml:space="preserve"> </w:t>
      </w:r>
    </w:p>
    <w:p w:rsidR="001C2068" w:rsidRPr="001C2068" w:rsidRDefault="001C2068" w:rsidP="001C2068">
      <w:pPr>
        <w:pStyle w:val="ListParagraph"/>
        <w:numPr>
          <w:ilvl w:val="2"/>
          <w:numId w:val="1"/>
        </w:numPr>
        <w:tabs>
          <w:tab w:val="left" w:pos="3240"/>
        </w:tabs>
        <w:ind w:right="-450"/>
        <w:rPr>
          <w:b/>
        </w:rPr>
      </w:pPr>
      <w:r>
        <w:t>Clinical features = stages</w:t>
      </w:r>
    </w:p>
    <w:p w:rsidR="001C2068" w:rsidRPr="004C2BB6" w:rsidRDefault="001C2068" w:rsidP="001C2068">
      <w:pPr>
        <w:pStyle w:val="ListParagraph"/>
        <w:numPr>
          <w:ilvl w:val="3"/>
          <w:numId w:val="1"/>
        </w:numPr>
        <w:tabs>
          <w:tab w:val="left" w:pos="3240"/>
        </w:tabs>
        <w:ind w:right="-450"/>
        <w:rPr>
          <w:b/>
        </w:rPr>
      </w:pPr>
      <w:r w:rsidRPr="004C2BB6">
        <w:rPr>
          <w:b/>
        </w:rPr>
        <w:t>Stage 1</w:t>
      </w:r>
      <w:r>
        <w:t xml:space="preserve"> (1 - 6 h) = </w:t>
      </w:r>
      <w:r w:rsidRPr="004C2BB6">
        <w:rPr>
          <w:b/>
        </w:rPr>
        <w:t xml:space="preserve">fever, abdominal pain, vomiting, diarrhea, GI bleeding </w:t>
      </w:r>
      <w:r w:rsidRPr="004C2BB6">
        <w:rPr>
          <w:b/>
        </w:rPr>
        <w:sym w:font="Wingdings" w:char="F0E0"/>
      </w:r>
      <w:r w:rsidRPr="004C2BB6">
        <w:rPr>
          <w:b/>
        </w:rPr>
        <w:t xml:space="preserve"> shock </w:t>
      </w:r>
    </w:p>
    <w:p w:rsidR="001C2068" w:rsidRPr="001C2068" w:rsidRDefault="001C2068" w:rsidP="001C2068">
      <w:pPr>
        <w:pStyle w:val="ListParagraph"/>
        <w:numPr>
          <w:ilvl w:val="3"/>
          <w:numId w:val="1"/>
        </w:numPr>
        <w:tabs>
          <w:tab w:val="left" w:pos="3240"/>
        </w:tabs>
        <w:ind w:right="-450"/>
        <w:rPr>
          <w:b/>
        </w:rPr>
      </w:pPr>
      <w:r w:rsidRPr="004C2BB6">
        <w:rPr>
          <w:b/>
        </w:rPr>
        <w:t>Stage 2</w:t>
      </w:r>
      <w:r>
        <w:t xml:space="preserve"> (6 – 12 h) = </w:t>
      </w:r>
      <w:r w:rsidRPr="004C2BB6">
        <w:rPr>
          <w:b/>
        </w:rPr>
        <w:t>resolution of stage 1</w:t>
      </w:r>
    </w:p>
    <w:p w:rsidR="001C2068" w:rsidRPr="001C2068" w:rsidRDefault="001C2068" w:rsidP="001C2068">
      <w:pPr>
        <w:pStyle w:val="ListParagraph"/>
        <w:numPr>
          <w:ilvl w:val="3"/>
          <w:numId w:val="1"/>
        </w:numPr>
        <w:tabs>
          <w:tab w:val="left" w:pos="3240"/>
        </w:tabs>
        <w:ind w:right="-450"/>
        <w:rPr>
          <w:b/>
        </w:rPr>
      </w:pPr>
      <w:r w:rsidRPr="004C2BB6">
        <w:rPr>
          <w:b/>
        </w:rPr>
        <w:t>Stage 3</w:t>
      </w:r>
      <w:r>
        <w:t xml:space="preserve"> (12 – 36 h) = </w:t>
      </w:r>
      <w:r w:rsidRPr="004C2BB6">
        <w:rPr>
          <w:b/>
        </w:rPr>
        <w:t>metabolic acidosis</w:t>
      </w:r>
      <w:r>
        <w:t xml:space="preserve">, </w:t>
      </w:r>
      <w:r w:rsidRPr="004C2BB6">
        <w:rPr>
          <w:b/>
        </w:rPr>
        <w:t>severe shock</w:t>
      </w:r>
      <w:r>
        <w:t xml:space="preserve">, </w:t>
      </w:r>
      <w:r w:rsidRPr="004C2BB6">
        <w:rPr>
          <w:b/>
        </w:rPr>
        <w:t>hepatic and renal failure, DIC</w:t>
      </w:r>
      <w:r>
        <w:t xml:space="preserve"> risk and neurological deterioration</w:t>
      </w:r>
    </w:p>
    <w:p w:rsidR="001C2068" w:rsidRPr="001C2068" w:rsidRDefault="001C2068" w:rsidP="001C2068">
      <w:pPr>
        <w:pStyle w:val="ListParagraph"/>
        <w:numPr>
          <w:ilvl w:val="3"/>
          <w:numId w:val="1"/>
        </w:numPr>
        <w:tabs>
          <w:tab w:val="left" w:pos="3240"/>
        </w:tabs>
        <w:ind w:right="-450"/>
        <w:rPr>
          <w:b/>
        </w:rPr>
      </w:pPr>
      <w:r w:rsidRPr="004C2BB6">
        <w:rPr>
          <w:b/>
        </w:rPr>
        <w:t>Stage 4</w:t>
      </w:r>
      <w:r>
        <w:t xml:space="preserve"> (2 – 6 weeks) = late sequelae (</w:t>
      </w:r>
      <w:r w:rsidRPr="004C2BB6">
        <w:rPr>
          <w:b/>
        </w:rPr>
        <w:t>pyloric and intestinal scarring</w:t>
      </w:r>
      <w:r>
        <w:t>)</w:t>
      </w:r>
    </w:p>
    <w:p w:rsidR="001C2068" w:rsidRPr="001C2068" w:rsidRDefault="001C2068" w:rsidP="001C2068">
      <w:pPr>
        <w:pStyle w:val="ListParagraph"/>
        <w:numPr>
          <w:ilvl w:val="2"/>
          <w:numId w:val="1"/>
        </w:numPr>
        <w:tabs>
          <w:tab w:val="left" w:pos="3240"/>
        </w:tabs>
        <w:ind w:right="-450"/>
        <w:rPr>
          <w:b/>
        </w:rPr>
      </w:pPr>
      <w:r>
        <w:t>Management:</w:t>
      </w:r>
    </w:p>
    <w:p w:rsidR="001C2068" w:rsidRPr="001C2068" w:rsidRDefault="001C2068" w:rsidP="001C2068">
      <w:pPr>
        <w:pStyle w:val="ListParagraph"/>
        <w:numPr>
          <w:ilvl w:val="3"/>
          <w:numId w:val="1"/>
        </w:numPr>
        <w:tabs>
          <w:tab w:val="left" w:pos="3240"/>
        </w:tabs>
        <w:ind w:right="-450"/>
        <w:rPr>
          <w:b/>
        </w:rPr>
      </w:pPr>
      <w:r>
        <w:t>ABCs for shock, blood loss (give IV fluids)</w:t>
      </w:r>
    </w:p>
    <w:p w:rsidR="001C2068" w:rsidRPr="001C2068" w:rsidRDefault="001C2068" w:rsidP="001C2068">
      <w:pPr>
        <w:pStyle w:val="ListParagraph"/>
        <w:numPr>
          <w:ilvl w:val="3"/>
          <w:numId w:val="1"/>
        </w:numPr>
        <w:tabs>
          <w:tab w:val="left" w:pos="3240"/>
        </w:tabs>
        <w:ind w:right="-450"/>
        <w:rPr>
          <w:b/>
        </w:rPr>
      </w:pPr>
      <w:r w:rsidRPr="004C2BB6">
        <w:rPr>
          <w:b/>
        </w:rPr>
        <w:t>Gastric lavage</w:t>
      </w:r>
      <w:r>
        <w:t xml:space="preserve"> BUT </w:t>
      </w:r>
      <w:r w:rsidRPr="004C2BB6">
        <w:rPr>
          <w:b/>
          <w:u w:val="single"/>
        </w:rPr>
        <w:t>NOT ACTIVATED CHARCOAL</w:t>
      </w:r>
      <w:r>
        <w:t xml:space="preserve"> (does NOT bind iron) – you </w:t>
      </w:r>
      <w:r w:rsidR="000902AD">
        <w:t>may use</w:t>
      </w:r>
      <w:r>
        <w:t xml:space="preserve"> </w:t>
      </w:r>
      <w:r w:rsidRPr="004C2BB6">
        <w:rPr>
          <w:b/>
        </w:rPr>
        <w:t>WBI</w:t>
      </w:r>
    </w:p>
    <w:p w:rsidR="001C2068" w:rsidRPr="001C2068" w:rsidRDefault="001C2068" w:rsidP="001C2068">
      <w:pPr>
        <w:pStyle w:val="ListParagraph"/>
        <w:numPr>
          <w:ilvl w:val="3"/>
          <w:numId w:val="1"/>
        </w:numPr>
        <w:tabs>
          <w:tab w:val="left" w:pos="3240"/>
        </w:tabs>
        <w:ind w:right="-450"/>
        <w:rPr>
          <w:b/>
        </w:rPr>
      </w:pPr>
      <w:r w:rsidRPr="004C2BB6">
        <w:rPr>
          <w:b/>
        </w:rPr>
        <w:t>Serum iron levels</w:t>
      </w:r>
      <w:r>
        <w:t xml:space="preserve"> (2 – 6 hours after ingestion)</w:t>
      </w:r>
    </w:p>
    <w:p w:rsidR="001C2068" w:rsidRPr="003C2CF0" w:rsidRDefault="001C2068" w:rsidP="001C2068">
      <w:pPr>
        <w:pStyle w:val="ListParagraph"/>
        <w:numPr>
          <w:ilvl w:val="3"/>
          <w:numId w:val="1"/>
        </w:numPr>
        <w:tabs>
          <w:tab w:val="left" w:pos="3240"/>
        </w:tabs>
        <w:ind w:right="-450"/>
        <w:rPr>
          <w:b/>
        </w:rPr>
      </w:pPr>
      <w:r w:rsidRPr="004C2BB6">
        <w:rPr>
          <w:b/>
        </w:rPr>
        <w:t>IV deferoxamine</w:t>
      </w:r>
      <w:r>
        <w:t xml:space="preserve"> (iron chelator) should be given if the iron levels are high, </w:t>
      </w:r>
      <w:r w:rsidR="003C2CF0">
        <w:t>there are severe GI symptoms, or if high levels of iron were ingested (&gt;100 mg/kg)</w:t>
      </w:r>
    </w:p>
    <w:p w:rsidR="003C2CF0" w:rsidRPr="00531E16" w:rsidRDefault="003C2CF0" w:rsidP="001C2068">
      <w:pPr>
        <w:pStyle w:val="ListParagraph"/>
        <w:numPr>
          <w:ilvl w:val="3"/>
          <w:numId w:val="1"/>
        </w:numPr>
        <w:tabs>
          <w:tab w:val="left" w:pos="3240"/>
        </w:tabs>
        <w:ind w:right="-450"/>
        <w:rPr>
          <w:b/>
        </w:rPr>
      </w:pPr>
      <w:r w:rsidRPr="004C2BB6">
        <w:rPr>
          <w:b/>
        </w:rPr>
        <w:t>Test dose of deferoxamine</w:t>
      </w:r>
      <w:r>
        <w:t xml:space="preserve"> </w:t>
      </w:r>
      <w:r>
        <w:sym w:font="Wingdings" w:char="F0E0"/>
      </w:r>
      <w:r>
        <w:t xml:space="preserve"> if </w:t>
      </w:r>
      <w:r w:rsidRPr="004C2BB6">
        <w:rPr>
          <w:b/>
        </w:rPr>
        <w:t xml:space="preserve">urine changes color to red </w:t>
      </w:r>
      <w:r w:rsidR="00531E16" w:rsidRPr="004C2BB6">
        <w:rPr>
          <w:b/>
        </w:rPr>
        <w:t>or vin rose pink color = +ve</w:t>
      </w:r>
      <w:r w:rsidR="00531E16">
        <w:t xml:space="preserve"> </w:t>
      </w:r>
      <w:r>
        <w:t>(indi</w:t>
      </w:r>
      <w:r w:rsidR="00531E16">
        <w:t>cating that iron was chelated and there is a clinically significant amount of iron ingested) = START IV DEFEROXAMINE</w:t>
      </w:r>
    </w:p>
    <w:p w:rsidR="00531E16" w:rsidRPr="004C2BB6" w:rsidRDefault="00531E16" w:rsidP="00531E16">
      <w:pPr>
        <w:pStyle w:val="ListParagraph"/>
        <w:numPr>
          <w:ilvl w:val="1"/>
          <w:numId w:val="1"/>
        </w:numPr>
        <w:tabs>
          <w:tab w:val="left" w:pos="3240"/>
        </w:tabs>
        <w:ind w:right="-450"/>
        <w:rPr>
          <w:b/>
          <w:u w:val="single"/>
        </w:rPr>
      </w:pPr>
      <w:r w:rsidRPr="004C2BB6">
        <w:rPr>
          <w:b/>
          <w:u w:val="single"/>
        </w:rPr>
        <w:t>Lead toxicity</w:t>
      </w:r>
    </w:p>
    <w:p w:rsidR="00531E16" w:rsidRPr="00531E16" w:rsidRDefault="00531E16" w:rsidP="00531E16">
      <w:pPr>
        <w:pStyle w:val="ListParagraph"/>
        <w:numPr>
          <w:ilvl w:val="2"/>
          <w:numId w:val="1"/>
        </w:numPr>
        <w:tabs>
          <w:tab w:val="left" w:pos="3240"/>
        </w:tabs>
        <w:ind w:right="-450"/>
        <w:rPr>
          <w:b/>
        </w:rPr>
      </w:pPr>
      <w:r>
        <w:t>Source = lead-based paint chips from old houses, old pipes</w:t>
      </w:r>
    </w:p>
    <w:p w:rsidR="00531E16" w:rsidRPr="00531E16" w:rsidRDefault="00531E16" w:rsidP="00531E16">
      <w:pPr>
        <w:pStyle w:val="ListParagraph"/>
        <w:numPr>
          <w:ilvl w:val="2"/>
          <w:numId w:val="1"/>
        </w:numPr>
        <w:tabs>
          <w:tab w:val="left" w:pos="3240"/>
        </w:tabs>
        <w:ind w:right="-450"/>
        <w:rPr>
          <w:b/>
        </w:rPr>
      </w:pPr>
      <w:r>
        <w:t>Usually due to chronic ingestion, but can present as acute intoxication</w:t>
      </w:r>
    </w:p>
    <w:p w:rsidR="00531E16" w:rsidRPr="00531E16" w:rsidRDefault="00531E16" w:rsidP="00531E16">
      <w:pPr>
        <w:pStyle w:val="ListParagraph"/>
        <w:numPr>
          <w:ilvl w:val="2"/>
          <w:numId w:val="1"/>
        </w:numPr>
        <w:tabs>
          <w:tab w:val="left" w:pos="3240"/>
        </w:tabs>
        <w:ind w:right="-450"/>
        <w:rPr>
          <w:b/>
        </w:rPr>
      </w:pPr>
      <w:r>
        <w:lastRenderedPageBreak/>
        <w:t>Clinical features:</w:t>
      </w:r>
    </w:p>
    <w:p w:rsidR="00531E16" w:rsidRPr="00531E16" w:rsidRDefault="00531E16" w:rsidP="00531E16">
      <w:pPr>
        <w:pStyle w:val="ListParagraph"/>
        <w:numPr>
          <w:ilvl w:val="3"/>
          <w:numId w:val="1"/>
        </w:numPr>
        <w:tabs>
          <w:tab w:val="left" w:pos="3240"/>
        </w:tabs>
        <w:ind w:right="-450"/>
        <w:rPr>
          <w:b/>
        </w:rPr>
      </w:pPr>
      <w:r w:rsidRPr="00531E16">
        <w:rPr>
          <w:b/>
        </w:rPr>
        <w:t>Abdominal complaints</w:t>
      </w:r>
      <w:r>
        <w:t xml:space="preserve"> (colicky pain and </w:t>
      </w:r>
      <w:r w:rsidRPr="00531E16">
        <w:rPr>
          <w:b/>
        </w:rPr>
        <w:t>CONSTIPATION</w:t>
      </w:r>
      <w:r>
        <w:t>)</w:t>
      </w:r>
    </w:p>
    <w:p w:rsidR="00531E16" w:rsidRPr="00531E16" w:rsidRDefault="00531E16" w:rsidP="00531E16">
      <w:pPr>
        <w:pStyle w:val="ListParagraph"/>
        <w:numPr>
          <w:ilvl w:val="3"/>
          <w:numId w:val="1"/>
        </w:numPr>
        <w:tabs>
          <w:tab w:val="left" w:pos="3240"/>
        </w:tabs>
        <w:ind w:right="-450"/>
        <w:rPr>
          <w:b/>
        </w:rPr>
      </w:pPr>
      <w:r w:rsidRPr="00531E16">
        <w:rPr>
          <w:b/>
        </w:rPr>
        <w:t>CNS complaints</w:t>
      </w:r>
      <w:r>
        <w:t xml:space="preserve"> (irritability, </w:t>
      </w:r>
      <w:r w:rsidRPr="00531E16">
        <w:rPr>
          <w:b/>
        </w:rPr>
        <w:t>seizures</w:t>
      </w:r>
      <w:r>
        <w:t xml:space="preserve">, decreased consciousness, </w:t>
      </w:r>
      <w:r w:rsidRPr="00531E16">
        <w:rPr>
          <w:b/>
        </w:rPr>
        <w:t>encephalopathy</w:t>
      </w:r>
      <w:r>
        <w:t>)</w:t>
      </w:r>
    </w:p>
    <w:p w:rsidR="00531E16" w:rsidRPr="00531E16" w:rsidRDefault="00531E16" w:rsidP="00531E16">
      <w:pPr>
        <w:pStyle w:val="ListParagraph"/>
        <w:numPr>
          <w:ilvl w:val="3"/>
          <w:numId w:val="1"/>
        </w:numPr>
        <w:tabs>
          <w:tab w:val="left" w:pos="3240"/>
        </w:tabs>
        <w:ind w:right="-450"/>
      </w:pPr>
      <w:r w:rsidRPr="00531E16">
        <w:t xml:space="preserve">Peripheral palsies </w:t>
      </w:r>
      <w:r w:rsidRPr="00531E16">
        <w:sym w:font="Wingdings" w:char="F0E0"/>
      </w:r>
      <w:r w:rsidRPr="00531E16">
        <w:t xml:space="preserve"> </w:t>
      </w:r>
      <w:r w:rsidRPr="00531E16">
        <w:rPr>
          <w:b/>
        </w:rPr>
        <w:t>FOOT AND WRIST DROP</w:t>
      </w:r>
    </w:p>
    <w:p w:rsidR="00531E16" w:rsidRPr="00531E16" w:rsidRDefault="00531E16" w:rsidP="00531E16">
      <w:pPr>
        <w:pStyle w:val="ListParagraph"/>
        <w:numPr>
          <w:ilvl w:val="3"/>
          <w:numId w:val="1"/>
        </w:numPr>
        <w:tabs>
          <w:tab w:val="left" w:pos="3240"/>
        </w:tabs>
        <w:ind w:right="-450"/>
        <w:rPr>
          <w:b/>
        </w:rPr>
      </w:pPr>
      <w:r>
        <w:t xml:space="preserve"> “Lead lines” which are dense metaphyseal bands on knees and wrists; also physically on gingivae (Burton lines)</w:t>
      </w:r>
    </w:p>
    <w:p w:rsidR="00531E16" w:rsidRPr="00531E16" w:rsidRDefault="00531E16" w:rsidP="00531E16">
      <w:pPr>
        <w:pStyle w:val="ListParagraph"/>
        <w:numPr>
          <w:ilvl w:val="3"/>
          <w:numId w:val="1"/>
        </w:numPr>
        <w:tabs>
          <w:tab w:val="left" w:pos="3240"/>
        </w:tabs>
        <w:ind w:right="-450"/>
        <w:rPr>
          <w:b/>
        </w:rPr>
      </w:pPr>
      <w:r>
        <w:t>Radiopacity in abdominal radiographs</w:t>
      </w:r>
    </w:p>
    <w:p w:rsidR="00531E16" w:rsidRPr="00531E16" w:rsidRDefault="00531E16" w:rsidP="00531E16">
      <w:pPr>
        <w:pStyle w:val="ListParagraph"/>
        <w:numPr>
          <w:ilvl w:val="2"/>
          <w:numId w:val="1"/>
        </w:numPr>
        <w:tabs>
          <w:tab w:val="left" w:pos="3240"/>
        </w:tabs>
        <w:ind w:right="-450"/>
        <w:rPr>
          <w:b/>
        </w:rPr>
      </w:pPr>
      <w:r>
        <w:t>Diagnosis:</w:t>
      </w:r>
    </w:p>
    <w:p w:rsidR="00531E16" w:rsidRPr="00531E16" w:rsidRDefault="00531E16" w:rsidP="00531E16">
      <w:pPr>
        <w:pStyle w:val="ListParagraph"/>
        <w:numPr>
          <w:ilvl w:val="3"/>
          <w:numId w:val="1"/>
        </w:numPr>
        <w:tabs>
          <w:tab w:val="left" w:pos="3240"/>
        </w:tabs>
        <w:ind w:right="-450"/>
        <w:rPr>
          <w:b/>
        </w:rPr>
      </w:pPr>
      <w:r>
        <w:t xml:space="preserve">Peripheral blood smear shows MICROCYTIC, HYPOCHROMIC anemia and basophilic stippling </w:t>
      </w:r>
    </w:p>
    <w:p w:rsidR="00531E16" w:rsidRPr="00531E16" w:rsidRDefault="00531E16" w:rsidP="00531E16">
      <w:pPr>
        <w:pStyle w:val="ListParagraph"/>
        <w:numPr>
          <w:ilvl w:val="3"/>
          <w:numId w:val="1"/>
        </w:numPr>
        <w:tabs>
          <w:tab w:val="left" w:pos="3240"/>
        </w:tabs>
        <w:ind w:right="-450"/>
        <w:rPr>
          <w:b/>
        </w:rPr>
      </w:pPr>
      <w:r>
        <w:t>Sideroblastic anemia can occur (ringed sideroblasts on BM biopsy)</w:t>
      </w:r>
    </w:p>
    <w:p w:rsidR="00531E16" w:rsidRPr="00531E16" w:rsidRDefault="00531E16" w:rsidP="00531E16">
      <w:pPr>
        <w:pStyle w:val="ListParagraph"/>
        <w:numPr>
          <w:ilvl w:val="3"/>
          <w:numId w:val="1"/>
        </w:numPr>
        <w:tabs>
          <w:tab w:val="left" w:pos="3240"/>
        </w:tabs>
        <w:ind w:right="-450"/>
        <w:rPr>
          <w:b/>
        </w:rPr>
      </w:pPr>
      <w:r>
        <w:t xml:space="preserve">Elevated blood lead levels or high FEP (free erythrocyte protoporphyrin </w:t>
      </w:r>
    </w:p>
    <w:p w:rsidR="00EF4378" w:rsidRPr="00EF4378" w:rsidRDefault="00EF4378" w:rsidP="00531E16">
      <w:pPr>
        <w:pStyle w:val="ListParagraph"/>
        <w:numPr>
          <w:ilvl w:val="2"/>
          <w:numId w:val="1"/>
        </w:numPr>
        <w:tabs>
          <w:tab w:val="left" w:pos="3240"/>
        </w:tabs>
        <w:ind w:right="-450"/>
        <w:rPr>
          <w:b/>
        </w:rPr>
      </w:pPr>
      <w:r>
        <w:t>Tx:</w:t>
      </w:r>
    </w:p>
    <w:p w:rsidR="00EF4378" w:rsidRPr="004C2BB6" w:rsidRDefault="00EF4378" w:rsidP="00EF4378">
      <w:pPr>
        <w:pStyle w:val="ListParagraph"/>
        <w:numPr>
          <w:ilvl w:val="3"/>
          <w:numId w:val="1"/>
        </w:numPr>
        <w:tabs>
          <w:tab w:val="left" w:pos="3240"/>
        </w:tabs>
        <w:ind w:right="-450"/>
        <w:rPr>
          <w:b/>
        </w:rPr>
      </w:pPr>
      <w:r w:rsidRPr="004C2BB6">
        <w:rPr>
          <w:b/>
        </w:rPr>
        <w:t>Succimer (in children)</w:t>
      </w:r>
      <w:r w:rsidR="004C2BB6" w:rsidRPr="004C2BB6">
        <w:rPr>
          <w:b/>
        </w:rPr>
        <w:t xml:space="preserve"> if mild</w:t>
      </w:r>
      <w:r w:rsidR="004C2BB6">
        <w:rPr>
          <w:b/>
        </w:rPr>
        <w:t xml:space="preserve"> (40 micro)</w:t>
      </w:r>
    </w:p>
    <w:p w:rsidR="00531E16" w:rsidRPr="004C2BB6" w:rsidRDefault="004C2BB6" w:rsidP="00EF4378">
      <w:pPr>
        <w:pStyle w:val="ListParagraph"/>
        <w:numPr>
          <w:ilvl w:val="3"/>
          <w:numId w:val="1"/>
        </w:numPr>
        <w:tabs>
          <w:tab w:val="left" w:pos="3240"/>
        </w:tabs>
        <w:ind w:right="-450"/>
        <w:rPr>
          <w:b/>
        </w:rPr>
      </w:pPr>
      <w:r w:rsidRPr="004C2BB6">
        <w:rPr>
          <w:b/>
        </w:rPr>
        <w:t>EDTA and dimercaprol (BAL) if severe</w:t>
      </w:r>
    </w:p>
    <w:p w:rsidR="00EF4378" w:rsidRPr="00EF4378" w:rsidRDefault="00EF4378" w:rsidP="00EF4378">
      <w:pPr>
        <w:pStyle w:val="ListParagraph"/>
        <w:tabs>
          <w:tab w:val="left" w:pos="3240"/>
        </w:tabs>
        <w:ind w:left="2880" w:right="-450"/>
        <w:rPr>
          <w:b/>
        </w:rPr>
      </w:pPr>
    </w:p>
    <w:p w:rsidR="00EF4378" w:rsidRPr="004C2BB6" w:rsidRDefault="00EF4378" w:rsidP="00EF4378">
      <w:pPr>
        <w:pStyle w:val="ListParagraph"/>
        <w:numPr>
          <w:ilvl w:val="1"/>
          <w:numId w:val="1"/>
        </w:numPr>
        <w:tabs>
          <w:tab w:val="left" w:pos="3240"/>
        </w:tabs>
        <w:ind w:right="-450"/>
        <w:rPr>
          <w:b/>
          <w:u w:val="single"/>
        </w:rPr>
      </w:pPr>
      <w:r w:rsidRPr="004C2BB6">
        <w:rPr>
          <w:b/>
          <w:u w:val="single"/>
        </w:rPr>
        <w:t>Kerosene poisoning</w:t>
      </w:r>
    </w:p>
    <w:p w:rsidR="00EF4378" w:rsidRPr="004C2BB6" w:rsidRDefault="00EF4378" w:rsidP="00EF4378">
      <w:pPr>
        <w:pStyle w:val="ListParagraph"/>
        <w:numPr>
          <w:ilvl w:val="2"/>
          <w:numId w:val="1"/>
        </w:numPr>
        <w:tabs>
          <w:tab w:val="left" w:pos="3240"/>
        </w:tabs>
        <w:ind w:right="-450"/>
        <w:rPr>
          <w:b/>
        </w:rPr>
      </w:pPr>
      <w:r>
        <w:t xml:space="preserve">Kerosene = </w:t>
      </w:r>
      <w:r w:rsidRPr="004C2BB6">
        <w:rPr>
          <w:b/>
        </w:rPr>
        <w:t xml:space="preserve">lamp oil = paraffin </w:t>
      </w:r>
    </w:p>
    <w:p w:rsidR="000902AD" w:rsidRPr="00EF4378" w:rsidRDefault="000902AD" w:rsidP="00EF4378">
      <w:pPr>
        <w:pStyle w:val="ListParagraph"/>
        <w:numPr>
          <w:ilvl w:val="2"/>
          <w:numId w:val="1"/>
        </w:numPr>
        <w:tabs>
          <w:tab w:val="left" w:pos="3240"/>
        </w:tabs>
        <w:ind w:right="-450"/>
        <w:rPr>
          <w:b/>
        </w:rPr>
      </w:pPr>
      <w:r>
        <w:t xml:space="preserve">Accidental ingestion because it </w:t>
      </w:r>
      <w:r w:rsidRPr="004C2BB6">
        <w:rPr>
          <w:b/>
        </w:rPr>
        <w:t>appears like water</w:t>
      </w:r>
    </w:p>
    <w:p w:rsidR="00EF4378" w:rsidRPr="00EF4378" w:rsidRDefault="00EF4378" w:rsidP="00EF4378">
      <w:pPr>
        <w:pStyle w:val="ListParagraph"/>
        <w:numPr>
          <w:ilvl w:val="2"/>
          <w:numId w:val="1"/>
        </w:numPr>
        <w:tabs>
          <w:tab w:val="left" w:pos="3240"/>
        </w:tabs>
        <w:ind w:right="-450"/>
        <w:rPr>
          <w:b/>
        </w:rPr>
      </w:pPr>
      <w:r>
        <w:t xml:space="preserve">Kerosene is a </w:t>
      </w:r>
      <w:r w:rsidRPr="004C2BB6">
        <w:rPr>
          <w:b/>
        </w:rPr>
        <w:t>hydrocarbon</w:t>
      </w:r>
      <w:r>
        <w:t xml:space="preserve">, which when aspirated or inhaled can </w:t>
      </w:r>
      <w:r w:rsidRPr="004C2BB6">
        <w:rPr>
          <w:b/>
        </w:rPr>
        <w:t>inhibit surfactant functioning</w:t>
      </w:r>
      <w:r>
        <w:t xml:space="preserve"> resulting in </w:t>
      </w:r>
      <w:r w:rsidRPr="004C2BB6">
        <w:rPr>
          <w:b/>
        </w:rPr>
        <w:t>alveolar collapse</w:t>
      </w:r>
      <w:r>
        <w:t xml:space="preserve"> due to increased surface tension </w:t>
      </w:r>
      <w:r>
        <w:sym w:font="Wingdings" w:char="F0E0"/>
      </w:r>
      <w:r>
        <w:t xml:space="preserve"> V/Q mismatch and hypoxia</w:t>
      </w:r>
    </w:p>
    <w:p w:rsidR="00EF4378" w:rsidRPr="00EF4378" w:rsidRDefault="00EF4378" w:rsidP="00EF4378">
      <w:pPr>
        <w:pStyle w:val="ListParagraph"/>
        <w:numPr>
          <w:ilvl w:val="2"/>
          <w:numId w:val="1"/>
        </w:numPr>
        <w:tabs>
          <w:tab w:val="left" w:pos="3240"/>
        </w:tabs>
        <w:ind w:right="-450"/>
        <w:rPr>
          <w:b/>
        </w:rPr>
      </w:pPr>
      <w:r>
        <w:t xml:space="preserve">The </w:t>
      </w:r>
      <w:r w:rsidR="003274D2">
        <w:t xml:space="preserve">major complication is </w:t>
      </w:r>
      <w:r w:rsidR="003274D2" w:rsidRPr="003274D2">
        <w:rPr>
          <w:b/>
        </w:rPr>
        <w:t>aspiration pneumonitis</w:t>
      </w:r>
    </w:p>
    <w:p w:rsidR="00EF4378" w:rsidRPr="00EF4378" w:rsidRDefault="00EF4378" w:rsidP="00EF4378">
      <w:pPr>
        <w:pStyle w:val="ListParagraph"/>
        <w:numPr>
          <w:ilvl w:val="2"/>
          <w:numId w:val="1"/>
        </w:numPr>
        <w:tabs>
          <w:tab w:val="left" w:pos="3240"/>
        </w:tabs>
        <w:ind w:right="-450"/>
        <w:rPr>
          <w:b/>
        </w:rPr>
      </w:pPr>
      <w:r>
        <w:t>Clinical features:</w:t>
      </w:r>
    </w:p>
    <w:p w:rsidR="00B6607A" w:rsidRPr="004C2BB6" w:rsidRDefault="00B6607A" w:rsidP="00EF4378">
      <w:pPr>
        <w:pStyle w:val="ListParagraph"/>
        <w:numPr>
          <w:ilvl w:val="3"/>
          <w:numId w:val="1"/>
        </w:numPr>
        <w:tabs>
          <w:tab w:val="left" w:pos="3240"/>
        </w:tabs>
        <w:ind w:right="-450"/>
        <w:rPr>
          <w:b/>
        </w:rPr>
      </w:pPr>
      <w:r w:rsidRPr="00B6607A">
        <w:t xml:space="preserve">Skin </w:t>
      </w:r>
      <w:r>
        <w:t xml:space="preserve">(exposed skin </w:t>
      </w:r>
      <w:r w:rsidR="000902AD">
        <w:t xml:space="preserve">can be burned) – btw, </w:t>
      </w:r>
      <w:r w:rsidR="000902AD" w:rsidRPr="004C2BB6">
        <w:rPr>
          <w:b/>
        </w:rPr>
        <w:t>inhalation is dangerous</w:t>
      </w:r>
    </w:p>
    <w:p w:rsidR="00EF4378" w:rsidRPr="00EF4378" w:rsidRDefault="00EF4378" w:rsidP="00EF4378">
      <w:pPr>
        <w:pStyle w:val="ListParagraph"/>
        <w:numPr>
          <w:ilvl w:val="3"/>
          <w:numId w:val="1"/>
        </w:numPr>
        <w:tabs>
          <w:tab w:val="left" w:pos="3240"/>
        </w:tabs>
        <w:ind w:right="-450"/>
        <w:rPr>
          <w:b/>
        </w:rPr>
      </w:pPr>
      <w:r>
        <w:t xml:space="preserve">Respiratory (tachypnea, rales, </w:t>
      </w:r>
      <w:r w:rsidRPr="004C2BB6">
        <w:rPr>
          <w:b/>
        </w:rPr>
        <w:t>hemoptysis, gagging, choking</w:t>
      </w:r>
      <w:r>
        <w:t xml:space="preserve">, </w:t>
      </w:r>
      <w:r w:rsidRPr="004C2BB6">
        <w:rPr>
          <w:b/>
        </w:rPr>
        <w:t>pulmonary edema</w:t>
      </w:r>
      <w:r>
        <w:t xml:space="preserve"> </w:t>
      </w:r>
      <w:r>
        <w:sym w:font="Wingdings" w:char="F0E0"/>
      </w:r>
      <w:r>
        <w:t xml:space="preserve"> then chemical pneumonia)</w:t>
      </w:r>
    </w:p>
    <w:p w:rsidR="00EF4378" w:rsidRPr="00EF4378" w:rsidRDefault="00EF4378" w:rsidP="00EF4378">
      <w:pPr>
        <w:pStyle w:val="ListParagraph"/>
        <w:numPr>
          <w:ilvl w:val="3"/>
          <w:numId w:val="1"/>
        </w:numPr>
        <w:tabs>
          <w:tab w:val="left" w:pos="3240"/>
        </w:tabs>
        <w:ind w:right="-450"/>
        <w:rPr>
          <w:b/>
        </w:rPr>
      </w:pPr>
      <w:r>
        <w:t>CNS (lethargic, convulsions, comatosed)</w:t>
      </w:r>
    </w:p>
    <w:p w:rsidR="00EF4378" w:rsidRPr="00EF4378" w:rsidRDefault="00EF4378" w:rsidP="00EF4378">
      <w:pPr>
        <w:pStyle w:val="ListParagraph"/>
        <w:numPr>
          <w:ilvl w:val="3"/>
          <w:numId w:val="1"/>
        </w:numPr>
        <w:tabs>
          <w:tab w:val="left" w:pos="3240"/>
        </w:tabs>
        <w:ind w:right="-450"/>
        <w:rPr>
          <w:b/>
        </w:rPr>
      </w:pPr>
      <w:r>
        <w:t>GIT (vomiting, nausea, diarrhea)</w:t>
      </w:r>
    </w:p>
    <w:p w:rsidR="00EF4378" w:rsidRPr="00B6607A" w:rsidRDefault="00EF4378" w:rsidP="00EF4378">
      <w:pPr>
        <w:pStyle w:val="ListParagraph"/>
        <w:numPr>
          <w:ilvl w:val="3"/>
          <w:numId w:val="1"/>
        </w:numPr>
        <w:tabs>
          <w:tab w:val="left" w:pos="3240"/>
        </w:tabs>
        <w:ind w:right="-450"/>
        <w:rPr>
          <w:b/>
        </w:rPr>
      </w:pPr>
      <w:r>
        <w:t>Hematologic (</w:t>
      </w:r>
      <w:r w:rsidRPr="004C2BB6">
        <w:rPr>
          <w:b/>
        </w:rPr>
        <w:t>hydrocarbons</w:t>
      </w:r>
      <w:r w:rsidR="00B6607A" w:rsidRPr="004C2BB6">
        <w:rPr>
          <w:b/>
        </w:rPr>
        <w:t xml:space="preserve"> &amp; benzene</w:t>
      </w:r>
      <w:r w:rsidRPr="004C2BB6">
        <w:rPr>
          <w:b/>
        </w:rPr>
        <w:t xml:space="preserve"> can cause acquired pancytopenia</w:t>
      </w:r>
      <w:r>
        <w:t>)</w:t>
      </w:r>
    </w:p>
    <w:p w:rsidR="00B6607A" w:rsidRPr="00B6607A" w:rsidRDefault="00B6607A" w:rsidP="00B6607A">
      <w:pPr>
        <w:pStyle w:val="ListParagraph"/>
        <w:numPr>
          <w:ilvl w:val="2"/>
          <w:numId w:val="1"/>
        </w:numPr>
        <w:tabs>
          <w:tab w:val="left" w:pos="3240"/>
        </w:tabs>
        <w:ind w:right="-450"/>
        <w:rPr>
          <w:b/>
        </w:rPr>
      </w:pPr>
      <w:r>
        <w:t xml:space="preserve">Complications include </w:t>
      </w:r>
      <w:r w:rsidRPr="004C2BB6">
        <w:rPr>
          <w:b/>
        </w:rPr>
        <w:t>respiratory failure</w:t>
      </w:r>
    </w:p>
    <w:p w:rsidR="00B6607A" w:rsidRPr="00B6607A" w:rsidRDefault="00B6607A" w:rsidP="00B6607A">
      <w:pPr>
        <w:pStyle w:val="ListParagraph"/>
        <w:numPr>
          <w:ilvl w:val="2"/>
          <w:numId w:val="1"/>
        </w:numPr>
        <w:tabs>
          <w:tab w:val="left" w:pos="3240"/>
        </w:tabs>
        <w:ind w:right="-450"/>
        <w:rPr>
          <w:b/>
        </w:rPr>
      </w:pPr>
      <w:r>
        <w:t>IMAGING:</w:t>
      </w:r>
    </w:p>
    <w:p w:rsidR="00B6607A" w:rsidRPr="00B6607A" w:rsidRDefault="00B6607A" w:rsidP="00B6607A">
      <w:pPr>
        <w:pStyle w:val="ListParagraph"/>
        <w:numPr>
          <w:ilvl w:val="3"/>
          <w:numId w:val="1"/>
        </w:numPr>
        <w:tabs>
          <w:tab w:val="left" w:pos="3240"/>
        </w:tabs>
        <w:ind w:right="-450"/>
        <w:rPr>
          <w:b/>
        </w:rPr>
      </w:pPr>
      <w:r>
        <w:t>CXR may be NORMAL in 8 – 12 hours</w:t>
      </w:r>
    </w:p>
    <w:p w:rsidR="00B6607A" w:rsidRPr="00B6607A" w:rsidRDefault="00B6607A" w:rsidP="00B6607A">
      <w:pPr>
        <w:pStyle w:val="ListParagraph"/>
        <w:numPr>
          <w:ilvl w:val="3"/>
          <w:numId w:val="1"/>
        </w:numPr>
        <w:tabs>
          <w:tab w:val="left" w:pos="3240"/>
        </w:tabs>
        <w:ind w:right="-450"/>
        <w:rPr>
          <w:b/>
        </w:rPr>
      </w:pPr>
      <w:r>
        <w:t xml:space="preserve">CXR </w:t>
      </w:r>
      <w:r w:rsidRPr="004C2BB6">
        <w:rPr>
          <w:b/>
        </w:rPr>
        <w:t>may remain ABNORMAL even after management</w:t>
      </w:r>
      <w:r>
        <w:t xml:space="preserve"> and when patient is clinically normal</w:t>
      </w:r>
    </w:p>
    <w:p w:rsidR="00B6607A" w:rsidRPr="004C2BB6" w:rsidRDefault="00B6607A" w:rsidP="00B6607A">
      <w:pPr>
        <w:pStyle w:val="ListParagraph"/>
        <w:numPr>
          <w:ilvl w:val="3"/>
          <w:numId w:val="1"/>
        </w:numPr>
        <w:tabs>
          <w:tab w:val="left" w:pos="3240"/>
        </w:tabs>
        <w:ind w:right="-450"/>
        <w:rPr>
          <w:b/>
        </w:rPr>
      </w:pPr>
      <w:r w:rsidRPr="004C2BB6">
        <w:rPr>
          <w:b/>
        </w:rPr>
        <w:t>Clinical presentation is a BETTER PREDICTOR of clinical course than CXR</w:t>
      </w:r>
    </w:p>
    <w:p w:rsidR="00B6607A" w:rsidRPr="000902AD" w:rsidRDefault="00B6607A" w:rsidP="00B6607A">
      <w:pPr>
        <w:pStyle w:val="ListParagraph"/>
        <w:numPr>
          <w:ilvl w:val="3"/>
          <w:numId w:val="1"/>
        </w:numPr>
        <w:tabs>
          <w:tab w:val="left" w:pos="3240"/>
        </w:tabs>
        <w:ind w:right="-450"/>
        <w:rPr>
          <w:b/>
        </w:rPr>
      </w:pPr>
      <w:r>
        <w:t xml:space="preserve">Findings include bibasal infiltration and perihilar </w:t>
      </w:r>
      <w:r w:rsidR="000902AD">
        <w:t>opacities</w:t>
      </w:r>
    </w:p>
    <w:p w:rsidR="000902AD" w:rsidRDefault="000902AD" w:rsidP="000902AD">
      <w:pPr>
        <w:pStyle w:val="ListParagraph"/>
        <w:tabs>
          <w:tab w:val="left" w:pos="3240"/>
        </w:tabs>
        <w:ind w:left="2880" w:right="-450"/>
      </w:pPr>
    </w:p>
    <w:p w:rsidR="000902AD" w:rsidRPr="000902AD" w:rsidRDefault="000902AD" w:rsidP="000902AD">
      <w:pPr>
        <w:pStyle w:val="ListParagraph"/>
        <w:tabs>
          <w:tab w:val="left" w:pos="3240"/>
        </w:tabs>
        <w:ind w:left="2880" w:right="-450"/>
        <w:rPr>
          <w:b/>
        </w:rPr>
      </w:pPr>
    </w:p>
    <w:p w:rsidR="000902AD" w:rsidRPr="000902AD" w:rsidRDefault="000902AD" w:rsidP="000902AD">
      <w:pPr>
        <w:pStyle w:val="ListParagraph"/>
        <w:numPr>
          <w:ilvl w:val="2"/>
          <w:numId w:val="1"/>
        </w:numPr>
        <w:tabs>
          <w:tab w:val="left" w:pos="3240"/>
        </w:tabs>
        <w:ind w:right="-450"/>
        <w:rPr>
          <w:b/>
        </w:rPr>
      </w:pPr>
      <w:r>
        <w:lastRenderedPageBreak/>
        <w:t>DDx:</w:t>
      </w:r>
    </w:p>
    <w:p w:rsidR="000902AD" w:rsidRPr="000902AD" w:rsidRDefault="000902AD" w:rsidP="000902AD">
      <w:pPr>
        <w:pStyle w:val="ListParagraph"/>
        <w:numPr>
          <w:ilvl w:val="3"/>
          <w:numId w:val="1"/>
        </w:numPr>
        <w:tabs>
          <w:tab w:val="left" w:pos="3240"/>
        </w:tabs>
        <w:ind w:right="-450"/>
        <w:rPr>
          <w:b/>
        </w:rPr>
      </w:pPr>
      <w:r>
        <w:t>Atelectasis, inhalational injury, near drowning, pneumonia, RDS</w:t>
      </w:r>
    </w:p>
    <w:p w:rsidR="00B6607A" w:rsidRPr="004C2BB6" w:rsidRDefault="00B6607A" w:rsidP="00B6607A">
      <w:pPr>
        <w:pStyle w:val="ListParagraph"/>
        <w:numPr>
          <w:ilvl w:val="2"/>
          <w:numId w:val="1"/>
        </w:numPr>
        <w:tabs>
          <w:tab w:val="left" w:pos="3240"/>
        </w:tabs>
        <w:ind w:right="-450"/>
        <w:rPr>
          <w:b/>
        </w:rPr>
      </w:pPr>
      <w:r w:rsidRPr="004C2BB6">
        <w:rPr>
          <w:b/>
        </w:rPr>
        <w:t>Management:</w:t>
      </w:r>
    </w:p>
    <w:p w:rsidR="00B6607A" w:rsidRPr="00B6607A" w:rsidRDefault="00B6607A" w:rsidP="00B6607A">
      <w:pPr>
        <w:pStyle w:val="ListParagraph"/>
        <w:numPr>
          <w:ilvl w:val="3"/>
          <w:numId w:val="1"/>
        </w:numPr>
        <w:tabs>
          <w:tab w:val="left" w:pos="3240"/>
        </w:tabs>
        <w:ind w:right="-450"/>
        <w:rPr>
          <w:b/>
        </w:rPr>
      </w:pPr>
      <w:r>
        <w:t>ABCs</w:t>
      </w:r>
    </w:p>
    <w:p w:rsidR="00B6607A" w:rsidRPr="003274D2" w:rsidRDefault="000902AD" w:rsidP="00B6607A">
      <w:pPr>
        <w:pStyle w:val="ListParagraph"/>
        <w:numPr>
          <w:ilvl w:val="3"/>
          <w:numId w:val="1"/>
        </w:numPr>
        <w:tabs>
          <w:tab w:val="left" w:pos="3240"/>
        </w:tabs>
        <w:ind w:right="-450"/>
        <w:rPr>
          <w:b/>
        </w:rPr>
      </w:pPr>
      <w:r w:rsidRPr="004C2BB6">
        <w:rPr>
          <w:b/>
        </w:rPr>
        <w:t>Avoid</w:t>
      </w:r>
      <w:r>
        <w:t xml:space="preserve"> gastric lavage (because it may worsen aspiration), activated charcoal (doesn’t work well with HCs)</w:t>
      </w:r>
    </w:p>
    <w:p w:rsidR="003274D2" w:rsidRPr="003274D2" w:rsidRDefault="003274D2" w:rsidP="00B6607A">
      <w:pPr>
        <w:pStyle w:val="ListParagraph"/>
        <w:numPr>
          <w:ilvl w:val="3"/>
          <w:numId w:val="1"/>
        </w:numPr>
        <w:tabs>
          <w:tab w:val="left" w:pos="3240"/>
        </w:tabs>
        <w:ind w:right="-450"/>
        <w:rPr>
          <w:b/>
        </w:rPr>
      </w:pPr>
      <w:r w:rsidRPr="00F63851">
        <w:rPr>
          <w:b/>
        </w:rPr>
        <w:t>If asymptomatic, they can go home</w:t>
      </w:r>
      <w:r>
        <w:t xml:space="preserve"> but need to come back the next day for follow-up</w:t>
      </w:r>
    </w:p>
    <w:p w:rsidR="003274D2" w:rsidRPr="00B6607A" w:rsidRDefault="003274D2" w:rsidP="00B6607A">
      <w:pPr>
        <w:pStyle w:val="ListParagraph"/>
        <w:numPr>
          <w:ilvl w:val="3"/>
          <w:numId w:val="1"/>
        </w:numPr>
        <w:tabs>
          <w:tab w:val="left" w:pos="3240"/>
        </w:tabs>
        <w:ind w:right="-450"/>
        <w:rPr>
          <w:b/>
        </w:rPr>
      </w:pPr>
      <w:r>
        <w:t>If symptomatic, give symptomatic treatment, O</w:t>
      </w:r>
      <w:r>
        <w:rPr>
          <w:vertAlign w:val="subscript"/>
        </w:rPr>
        <w:t>2</w:t>
      </w:r>
      <w:r>
        <w:t xml:space="preserve"> and monitor vitals, saturation; if not manageable in ward, send to ICU</w:t>
      </w:r>
    </w:p>
    <w:p w:rsidR="00B6607A" w:rsidRPr="000902AD" w:rsidRDefault="003274D2" w:rsidP="00B6607A">
      <w:pPr>
        <w:pStyle w:val="ListParagraph"/>
        <w:numPr>
          <w:ilvl w:val="3"/>
          <w:numId w:val="1"/>
        </w:numPr>
        <w:tabs>
          <w:tab w:val="left" w:pos="3240"/>
        </w:tabs>
        <w:ind w:right="-450"/>
        <w:rPr>
          <w:b/>
        </w:rPr>
      </w:pPr>
      <w:r w:rsidRPr="00F63851">
        <w:rPr>
          <w:b/>
        </w:rPr>
        <w:t>Management of</w:t>
      </w:r>
      <w:r w:rsidR="00B6607A" w:rsidRPr="00F63851">
        <w:rPr>
          <w:b/>
        </w:rPr>
        <w:t xml:space="preserve"> pulmonary edema </w:t>
      </w:r>
      <w:r w:rsidRPr="00F63851">
        <w:rPr>
          <w:b/>
        </w:rPr>
        <w:t>is needed</w:t>
      </w:r>
      <w:r>
        <w:t xml:space="preserve"> (Lasix)</w:t>
      </w:r>
    </w:p>
    <w:p w:rsidR="000902AD" w:rsidRPr="000902AD" w:rsidRDefault="000902AD" w:rsidP="000902AD">
      <w:pPr>
        <w:pStyle w:val="ListParagraph"/>
        <w:numPr>
          <w:ilvl w:val="0"/>
          <w:numId w:val="1"/>
        </w:numPr>
        <w:tabs>
          <w:tab w:val="left" w:pos="3240"/>
        </w:tabs>
        <w:ind w:right="-450"/>
        <w:rPr>
          <w:b/>
        </w:rPr>
      </w:pPr>
      <w:r>
        <w:t xml:space="preserve">FYI – </w:t>
      </w:r>
    </w:p>
    <w:p w:rsidR="000902AD" w:rsidRPr="000902AD" w:rsidRDefault="000902AD" w:rsidP="000902AD">
      <w:pPr>
        <w:pStyle w:val="ListParagraph"/>
        <w:numPr>
          <w:ilvl w:val="1"/>
          <w:numId w:val="1"/>
        </w:numPr>
        <w:tabs>
          <w:tab w:val="left" w:pos="3240"/>
        </w:tabs>
        <w:ind w:right="-450"/>
        <w:rPr>
          <w:b/>
        </w:rPr>
      </w:pPr>
      <w:r>
        <w:t>Corrosive substances (caustic agents)</w:t>
      </w:r>
    </w:p>
    <w:p w:rsidR="000902AD" w:rsidRPr="000902AD" w:rsidRDefault="000902AD" w:rsidP="000902AD">
      <w:pPr>
        <w:pStyle w:val="ListParagraph"/>
        <w:numPr>
          <w:ilvl w:val="2"/>
          <w:numId w:val="1"/>
        </w:numPr>
        <w:tabs>
          <w:tab w:val="left" w:pos="3240"/>
        </w:tabs>
        <w:ind w:right="-450"/>
        <w:rPr>
          <w:b/>
        </w:rPr>
      </w:pPr>
      <w:r>
        <w:t xml:space="preserve">Acids </w:t>
      </w:r>
      <w:r>
        <w:sym w:font="Wingdings" w:char="F0E0"/>
      </w:r>
      <w:r>
        <w:t xml:space="preserve"> </w:t>
      </w:r>
      <w:r w:rsidRPr="000902AD">
        <w:rPr>
          <w:b/>
        </w:rPr>
        <w:t>superficial damage</w:t>
      </w:r>
      <w:r>
        <w:t xml:space="preserve"> to mouth, esophagus, stomach and causes </w:t>
      </w:r>
      <w:r w:rsidRPr="000902AD">
        <w:rPr>
          <w:b/>
        </w:rPr>
        <w:t>coagulative necrosis</w:t>
      </w:r>
    </w:p>
    <w:p w:rsidR="000902AD" w:rsidRPr="000902AD" w:rsidRDefault="000902AD" w:rsidP="000902AD">
      <w:pPr>
        <w:pStyle w:val="ListParagraph"/>
        <w:numPr>
          <w:ilvl w:val="2"/>
          <w:numId w:val="1"/>
        </w:numPr>
        <w:tabs>
          <w:tab w:val="left" w:pos="3240"/>
        </w:tabs>
        <w:ind w:right="-450"/>
        <w:rPr>
          <w:b/>
        </w:rPr>
      </w:pPr>
      <w:r>
        <w:t>Al</w:t>
      </w:r>
      <w:r w:rsidRPr="000902AD">
        <w:rPr>
          <w:b/>
        </w:rPr>
        <w:t>k</w:t>
      </w:r>
      <w:r>
        <w:t xml:space="preserve">alis </w:t>
      </w:r>
      <w:r>
        <w:sym w:font="Wingdings" w:char="F0E0"/>
      </w:r>
      <w:r>
        <w:t xml:space="preserve"> </w:t>
      </w:r>
      <w:r w:rsidRPr="000902AD">
        <w:rPr>
          <w:b/>
        </w:rPr>
        <w:t>Liquefactive</w:t>
      </w:r>
      <w:r>
        <w:t xml:space="preserve"> (Li</w:t>
      </w:r>
      <w:r w:rsidRPr="000902AD">
        <w:rPr>
          <w:b/>
        </w:rPr>
        <w:t>K</w:t>
      </w:r>
      <w:r>
        <w:t xml:space="preserve">uefactive) necrosis, </w:t>
      </w:r>
      <w:r w:rsidRPr="000902AD">
        <w:rPr>
          <w:b/>
        </w:rPr>
        <w:t>deep and penetrating damage</w:t>
      </w:r>
      <w:r>
        <w:t xml:space="preserve"> to mouth and esophagus </w:t>
      </w:r>
    </w:p>
    <w:p w:rsidR="000902AD" w:rsidRPr="000902AD" w:rsidRDefault="000902AD" w:rsidP="000902AD">
      <w:pPr>
        <w:pStyle w:val="ListParagraph"/>
        <w:numPr>
          <w:ilvl w:val="2"/>
          <w:numId w:val="1"/>
        </w:numPr>
        <w:tabs>
          <w:tab w:val="left" w:pos="3240"/>
        </w:tabs>
        <w:ind w:right="-450"/>
        <w:rPr>
          <w:b/>
        </w:rPr>
      </w:pPr>
      <w:r>
        <w:t>Clinically there is IMMEDIATE burning, intense dysphagia, salivation, chest pain and obstructive airway edema</w:t>
      </w:r>
    </w:p>
    <w:p w:rsidR="000902AD" w:rsidRPr="000902AD" w:rsidRDefault="000902AD" w:rsidP="000902AD">
      <w:pPr>
        <w:pStyle w:val="ListParagraph"/>
        <w:numPr>
          <w:ilvl w:val="2"/>
          <w:numId w:val="1"/>
        </w:numPr>
        <w:tabs>
          <w:tab w:val="left" w:pos="3240"/>
        </w:tabs>
        <w:ind w:right="-450"/>
        <w:rPr>
          <w:b/>
        </w:rPr>
      </w:pPr>
      <w:r>
        <w:t>There may be GASTRIC PERFORATION (acids) or ESOPHAGEAL PERFORATION AND MEDIASTINITIS (alkalis)</w:t>
      </w:r>
    </w:p>
    <w:p w:rsidR="000902AD" w:rsidRPr="000902AD" w:rsidRDefault="000902AD" w:rsidP="000902AD">
      <w:pPr>
        <w:pStyle w:val="ListParagraph"/>
        <w:numPr>
          <w:ilvl w:val="2"/>
          <w:numId w:val="1"/>
        </w:numPr>
        <w:tabs>
          <w:tab w:val="left" w:pos="3240"/>
        </w:tabs>
        <w:ind w:right="-450"/>
        <w:rPr>
          <w:b/>
        </w:rPr>
      </w:pPr>
      <w:r>
        <w:t>MANAGEMENT:</w:t>
      </w:r>
    </w:p>
    <w:p w:rsidR="000902AD" w:rsidRPr="000902AD" w:rsidRDefault="000902AD" w:rsidP="000902AD">
      <w:pPr>
        <w:pStyle w:val="ListParagraph"/>
        <w:numPr>
          <w:ilvl w:val="3"/>
          <w:numId w:val="1"/>
        </w:numPr>
        <w:tabs>
          <w:tab w:val="left" w:pos="3240"/>
        </w:tabs>
        <w:ind w:right="-450"/>
        <w:rPr>
          <w:b/>
        </w:rPr>
      </w:pPr>
      <w:r>
        <w:t>DO NOT try to neutralize the caustic agent</w:t>
      </w:r>
    </w:p>
    <w:p w:rsidR="000902AD" w:rsidRPr="000902AD" w:rsidRDefault="000902AD" w:rsidP="000902AD">
      <w:pPr>
        <w:pStyle w:val="ListParagraph"/>
        <w:numPr>
          <w:ilvl w:val="3"/>
          <w:numId w:val="1"/>
        </w:numPr>
        <w:tabs>
          <w:tab w:val="left" w:pos="3240"/>
        </w:tabs>
        <w:ind w:right="-450"/>
        <w:rPr>
          <w:b/>
        </w:rPr>
      </w:pPr>
      <w:r>
        <w:t xml:space="preserve">DO NOT give gastric lavage, activated charcoal or Ipecac solutions </w:t>
      </w:r>
    </w:p>
    <w:p w:rsidR="000902AD" w:rsidRPr="005B493E" w:rsidRDefault="000902AD" w:rsidP="000902AD">
      <w:pPr>
        <w:pStyle w:val="ListParagraph"/>
        <w:numPr>
          <w:ilvl w:val="3"/>
          <w:numId w:val="1"/>
        </w:numPr>
        <w:tabs>
          <w:tab w:val="left" w:pos="3240"/>
        </w:tabs>
        <w:ind w:right="-450"/>
        <w:rPr>
          <w:b/>
        </w:rPr>
      </w:pPr>
      <w:r>
        <w:t>ENDOSCOPY should be done to assess degree of damage</w:t>
      </w:r>
    </w:p>
    <w:p w:rsidR="005B493E" w:rsidRPr="005B493E" w:rsidRDefault="005B493E" w:rsidP="005B493E">
      <w:pPr>
        <w:pStyle w:val="ListParagraph"/>
        <w:tabs>
          <w:tab w:val="left" w:pos="3240"/>
        </w:tabs>
        <w:ind w:left="2880" w:right="-450"/>
        <w:rPr>
          <w:b/>
        </w:rPr>
      </w:pPr>
    </w:p>
    <w:p w:rsidR="005B493E" w:rsidRPr="005B493E" w:rsidRDefault="005B493E" w:rsidP="005B493E">
      <w:pPr>
        <w:pStyle w:val="ListParagraph"/>
        <w:numPr>
          <w:ilvl w:val="0"/>
          <w:numId w:val="1"/>
        </w:numPr>
        <w:tabs>
          <w:tab w:val="left" w:pos="3240"/>
        </w:tabs>
        <w:ind w:right="-450"/>
        <w:rPr>
          <w:b/>
        </w:rPr>
      </w:pPr>
      <w:r>
        <w:t>Carbon monoxide poisoning</w:t>
      </w:r>
    </w:p>
    <w:p w:rsidR="005B493E" w:rsidRPr="005B493E" w:rsidRDefault="005B493E" w:rsidP="005B493E">
      <w:pPr>
        <w:pStyle w:val="ListParagraph"/>
        <w:numPr>
          <w:ilvl w:val="1"/>
          <w:numId w:val="1"/>
        </w:numPr>
        <w:tabs>
          <w:tab w:val="left" w:pos="3240"/>
        </w:tabs>
        <w:ind w:right="-450"/>
        <w:rPr>
          <w:b/>
        </w:rPr>
      </w:pPr>
      <w:r>
        <w:t>Quickly… CO is a colorless, odorless gas!</w:t>
      </w:r>
    </w:p>
    <w:p w:rsidR="005B493E" w:rsidRPr="005B493E" w:rsidRDefault="005B493E" w:rsidP="005B493E">
      <w:pPr>
        <w:pStyle w:val="ListParagraph"/>
        <w:numPr>
          <w:ilvl w:val="1"/>
          <w:numId w:val="1"/>
        </w:numPr>
        <w:tabs>
          <w:tab w:val="left" w:pos="3240"/>
        </w:tabs>
        <w:ind w:right="-450"/>
        <w:rPr>
          <w:b/>
        </w:rPr>
      </w:pPr>
      <w:r>
        <w:t>Frequently used to commit suicide in garage with car exhaust on; or could be by accident (very sad!) or thru FIRE smokes</w:t>
      </w:r>
    </w:p>
    <w:p w:rsidR="005B493E" w:rsidRPr="005B493E" w:rsidRDefault="005B493E" w:rsidP="005B493E">
      <w:pPr>
        <w:pStyle w:val="ListParagraph"/>
        <w:numPr>
          <w:ilvl w:val="1"/>
          <w:numId w:val="1"/>
        </w:numPr>
        <w:tabs>
          <w:tab w:val="left" w:pos="3240"/>
        </w:tabs>
        <w:ind w:right="-450"/>
        <w:rPr>
          <w:b/>
        </w:rPr>
      </w:pPr>
      <w:r>
        <w:t>CO binds Hb with 200x stronger affinity than O</w:t>
      </w:r>
      <w:r>
        <w:rPr>
          <w:vertAlign w:val="subscript"/>
        </w:rPr>
        <w:t>2</w:t>
      </w:r>
      <w:r>
        <w:t xml:space="preserve"> </w:t>
      </w:r>
      <w:r>
        <w:sym w:font="Wingdings" w:char="F0E0"/>
      </w:r>
      <w:r>
        <w:t xml:space="preserve"> low O</w:t>
      </w:r>
      <w:r>
        <w:rPr>
          <w:vertAlign w:val="subscript"/>
        </w:rPr>
        <w:t>2</w:t>
      </w:r>
      <w:r>
        <w:t xml:space="preserve"> delivery to tissue BUT PO</w:t>
      </w:r>
      <w:r>
        <w:rPr>
          <w:vertAlign w:val="subscript"/>
        </w:rPr>
        <w:t>2</w:t>
      </w:r>
      <w:r>
        <w:t xml:space="preserve"> (pulse oximetry) is NORMAL</w:t>
      </w:r>
    </w:p>
    <w:p w:rsidR="005B493E" w:rsidRPr="005B493E" w:rsidRDefault="005B493E" w:rsidP="005B493E">
      <w:pPr>
        <w:pStyle w:val="ListParagraph"/>
        <w:numPr>
          <w:ilvl w:val="1"/>
          <w:numId w:val="1"/>
        </w:numPr>
        <w:tabs>
          <w:tab w:val="left" w:pos="3240"/>
        </w:tabs>
        <w:ind w:right="-450"/>
        <w:rPr>
          <w:b/>
        </w:rPr>
      </w:pPr>
      <w:r>
        <w:t>Earliest symptom is HEADACHE</w:t>
      </w:r>
    </w:p>
    <w:p w:rsidR="005B493E" w:rsidRPr="005B493E" w:rsidRDefault="005B493E" w:rsidP="005B493E">
      <w:pPr>
        <w:pStyle w:val="ListParagraph"/>
        <w:numPr>
          <w:ilvl w:val="2"/>
          <w:numId w:val="1"/>
        </w:numPr>
        <w:tabs>
          <w:tab w:val="left" w:pos="3240"/>
        </w:tabs>
        <w:ind w:right="-450"/>
        <w:rPr>
          <w:b/>
        </w:rPr>
      </w:pPr>
      <w:r>
        <w:t>Others include confusion, visual and auditory impairment, syncope, slurred speech, MI, coma</w:t>
      </w:r>
    </w:p>
    <w:p w:rsidR="005B493E" w:rsidRPr="005B493E" w:rsidRDefault="005B493E" w:rsidP="005B493E">
      <w:pPr>
        <w:pStyle w:val="ListParagraph"/>
        <w:numPr>
          <w:ilvl w:val="1"/>
          <w:numId w:val="1"/>
        </w:numPr>
        <w:tabs>
          <w:tab w:val="left" w:pos="3240"/>
        </w:tabs>
        <w:ind w:right="-450"/>
        <w:rPr>
          <w:b/>
        </w:rPr>
      </w:pPr>
      <w:r>
        <w:t>Classic P/E findings later are cherry red skin and retinal hemorrhages along</w:t>
      </w:r>
    </w:p>
    <w:p w:rsidR="005B493E" w:rsidRPr="005B493E" w:rsidRDefault="005B493E" w:rsidP="005B493E">
      <w:pPr>
        <w:pStyle w:val="ListParagraph"/>
        <w:numPr>
          <w:ilvl w:val="1"/>
          <w:numId w:val="1"/>
        </w:numPr>
        <w:tabs>
          <w:tab w:val="left" w:pos="3240"/>
        </w:tabs>
        <w:ind w:right="-450"/>
        <w:rPr>
          <w:b/>
        </w:rPr>
      </w:pPr>
      <w:r>
        <w:t>Diagnosis is confirmed using blood Hb-CO levels</w:t>
      </w:r>
    </w:p>
    <w:p w:rsidR="005B493E" w:rsidRPr="005B493E" w:rsidRDefault="005B493E" w:rsidP="005B493E">
      <w:pPr>
        <w:pStyle w:val="ListParagraph"/>
        <w:numPr>
          <w:ilvl w:val="1"/>
          <w:numId w:val="1"/>
        </w:numPr>
        <w:tabs>
          <w:tab w:val="left" w:pos="3240"/>
        </w:tabs>
        <w:ind w:right="-450"/>
        <w:rPr>
          <w:b/>
        </w:rPr>
      </w:pPr>
      <w:r>
        <w:t>FATAL IF NOT MANAGED</w:t>
      </w:r>
    </w:p>
    <w:p w:rsidR="005B493E" w:rsidRPr="001C2068" w:rsidRDefault="005B493E" w:rsidP="005B493E">
      <w:pPr>
        <w:pStyle w:val="ListParagraph"/>
        <w:numPr>
          <w:ilvl w:val="1"/>
          <w:numId w:val="1"/>
        </w:numPr>
        <w:tabs>
          <w:tab w:val="left" w:pos="3240"/>
        </w:tabs>
        <w:ind w:right="-450"/>
        <w:rPr>
          <w:b/>
        </w:rPr>
      </w:pPr>
      <w:r>
        <w:t>TX = 100% O</w:t>
      </w:r>
      <w:r>
        <w:rPr>
          <w:vertAlign w:val="subscript"/>
        </w:rPr>
        <w:t>2</w:t>
      </w:r>
      <w:r>
        <w:t xml:space="preserve"> preferably with hyperbaric O</w:t>
      </w:r>
      <w:r>
        <w:rPr>
          <w:vertAlign w:val="subscript"/>
        </w:rPr>
        <w:t>2</w:t>
      </w:r>
    </w:p>
    <w:p w:rsidR="001C2068" w:rsidRPr="001C2068" w:rsidRDefault="001C2068" w:rsidP="001C2068">
      <w:pPr>
        <w:tabs>
          <w:tab w:val="left" w:pos="3240"/>
        </w:tabs>
        <w:ind w:left="2520" w:right="-450"/>
        <w:rPr>
          <w:b/>
        </w:rPr>
      </w:pPr>
    </w:p>
    <w:p w:rsidR="00876A96" w:rsidRPr="005453CC" w:rsidRDefault="00876A96" w:rsidP="00876A96">
      <w:pPr>
        <w:pStyle w:val="ListParagraph"/>
        <w:tabs>
          <w:tab w:val="left" w:pos="3240"/>
        </w:tabs>
        <w:ind w:left="2160" w:right="-450"/>
        <w:rPr>
          <w:b/>
        </w:rPr>
      </w:pPr>
    </w:p>
    <w:p w:rsidR="004A4007" w:rsidRPr="008D2D77" w:rsidRDefault="004A4007" w:rsidP="00854BA0">
      <w:pPr>
        <w:ind w:right="-450"/>
      </w:pPr>
    </w:p>
    <w:sectPr w:rsidR="004A4007" w:rsidRPr="008D2D77" w:rsidSect="00AC2E59">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4C2C" w:rsidRDefault="00844C2C" w:rsidP="003D0426">
      <w:r>
        <w:separator/>
      </w:r>
    </w:p>
  </w:endnote>
  <w:endnote w:type="continuationSeparator" w:id="0">
    <w:p w:rsidR="00844C2C" w:rsidRDefault="00844C2C" w:rsidP="003D0426">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4C2C" w:rsidRDefault="00844C2C" w:rsidP="003D0426">
      <w:r>
        <w:separator/>
      </w:r>
    </w:p>
  </w:footnote>
  <w:footnote w:type="continuationSeparator" w:id="0">
    <w:p w:rsidR="00844C2C" w:rsidRDefault="00844C2C" w:rsidP="003D042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60EB5"/>
    <w:multiLevelType w:val="hybridMultilevel"/>
    <w:tmpl w:val="D384F2DA"/>
    <w:lvl w:ilvl="0" w:tplc="CC20A758">
      <w:numFmt w:val="bullet"/>
      <w:lvlText w:val="-"/>
      <w:lvlJc w:val="left"/>
      <w:pPr>
        <w:ind w:left="720" w:hanging="360"/>
      </w:pPr>
      <w:rPr>
        <w:rFonts w:ascii="Cambria" w:eastAsiaTheme="minorEastAsia" w:hAnsi="Cambria" w:cstheme="minorBidi" w:hint="default"/>
      </w:rPr>
    </w:lvl>
    <w:lvl w:ilvl="1" w:tplc="7F2C6146">
      <w:start w:val="1"/>
      <w:numFmt w:val="bullet"/>
      <w:lvlText w:val="o"/>
      <w:lvlJc w:val="left"/>
      <w:pPr>
        <w:ind w:left="1440" w:hanging="360"/>
      </w:pPr>
      <w:rPr>
        <w:rFonts w:ascii="Courier New" w:hAnsi="Courier New" w:hint="default"/>
        <w:color w:val="auto"/>
      </w:rPr>
    </w:lvl>
    <w:lvl w:ilvl="2" w:tplc="308A70EC">
      <w:start w:val="1"/>
      <w:numFmt w:val="bullet"/>
      <w:lvlText w:val=""/>
      <w:lvlJc w:val="left"/>
      <w:pPr>
        <w:ind w:left="2160" w:hanging="360"/>
      </w:pPr>
      <w:rPr>
        <w:rFonts w:ascii="Wingdings" w:hAnsi="Wingdings" w:hint="default"/>
        <w:color w:val="auto"/>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EE7B30"/>
    <w:multiLevelType w:val="hybridMultilevel"/>
    <w:tmpl w:val="4E2C4FDA"/>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096519C2"/>
    <w:multiLevelType w:val="hybridMultilevel"/>
    <w:tmpl w:val="DF9AA43A"/>
    <w:lvl w:ilvl="0" w:tplc="0409000B">
      <w:start w:val="1"/>
      <w:numFmt w:val="bullet"/>
      <w:lvlText w:val=""/>
      <w:lvlJc w:val="left"/>
      <w:pPr>
        <w:ind w:left="3420" w:hanging="360"/>
      </w:pPr>
      <w:rPr>
        <w:rFonts w:ascii="Wingdings" w:hAnsi="Wingdings" w:hint="default"/>
      </w:rPr>
    </w:lvl>
    <w:lvl w:ilvl="1" w:tplc="04090003" w:tentative="1">
      <w:start w:val="1"/>
      <w:numFmt w:val="bullet"/>
      <w:lvlText w:val="o"/>
      <w:lvlJc w:val="left"/>
      <w:pPr>
        <w:ind w:left="4140" w:hanging="360"/>
      </w:pPr>
      <w:rPr>
        <w:rFonts w:ascii="Courier New" w:hAnsi="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3">
    <w:nsid w:val="09AC48D2"/>
    <w:multiLevelType w:val="hybridMultilevel"/>
    <w:tmpl w:val="E090975A"/>
    <w:lvl w:ilvl="0" w:tplc="0409000B">
      <w:start w:val="1"/>
      <w:numFmt w:val="bullet"/>
      <w:lvlText w:val=""/>
      <w:lvlJc w:val="left"/>
      <w:pPr>
        <w:ind w:left="3420" w:hanging="360"/>
      </w:pPr>
      <w:rPr>
        <w:rFonts w:ascii="Wingdings" w:hAnsi="Wingdings" w:hint="default"/>
      </w:rPr>
    </w:lvl>
    <w:lvl w:ilvl="1" w:tplc="04090003" w:tentative="1">
      <w:start w:val="1"/>
      <w:numFmt w:val="bullet"/>
      <w:lvlText w:val="o"/>
      <w:lvlJc w:val="left"/>
      <w:pPr>
        <w:ind w:left="4140" w:hanging="360"/>
      </w:pPr>
      <w:rPr>
        <w:rFonts w:ascii="Courier New" w:hAnsi="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4">
    <w:nsid w:val="0BA31141"/>
    <w:multiLevelType w:val="hybridMultilevel"/>
    <w:tmpl w:val="1F02F99C"/>
    <w:lvl w:ilvl="0" w:tplc="0409000B">
      <w:start w:val="1"/>
      <w:numFmt w:val="bullet"/>
      <w:lvlText w:val=""/>
      <w:lvlJc w:val="left"/>
      <w:pPr>
        <w:ind w:left="3420" w:hanging="360"/>
      </w:pPr>
      <w:rPr>
        <w:rFonts w:ascii="Wingdings" w:hAnsi="Wingdings" w:hint="default"/>
      </w:rPr>
    </w:lvl>
    <w:lvl w:ilvl="1" w:tplc="04090003" w:tentative="1">
      <w:start w:val="1"/>
      <w:numFmt w:val="bullet"/>
      <w:lvlText w:val="o"/>
      <w:lvlJc w:val="left"/>
      <w:pPr>
        <w:ind w:left="4140" w:hanging="360"/>
      </w:pPr>
      <w:rPr>
        <w:rFonts w:ascii="Courier New" w:hAnsi="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5">
    <w:nsid w:val="0D91162C"/>
    <w:multiLevelType w:val="hybridMultilevel"/>
    <w:tmpl w:val="7A2A428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
    <w:nsid w:val="118D11C3"/>
    <w:multiLevelType w:val="hybridMultilevel"/>
    <w:tmpl w:val="46FED05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
    <w:nsid w:val="14D90E94"/>
    <w:multiLevelType w:val="hybridMultilevel"/>
    <w:tmpl w:val="844E40D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4E37358"/>
    <w:multiLevelType w:val="hybridMultilevel"/>
    <w:tmpl w:val="85D0E6DA"/>
    <w:lvl w:ilvl="0" w:tplc="0409000B">
      <w:start w:val="1"/>
      <w:numFmt w:val="bullet"/>
      <w:lvlText w:val=""/>
      <w:lvlJc w:val="left"/>
      <w:pPr>
        <w:ind w:left="3690" w:hanging="360"/>
      </w:pPr>
      <w:rPr>
        <w:rFonts w:ascii="Wingdings" w:hAnsi="Wingdings" w:hint="default"/>
      </w:rPr>
    </w:lvl>
    <w:lvl w:ilvl="1" w:tplc="04090003" w:tentative="1">
      <w:start w:val="1"/>
      <w:numFmt w:val="bullet"/>
      <w:lvlText w:val="o"/>
      <w:lvlJc w:val="left"/>
      <w:pPr>
        <w:ind w:left="4410" w:hanging="360"/>
      </w:pPr>
      <w:rPr>
        <w:rFonts w:ascii="Courier New" w:hAnsi="Courier New" w:hint="default"/>
      </w:rPr>
    </w:lvl>
    <w:lvl w:ilvl="2" w:tplc="04090005" w:tentative="1">
      <w:start w:val="1"/>
      <w:numFmt w:val="bullet"/>
      <w:lvlText w:val=""/>
      <w:lvlJc w:val="left"/>
      <w:pPr>
        <w:ind w:left="5130" w:hanging="360"/>
      </w:pPr>
      <w:rPr>
        <w:rFonts w:ascii="Wingdings" w:hAnsi="Wingdings" w:hint="default"/>
      </w:rPr>
    </w:lvl>
    <w:lvl w:ilvl="3" w:tplc="04090001" w:tentative="1">
      <w:start w:val="1"/>
      <w:numFmt w:val="bullet"/>
      <w:lvlText w:val=""/>
      <w:lvlJc w:val="left"/>
      <w:pPr>
        <w:ind w:left="5850" w:hanging="360"/>
      </w:pPr>
      <w:rPr>
        <w:rFonts w:ascii="Symbol" w:hAnsi="Symbol" w:hint="default"/>
      </w:rPr>
    </w:lvl>
    <w:lvl w:ilvl="4" w:tplc="04090003" w:tentative="1">
      <w:start w:val="1"/>
      <w:numFmt w:val="bullet"/>
      <w:lvlText w:val="o"/>
      <w:lvlJc w:val="left"/>
      <w:pPr>
        <w:ind w:left="6570" w:hanging="360"/>
      </w:pPr>
      <w:rPr>
        <w:rFonts w:ascii="Courier New" w:hAnsi="Courier New" w:hint="default"/>
      </w:rPr>
    </w:lvl>
    <w:lvl w:ilvl="5" w:tplc="04090005" w:tentative="1">
      <w:start w:val="1"/>
      <w:numFmt w:val="bullet"/>
      <w:lvlText w:val=""/>
      <w:lvlJc w:val="left"/>
      <w:pPr>
        <w:ind w:left="7290" w:hanging="360"/>
      </w:pPr>
      <w:rPr>
        <w:rFonts w:ascii="Wingdings" w:hAnsi="Wingdings" w:hint="default"/>
      </w:rPr>
    </w:lvl>
    <w:lvl w:ilvl="6" w:tplc="04090001" w:tentative="1">
      <w:start w:val="1"/>
      <w:numFmt w:val="bullet"/>
      <w:lvlText w:val=""/>
      <w:lvlJc w:val="left"/>
      <w:pPr>
        <w:ind w:left="8010" w:hanging="360"/>
      </w:pPr>
      <w:rPr>
        <w:rFonts w:ascii="Symbol" w:hAnsi="Symbol" w:hint="default"/>
      </w:rPr>
    </w:lvl>
    <w:lvl w:ilvl="7" w:tplc="04090003" w:tentative="1">
      <w:start w:val="1"/>
      <w:numFmt w:val="bullet"/>
      <w:lvlText w:val="o"/>
      <w:lvlJc w:val="left"/>
      <w:pPr>
        <w:ind w:left="8730" w:hanging="360"/>
      </w:pPr>
      <w:rPr>
        <w:rFonts w:ascii="Courier New" w:hAnsi="Courier New" w:hint="default"/>
      </w:rPr>
    </w:lvl>
    <w:lvl w:ilvl="8" w:tplc="04090005" w:tentative="1">
      <w:start w:val="1"/>
      <w:numFmt w:val="bullet"/>
      <w:lvlText w:val=""/>
      <w:lvlJc w:val="left"/>
      <w:pPr>
        <w:ind w:left="9450" w:hanging="360"/>
      </w:pPr>
      <w:rPr>
        <w:rFonts w:ascii="Wingdings" w:hAnsi="Wingdings" w:hint="default"/>
      </w:rPr>
    </w:lvl>
  </w:abstractNum>
  <w:abstractNum w:abstractNumId="9">
    <w:nsid w:val="20010AF5"/>
    <w:multiLevelType w:val="hybridMultilevel"/>
    <w:tmpl w:val="2D68526E"/>
    <w:lvl w:ilvl="0" w:tplc="0409000B">
      <w:start w:val="1"/>
      <w:numFmt w:val="bullet"/>
      <w:lvlText w:val=""/>
      <w:lvlJc w:val="left"/>
      <w:pPr>
        <w:ind w:left="3420" w:hanging="360"/>
      </w:pPr>
      <w:rPr>
        <w:rFonts w:ascii="Wingdings" w:hAnsi="Wingdings" w:hint="default"/>
      </w:rPr>
    </w:lvl>
    <w:lvl w:ilvl="1" w:tplc="04090003" w:tentative="1">
      <w:start w:val="1"/>
      <w:numFmt w:val="bullet"/>
      <w:lvlText w:val="o"/>
      <w:lvlJc w:val="left"/>
      <w:pPr>
        <w:ind w:left="4140" w:hanging="360"/>
      </w:pPr>
      <w:rPr>
        <w:rFonts w:ascii="Courier New" w:hAnsi="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10">
    <w:nsid w:val="236D3F63"/>
    <w:multiLevelType w:val="hybridMultilevel"/>
    <w:tmpl w:val="030E7E7A"/>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nsid w:val="255310D0"/>
    <w:multiLevelType w:val="hybridMultilevel"/>
    <w:tmpl w:val="584CD81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786013E"/>
    <w:multiLevelType w:val="hybridMultilevel"/>
    <w:tmpl w:val="B7AA823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nsid w:val="29014E7C"/>
    <w:multiLevelType w:val="hybridMultilevel"/>
    <w:tmpl w:val="7174EE1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06D0BA0"/>
    <w:multiLevelType w:val="hybridMultilevel"/>
    <w:tmpl w:val="AEF68EEA"/>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nsid w:val="30E73A51"/>
    <w:multiLevelType w:val="hybridMultilevel"/>
    <w:tmpl w:val="E78EF8DC"/>
    <w:lvl w:ilvl="0" w:tplc="04090003">
      <w:start w:val="1"/>
      <w:numFmt w:val="bullet"/>
      <w:lvlText w:val="o"/>
      <w:lvlJc w:val="left"/>
      <w:pPr>
        <w:ind w:left="2520" w:hanging="360"/>
      </w:pPr>
      <w:rPr>
        <w:rFonts w:ascii="Courier New" w:hAnsi="Courier New"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6">
    <w:nsid w:val="32E52DA0"/>
    <w:multiLevelType w:val="hybridMultilevel"/>
    <w:tmpl w:val="409E4DA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7">
    <w:nsid w:val="361A506E"/>
    <w:multiLevelType w:val="hybridMultilevel"/>
    <w:tmpl w:val="A07C5374"/>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8">
    <w:nsid w:val="37C41199"/>
    <w:multiLevelType w:val="hybridMultilevel"/>
    <w:tmpl w:val="A1361D5C"/>
    <w:lvl w:ilvl="0" w:tplc="0409000B">
      <w:start w:val="1"/>
      <w:numFmt w:val="bullet"/>
      <w:lvlText w:val=""/>
      <w:lvlJc w:val="left"/>
      <w:pPr>
        <w:ind w:left="3060" w:hanging="360"/>
      </w:pPr>
      <w:rPr>
        <w:rFonts w:ascii="Wingdings" w:hAnsi="Wingdings" w:hint="default"/>
      </w:rPr>
    </w:lvl>
    <w:lvl w:ilvl="1" w:tplc="04090003" w:tentative="1">
      <w:start w:val="1"/>
      <w:numFmt w:val="bullet"/>
      <w:lvlText w:val="o"/>
      <w:lvlJc w:val="left"/>
      <w:pPr>
        <w:ind w:left="3780" w:hanging="360"/>
      </w:pPr>
      <w:rPr>
        <w:rFonts w:ascii="Courier New" w:hAnsi="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19">
    <w:nsid w:val="41FE68DE"/>
    <w:multiLevelType w:val="hybridMultilevel"/>
    <w:tmpl w:val="DBEC9E8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0">
    <w:nsid w:val="45BD2E93"/>
    <w:multiLevelType w:val="hybridMultilevel"/>
    <w:tmpl w:val="08DC2A40"/>
    <w:lvl w:ilvl="0" w:tplc="0409000B">
      <w:start w:val="1"/>
      <w:numFmt w:val="bullet"/>
      <w:lvlText w:val=""/>
      <w:lvlJc w:val="left"/>
      <w:pPr>
        <w:ind w:left="3510" w:hanging="360"/>
      </w:pPr>
      <w:rPr>
        <w:rFonts w:ascii="Wingdings" w:hAnsi="Wingdings" w:hint="default"/>
      </w:rPr>
    </w:lvl>
    <w:lvl w:ilvl="1" w:tplc="04090003" w:tentative="1">
      <w:start w:val="1"/>
      <w:numFmt w:val="bullet"/>
      <w:lvlText w:val="o"/>
      <w:lvlJc w:val="left"/>
      <w:pPr>
        <w:ind w:left="4230" w:hanging="360"/>
      </w:pPr>
      <w:rPr>
        <w:rFonts w:ascii="Courier New" w:hAnsi="Courier New" w:hint="default"/>
      </w:rPr>
    </w:lvl>
    <w:lvl w:ilvl="2" w:tplc="04090005" w:tentative="1">
      <w:start w:val="1"/>
      <w:numFmt w:val="bullet"/>
      <w:lvlText w:val=""/>
      <w:lvlJc w:val="left"/>
      <w:pPr>
        <w:ind w:left="4950" w:hanging="360"/>
      </w:pPr>
      <w:rPr>
        <w:rFonts w:ascii="Wingdings" w:hAnsi="Wingdings" w:hint="default"/>
      </w:rPr>
    </w:lvl>
    <w:lvl w:ilvl="3" w:tplc="04090001" w:tentative="1">
      <w:start w:val="1"/>
      <w:numFmt w:val="bullet"/>
      <w:lvlText w:val=""/>
      <w:lvlJc w:val="left"/>
      <w:pPr>
        <w:ind w:left="5670" w:hanging="360"/>
      </w:pPr>
      <w:rPr>
        <w:rFonts w:ascii="Symbol" w:hAnsi="Symbol" w:hint="default"/>
      </w:rPr>
    </w:lvl>
    <w:lvl w:ilvl="4" w:tplc="04090003" w:tentative="1">
      <w:start w:val="1"/>
      <w:numFmt w:val="bullet"/>
      <w:lvlText w:val="o"/>
      <w:lvlJc w:val="left"/>
      <w:pPr>
        <w:ind w:left="6390" w:hanging="360"/>
      </w:pPr>
      <w:rPr>
        <w:rFonts w:ascii="Courier New" w:hAnsi="Courier New" w:hint="default"/>
      </w:rPr>
    </w:lvl>
    <w:lvl w:ilvl="5" w:tplc="04090005" w:tentative="1">
      <w:start w:val="1"/>
      <w:numFmt w:val="bullet"/>
      <w:lvlText w:val=""/>
      <w:lvlJc w:val="left"/>
      <w:pPr>
        <w:ind w:left="7110" w:hanging="360"/>
      </w:pPr>
      <w:rPr>
        <w:rFonts w:ascii="Wingdings" w:hAnsi="Wingdings" w:hint="default"/>
      </w:rPr>
    </w:lvl>
    <w:lvl w:ilvl="6" w:tplc="04090001" w:tentative="1">
      <w:start w:val="1"/>
      <w:numFmt w:val="bullet"/>
      <w:lvlText w:val=""/>
      <w:lvlJc w:val="left"/>
      <w:pPr>
        <w:ind w:left="7830" w:hanging="360"/>
      </w:pPr>
      <w:rPr>
        <w:rFonts w:ascii="Symbol" w:hAnsi="Symbol" w:hint="default"/>
      </w:rPr>
    </w:lvl>
    <w:lvl w:ilvl="7" w:tplc="04090003" w:tentative="1">
      <w:start w:val="1"/>
      <w:numFmt w:val="bullet"/>
      <w:lvlText w:val="o"/>
      <w:lvlJc w:val="left"/>
      <w:pPr>
        <w:ind w:left="8550" w:hanging="360"/>
      </w:pPr>
      <w:rPr>
        <w:rFonts w:ascii="Courier New" w:hAnsi="Courier New" w:hint="default"/>
      </w:rPr>
    </w:lvl>
    <w:lvl w:ilvl="8" w:tplc="04090005" w:tentative="1">
      <w:start w:val="1"/>
      <w:numFmt w:val="bullet"/>
      <w:lvlText w:val=""/>
      <w:lvlJc w:val="left"/>
      <w:pPr>
        <w:ind w:left="9270" w:hanging="360"/>
      </w:pPr>
      <w:rPr>
        <w:rFonts w:ascii="Wingdings" w:hAnsi="Wingdings" w:hint="default"/>
      </w:rPr>
    </w:lvl>
  </w:abstractNum>
  <w:abstractNum w:abstractNumId="21">
    <w:nsid w:val="45DF32DE"/>
    <w:multiLevelType w:val="hybridMultilevel"/>
    <w:tmpl w:val="67FA3A7C"/>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2">
    <w:nsid w:val="46CB2928"/>
    <w:multiLevelType w:val="hybridMultilevel"/>
    <w:tmpl w:val="4246D906"/>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hint="default"/>
      </w:rPr>
    </w:lvl>
    <w:lvl w:ilvl="2" w:tplc="04090001">
      <w:start w:val="1"/>
      <w:numFmt w:val="bullet"/>
      <w:lvlText w:val=""/>
      <w:lvlJc w:val="left"/>
      <w:pPr>
        <w:ind w:left="2880" w:hanging="360"/>
      </w:pPr>
      <w:rPr>
        <w:rFonts w:ascii="Symbol" w:hAnsi="Symbol"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48BB746B"/>
    <w:multiLevelType w:val="hybridMultilevel"/>
    <w:tmpl w:val="D8ACCB7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4">
    <w:nsid w:val="49365763"/>
    <w:multiLevelType w:val="hybridMultilevel"/>
    <w:tmpl w:val="74DC8728"/>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hint="default"/>
      </w:rPr>
    </w:lvl>
    <w:lvl w:ilvl="2" w:tplc="04090001">
      <w:start w:val="1"/>
      <w:numFmt w:val="bullet"/>
      <w:lvlText w:val=""/>
      <w:lvlJc w:val="left"/>
      <w:pPr>
        <w:ind w:left="2880" w:hanging="360"/>
      </w:pPr>
      <w:rPr>
        <w:rFonts w:ascii="Symbol" w:hAnsi="Symbol"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990689B"/>
    <w:multiLevelType w:val="hybridMultilevel"/>
    <w:tmpl w:val="B476B558"/>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nsid w:val="4BA06BDA"/>
    <w:multiLevelType w:val="hybridMultilevel"/>
    <w:tmpl w:val="BBE4A0CE"/>
    <w:lvl w:ilvl="0" w:tplc="04090003">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4CB90D8D"/>
    <w:multiLevelType w:val="hybridMultilevel"/>
    <w:tmpl w:val="7E864184"/>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8">
    <w:nsid w:val="4E531132"/>
    <w:multiLevelType w:val="hybridMultilevel"/>
    <w:tmpl w:val="9C50563A"/>
    <w:lvl w:ilvl="0" w:tplc="0409000B">
      <w:start w:val="1"/>
      <w:numFmt w:val="bullet"/>
      <w:lvlText w:val=""/>
      <w:lvlJc w:val="left"/>
      <w:pPr>
        <w:ind w:left="3690" w:hanging="360"/>
      </w:pPr>
      <w:rPr>
        <w:rFonts w:ascii="Wingdings" w:hAnsi="Wingdings" w:hint="default"/>
      </w:rPr>
    </w:lvl>
    <w:lvl w:ilvl="1" w:tplc="04090003" w:tentative="1">
      <w:start w:val="1"/>
      <w:numFmt w:val="bullet"/>
      <w:lvlText w:val="o"/>
      <w:lvlJc w:val="left"/>
      <w:pPr>
        <w:ind w:left="4410" w:hanging="360"/>
      </w:pPr>
      <w:rPr>
        <w:rFonts w:ascii="Courier New" w:hAnsi="Courier New" w:hint="default"/>
      </w:rPr>
    </w:lvl>
    <w:lvl w:ilvl="2" w:tplc="04090005" w:tentative="1">
      <w:start w:val="1"/>
      <w:numFmt w:val="bullet"/>
      <w:lvlText w:val=""/>
      <w:lvlJc w:val="left"/>
      <w:pPr>
        <w:ind w:left="5130" w:hanging="360"/>
      </w:pPr>
      <w:rPr>
        <w:rFonts w:ascii="Wingdings" w:hAnsi="Wingdings" w:hint="default"/>
      </w:rPr>
    </w:lvl>
    <w:lvl w:ilvl="3" w:tplc="04090001" w:tentative="1">
      <w:start w:val="1"/>
      <w:numFmt w:val="bullet"/>
      <w:lvlText w:val=""/>
      <w:lvlJc w:val="left"/>
      <w:pPr>
        <w:ind w:left="5850" w:hanging="360"/>
      </w:pPr>
      <w:rPr>
        <w:rFonts w:ascii="Symbol" w:hAnsi="Symbol" w:hint="default"/>
      </w:rPr>
    </w:lvl>
    <w:lvl w:ilvl="4" w:tplc="04090003" w:tentative="1">
      <w:start w:val="1"/>
      <w:numFmt w:val="bullet"/>
      <w:lvlText w:val="o"/>
      <w:lvlJc w:val="left"/>
      <w:pPr>
        <w:ind w:left="6570" w:hanging="360"/>
      </w:pPr>
      <w:rPr>
        <w:rFonts w:ascii="Courier New" w:hAnsi="Courier New" w:hint="default"/>
      </w:rPr>
    </w:lvl>
    <w:lvl w:ilvl="5" w:tplc="04090005" w:tentative="1">
      <w:start w:val="1"/>
      <w:numFmt w:val="bullet"/>
      <w:lvlText w:val=""/>
      <w:lvlJc w:val="left"/>
      <w:pPr>
        <w:ind w:left="7290" w:hanging="360"/>
      </w:pPr>
      <w:rPr>
        <w:rFonts w:ascii="Wingdings" w:hAnsi="Wingdings" w:hint="default"/>
      </w:rPr>
    </w:lvl>
    <w:lvl w:ilvl="6" w:tplc="04090001" w:tentative="1">
      <w:start w:val="1"/>
      <w:numFmt w:val="bullet"/>
      <w:lvlText w:val=""/>
      <w:lvlJc w:val="left"/>
      <w:pPr>
        <w:ind w:left="8010" w:hanging="360"/>
      </w:pPr>
      <w:rPr>
        <w:rFonts w:ascii="Symbol" w:hAnsi="Symbol" w:hint="default"/>
      </w:rPr>
    </w:lvl>
    <w:lvl w:ilvl="7" w:tplc="04090003" w:tentative="1">
      <w:start w:val="1"/>
      <w:numFmt w:val="bullet"/>
      <w:lvlText w:val="o"/>
      <w:lvlJc w:val="left"/>
      <w:pPr>
        <w:ind w:left="8730" w:hanging="360"/>
      </w:pPr>
      <w:rPr>
        <w:rFonts w:ascii="Courier New" w:hAnsi="Courier New" w:hint="default"/>
      </w:rPr>
    </w:lvl>
    <w:lvl w:ilvl="8" w:tplc="04090005" w:tentative="1">
      <w:start w:val="1"/>
      <w:numFmt w:val="bullet"/>
      <w:lvlText w:val=""/>
      <w:lvlJc w:val="left"/>
      <w:pPr>
        <w:ind w:left="9450" w:hanging="360"/>
      </w:pPr>
      <w:rPr>
        <w:rFonts w:ascii="Wingdings" w:hAnsi="Wingdings" w:hint="default"/>
      </w:rPr>
    </w:lvl>
  </w:abstractNum>
  <w:abstractNum w:abstractNumId="29">
    <w:nsid w:val="4FC46252"/>
    <w:multiLevelType w:val="hybridMultilevel"/>
    <w:tmpl w:val="3F7869F6"/>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nsid w:val="55032170"/>
    <w:multiLevelType w:val="hybridMultilevel"/>
    <w:tmpl w:val="0624CB48"/>
    <w:lvl w:ilvl="0" w:tplc="0409000B">
      <w:start w:val="1"/>
      <w:numFmt w:val="bullet"/>
      <w:lvlText w:val=""/>
      <w:lvlJc w:val="left"/>
      <w:pPr>
        <w:ind w:left="3690" w:hanging="360"/>
      </w:pPr>
      <w:rPr>
        <w:rFonts w:ascii="Wingdings" w:hAnsi="Wingdings" w:hint="default"/>
      </w:rPr>
    </w:lvl>
    <w:lvl w:ilvl="1" w:tplc="04090003" w:tentative="1">
      <w:start w:val="1"/>
      <w:numFmt w:val="bullet"/>
      <w:lvlText w:val="o"/>
      <w:lvlJc w:val="left"/>
      <w:pPr>
        <w:ind w:left="4410" w:hanging="360"/>
      </w:pPr>
      <w:rPr>
        <w:rFonts w:ascii="Courier New" w:hAnsi="Courier New" w:hint="default"/>
      </w:rPr>
    </w:lvl>
    <w:lvl w:ilvl="2" w:tplc="04090005" w:tentative="1">
      <w:start w:val="1"/>
      <w:numFmt w:val="bullet"/>
      <w:lvlText w:val=""/>
      <w:lvlJc w:val="left"/>
      <w:pPr>
        <w:ind w:left="5130" w:hanging="360"/>
      </w:pPr>
      <w:rPr>
        <w:rFonts w:ascii="Wingdings" w:hAnsi="Wingdings" w:hint="default"/>
      </w:rPr>
    </w:lvl>
    <w:lvl w:ilvl="3" w:tplc="04090001" w:tentative="1">
      <w:start w:val="1"/>
      <w:numFmt w:val="bullet"/>
      <w:lvlText w:val=""/>
      <w:lvlJc w:val="left"/>
      <w:pPr>
        <w:ind w:left="5850" w:hanging="360"/>
      </w:pPr>
      <w:rPr>
        <w:rFonts w:ascii="Symbol" w:hAnsi="Symbol" w:hint="default"/>
      </w:rPr>
    </w:lvl>
    <w:lvl w:ilvl="4" w:tplc="04090003" w:tentative="1">
      <w:start w:val="1"/>
      <w:numFmt w:val="bullet"/>
      <w:lvlText w:val="o"/>
      <w:lvlJc w:val="left"/>
      <w:pPr>
        <w:ind w:left="6570" w:hanging="360"/>
      </w:pPr>
      <w:rPr>
        <w:rFonts w:ascii="Courier New" w:hAnsi="Courier New" w:hint="default"/>
      </w:rPr>
    </w:lvl>
    <w:lvl w:ilvl="5" w:tplc="04090005" w:tentative="1">
      <w:start w:val="1"/>
      <w:numFmt w:val="bullet"/>
      <w:lvlText w:val=""/>
      <w:lvlJc w:val="left"/>
      <w:pPr>
        <w:ind w:left="7290" w:hanging="360"/>
      </w:pPr>
      <w:rPr>
        <w:rFonts w:ascii="Wingdings" w:hAnsi="Wingdings" w:hint="default"/>
      </w:rPr>
    </w:lvl>
    <w:lvl w:ilvl="6" w:tplc="04090001" w:tentative="1">
      <w:start w:val="1"/>
      <w:numFmt w:val="bullet"/>
      <w:lvlText w:val=""/>
      <w:lvlJc w:val="left"/>
      <w:pPr>
        <w:ind w:left="8010" w:hanging="360"/>
      </w:pPr>
      <w:rPr>
        <w:rFonts w:ascii="Symbol" w:hAnsi="Symbol" w:hint="default"/>
      </w:rPr>
    </w:lvl>
    <w:lvl w:ilvl="7" w:tplc="04090003" w:tentative="1">
      <w:start w:val="1"/>
      <w:numFmt w:val="bullet"/>
      <w:lvlText w:val="o"/>
      <w:lvlJc w:val="left"/>
      <w:pPr>
        <w:ind w:left="8730" w:hanging="360"/>
      </w:pPr>
      <w:rPr>
        <w:rFonts w:ascii="Courier New" w:hAnsi="Courier New" w:hint="default"/>
      </w:rPr>
    </w:lvl>
    <w:lvl w:ilvl="8" w:tplc="04090005" w:tentative="1">
      <w:start w:val="1"/>
      <w:numFmt w:val="bullet"/>
      <w:lvlText w:val=""/>
      <w:lvlJc w:val="left"/>
      <w:pPr>
        <w:ind w:left="9450" w:hanging="360"/>
      </w:pPr>
      <w:rPr>
        <w:rFonts w:ascii="Wingdings" w:hAnsi="Wingdings" w:hint="default"/>
      </w:rPr>
    </w:lvl>
  </w:abstractNum>
  <w:abstractNum w:abstractNumId="31">
    <w:nsid w:val="5D276E62"/>
    <w:multiLevelType w:val="hybridMultilevel"/>
    <w:tmpl w:val="D5F6B5CC"/>
    <w:lvl w:ilvl="0" w:tplc="CC20A758">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EB3362E"/>
    <w:multiLevelType w:val="hybridMultilevel"/>
    <w:tmpl w:val="F044F18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CD7634"/>
    <w:multiLevelType w:val="hybridMultilevel"/>
    <w:tmpl w:val="1384F08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360253E"/>
    <w:multiLevelType w:val="hybridMultilevel"/>
    <w:tmpl w:val="F6BE71FA"/>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nsid w:val="63EA5FB8"/>
    <w:multiLevelType w:val="hybridMultilevel"/>
    <w:tmpl w:val="C15A417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nsid w:val="643C1F9B"/>
    <w:multiLevelType w:val="hybridMultilevel"/>
    <w:tmpl w:val="71E602A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7">
    <w:nsid w:val="64711CE9"/>
    <w:multiLevelType w:val="hybridMultilevel"/>
    <w:tmpl w:val="9D509E7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8">
    <w:nsid w:val="64E02FEA"/>
    <w:multiLevelType w:val="hybridMultilevel"/>
    <w:tmpl w:val="B5D42094"/>
    <w:lvl w:ilvl="0" w:tplc="0409000B">
      <w:start w:val="1"/>
      <w:numFmt w:val="bullet"/>
      <w:lvlText w:val=""/>
      <w:lvlJc w:val="left"/>
      <w:pPr>
        <w:ind w:left="3690" w:hanging="360"/>
      </w:pPr>
      <w:rPr>
        <w:rFonts w:ascii="Wingdings" w:hAnsi="Wingdings" w:hint="default"/>
      </w:rPr>
    </w:lvl>
    <w:lvl w:ilvl="1" w:tplc="04090003" w:tentative="1">
      <w:start w:val="1"/>
      <w:numFmt w:val="bullet"/>
      <w:lvlText w:val="o"/>
      <w:lvlJc w:val="left"/>
      <w:pPr>
        <w:ind w:left="4410" w:hanging="360"/>
      </w:pPr>
      <w:rPr>
        <w:rFonts w:ascii="Courier New" w:hAnsi="Courier New" w:hint="default"/>
      </w:rPr>
    </w:lvl>
    <w:lvl w:ilvl="2" w:tplc="04090005" w:tentative="1">
      <w:start w:val="1"/>
      <w:numFmt w:val="bullet"/>
      <w:lvlText w:val=""/>
      <w:lvlJc w:val="left"/>
      <w:pPr>
        <w:ind w:left="5130" w:hanging="360"/>
      </w:pPr>
      <w:rPr>
        <w:rFonts w:ascii="Wingdings" w:hAnsi="Wingdings" w:hint="default"/>
      </w:rPr>
    </w:lvl>
    <w:lvl w:ilvl="3" w:tplc="04090001" w:tentative="1">
      <w:start w:val="1"/>
      <w:numFmt w:val="bullet"/>
      <w:lvlText w:val=""/>
      <w:lvlJc w:val="left"/>
      <w:pPr>
        <w:ind w:left="5850" w:hanging="360"/>
      </w:pPr>
      <w:rPr>
        <w:rFonts w:ascii="Symbol" w:hAnsi="Symbol" w:hint="default"/>
      </w:rPr>
    </w:lvl>
    <w:lvl w:ilvl="4" w:tplc="04090003" w:tentative="1">
      <w:start w:val="1"/>
      <w:numFmt w:val="bullet"/>
      <w:lvlText w:val="o"/>
      <w:lvlJc w:val="left"/>
      <w:pPr>
        <w:ind w:left="6570" w:hanging="360"/>
      </w:pPr>
      <w:rPr>
        <w:rFonts w:ascii="Courier New" w:hAnsi="Courier New" w:hint="default"/>
      </w:rPr>
    </w:lvl>
    <w:lvl w:ilvl="5" w:tplc="04090005" w:tentative="1">
      <w:start w:val="1"/>
      <w:numFmt w:val="bullet"/>
      <w:lvlText w:val=""/>
      <w:lvlJc w:val="left"/>
      <w:pPr>
        <w:ind w:left="7290" w:hanging="360"/>
      </w:pPr>
      <w:rPr>
        <w:rFonts w:ascii="Wingdings" w:hAnsi="Wingdings" w:hint="default"/>
      </w:rPr>
    </w:lvl>
    <w:lvl w:ilvl="6" w:tplc="04090001" w:tentative="1">
      <w:start w:val="1"/>
      <w:numFmt w:val="bullet"/>
      <w:lvlText w:val=""/>
      <w:lvlJc w:val="left"/>
      <w:pPr>
        <w:ind w:left="8010" w:hanging="360"/>
      </w:pPr>
      <w:rPr>
        <w:rFonts w:ascii="Symbol" w:hAnsi="Symbol" w:hint="default"/>
      </w:rPr>
    </w:lvl>
    <w:lvl w:ilvl="7" w:tplc="04090003" w:tentative="1">
      <w:start w:val="1"/>
      <w:numFmt w:val="bullet"/>
      <w:lvlText w:val="o"/>
      <w:lvlJc w:val="left"/>
      <w:pPr>
        <w:ind w:left="8730" w:hanging="360"/>
      </w:pPr>
      <w:rPr>
        <w:rFonts w:ascii="Courier New" w:hAnsi="Courier New" w:hint="default"/>
      </w:rPr>
    </w:lvl>
    <w:lvl w:ilvl="8" w:tplc="04090005" w:tentative="1">
      <w:start w:val="1"/>
      <w:numFmt w:val="bullet"/>
      <w:lvlText w:val=""/>
      <w:lvlJc w:val="left"/>
      <w:pPr>
        <w:ind w:left="9450" w:hanging="360"/>
      </w:pPr>
      <w:rPr>
        <w:rFonts w:ascii="Wingdings" w:hAnsi="Wingdings" w:hint="default"/>
      </w:rPr>
    </w:lvl>
  </w:abstractNum>
  <w:abstractNum w:abstractNumId="39">
    <w:nsid w:val="6A0E6481"/>
    <w:multiLevelType w:val="hybridMultilevel"/>
    <w:tmpl w:val="EC82EBB8"/>
    <w:lvl w:ilvl="0" w:tplc="10B4308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B962F8A"/>
    <w:multiLevelType w:val="hybridMultilevel"/>
    <w:tmpl w:val="DF602466"/>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D203D62"/>
    <w:multiLevelType w:val="hybridMultilevel"/>
    <w:tmpl w:val="19B45E26"/>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7147E0F"/>
    <w:multiLevelType w:val="hybridMultilevel"/>
    <w:tmpl w:val="9796E48A"/>
    <w:lvl w:ilvl="0" w:tplc="04090005">
      <w:start w:val="1"/>
      <w:numFmt w:val="bullet"/>
      <w:lvlText w:val=""/>
      <w:lvlJc w:val="left"/>
      <w:pPr>
        <w:ind w:left="2160" w:hanging="360"/>
      </w:pPr>
      <w:rPr>
        <w:rFonts w:ascii="Wingdings" w:hAnsi="Wingdings" w:hint="default"/>
      </w:rPr>
    </w:lvl>
    <w:lvl w:ilvl="1" w:tplc="04090001">
      <w:start w:val="1"/>
      <w:numFmt w:val="bullet"/>
      <w:lvlText w:val=""/>
      <w:lvlJc w:val="left"/>
      <w:pPr>
        <w:ind w:left="288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3">
    <w:nsid w:val="790D3A38"/>
    <w:multiLevelType w:val="hybridMultilevel"/>
    <w:tmpl w:val="71C61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9B60122"/>
    <w:multiLevelType w:val="hybridMultilevel"/>
    <w:tmpl w:val="469A07D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5">
    <w:nsid w:val="7A3B7108"/>
    <w:multiLevelType w:val="hybridMultilevel"/>
    <w:tmpl w:val="13AC26FE"/>
    <w:lvl w:ilvl="0" w:tplc="0409000B">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6">
    <w:nsid w:val="7C5A5E36"/>
    <w:multiLevelType w:val="hybridMultilevel"/>
    <w:tmpl w:val="F4BA0FFE"/>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7">
    <w:nsid w:val="7E584A3F"/>
    <w:multiLevelType w:val="hybridMultilevel"/>
    <w:tmpl w:val="D130B7F8"/>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0"/>
  </w:num>
  <w:num w:numId="2">
    <w:abstractNumId w:val="20"/>
  </w:num>
  <w:num w:numId="3">
    <w:abstractNumId w:val="43"/>
  </w:num>
  <w:num w:numId="4">
    <w:abstractNumId w:val="46"/>
  </w:num>
  <w:num w:numId="5">
    <w:abstractNumId w:val="10"/>
  </w:num>
  <w:num w:numId="6">
    <w:abstractNumId w:val="30"/>
  </w:num>
  <w:num w:numId="7">
    <w:abstractNumId w:val="28"/>
  </w:num>
  <w:num w:numId="8">
    <w:abstractNumId w:val="38"/>
  </w:num>
  <w:num w:numId="9">
    <w:abstractNumId w:val="1"/>
  </w:num>
  <w:num w:numId="10">
    <w:abstractNumId w:val="26"/>
  </w:num>
  <w:num w:numId="11">
    <w:abstractNumId w:val="14"/>
  </w:num>
  <w:num w:numId="12">
    <w:abstractNumId w:val="37"/>
  </w:num>
  <w:num w:numId="13">
    <w:abstractNumId w:val="36"/>
  </w:num>
  <w:num w:numId="14">
    <w:abstractNumId w:val="35"/>
  </w:num>
  <w:num w:numId="15">
    <w:abstractNumId w:val="19"/>
  </w:num>
  <w:num w:numId="16">
    <w:abstractNumId w:val="12"/>
  </w:num>
  <w:num w:numId="17">
    <w:abstractNumId w:val="42"/>
  </w:num>
  <w:num w:numId="18">
    <w:abstractNumId w:val="8"/>
  </w:num>
  <w:num w:numId="19">
    <w:abstractNumId w:val="4"/>
  </w:num>
  <w:num w:numId="20">
    <w:abstractNumId w:val="47"/>
  </w:num>
  <w:num w:numId="21">
    <w:abstractNumId w:val="2"/>
  </w:num>
  <w:num w:numId="22">
    <w:abstractNumId w:val="9"/>
  </w:num>
  <w:num w:numId="23">
    <w:abstractNumId w:val="17"/>
  </w:num>
  <w:num w:numId="24">
    <w:abstractNumId w:val="3"/>
  </w:num>
  <w:num w:numId="25">
    <w:abstractNumId w:val="41"/>
  </w:num>
  <w:num w:numId="26">
    <w:abstractNumId w:val="25"/>
  </w:num>
  <w:num w:numId="27">
    <w:abstractNumId w:val="18"/>
  </w:num>
  <w:num w:numId="28">
    <w:abstractNumId w:val="21"/>
  </w:num>
  <w:num w:numId="29">
    <w:abstractNumId w:val="27"/>
  </w:num>
  <w:num w:numId="30">
    <w:abstractNumId w:val="15"/>
  </w:num>
  <w:num w:numId="31">
    <w:abstractNumId w:val="29"/>
  </w:num>
  <w:num w:numId="32">
    <w:abstractNumId w:val="44"/>
  </w:num>
  <w:num w:numId="33">
    <w:abstractNumId w:val="45"/>
  </w:num>
  <w:num w:numId="34">
    <w:abstractNumId w:val="6"/>
  </w:num>
  <w:num w:numId="35">
    <w:abstractNumId w:val="34"/>
  </w:num>
  <w:num w:numId="36">
    <w:abstractNumId w:val="23"/>
  </w:num>
  <w:num w:numId="37">
    <w:abstractNumId w:val="16"/>
  </w:num>
  <w:num w:numId="38">
    <w:abstractNumId w:val="33"/>
  </w:num>
  <w:num w:numId="39">
    <w:abstractNumId w:val="5"/>
  </w:num>
  <w:num w:numId="40">
    <w:abstractNumId w:val="40"/>
  </w:num>
  <w:num w:numId="41">
    <w:abstractNumId w:val="11"/>
  </w:num>
  <w:num w:numId="42">
    <w:abstractNumId w:val="32"/>
  </w:num>
  <w:num w:numId="43">
    <w:abstractNumId w:val="13"/>
  </w:num>
  <w:num w:numId="44">
    <w:abstractNumId w:val="24"/>
  </w:num>
  <w:num w:numId="45">
    <w:abstractNumId w:val="22"/>
  </w:num>
  <w:num w:numId="46">
    <w:abstractNumId w:val="7"/>
  </w:num>
  <w:num w:numId="47">
    <w:abstractNumId w:val="31"/>
  </w:num>
  <w:num w:numId="48">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defaultTabStop w:val="720"/>
  <w:characterSpacingControl w:val="doNotCompress"/>
  <w:footnotePr>
    <w:footnote w:id="-1"/>
    <w:footnote w:id="0"/>
  </w:footnotePr>
  <w:endnotePr>
    <w:endnote w:id="-1"/>
    <w:endnote w:id="0"/>
  </w:endnotePr>
  <w:compat>
    <w:useFELayout/>
  </w:compat>
  <w:rsids>
    <w:rsidRoot w:val="00A024DE"/>
    <w:rsid w:val="000076FA"/>
    <w:rsid w:val="00010016"/>
    <w:rsid w:val="00014F97"/>
    <w:rsid w:val="000255B1"/>
    <w:rsid w:val="000354FE"/>
    <w:rsid w:val="00036920"/>
    <w:rsid w:val="00037E14"/>
    <w:rsid w:val="00040778"/>
    <w:rsid w:val="000436A4"/>
    <w:rsid w:val="00052B5C"/>
    <w:rsid w:val="00073868"/>
    <w:rsid w:val="000757FD"/>
    <w:rsid w:val="00087B46"/>
    <w:rsid w:val="000902AD"/>
    <w:rsid w:val="000B6F36"/>
    <w:rsid w:val="000C04DB"/>
    <w:rsid w:val="000D0A27"/>
    <w:rsid w:val="000D108F"/>
    <w:rsid w:val="000D6B67"/>
    <w:rsid w:val="000E4204"/>
    <w:rsid w:val="000F14D2"/>
    <w:rsid w:val="000F6BBF"/>
    <w:rsid w:val="000F74F9"/>
    <w:rsid w:val="0010168D"/>
    <w:rsid w:val="0010619C"/>
    <w:rsid w:val="00106490"/>
    <w:rsid w:val="001216AE"/>
    <w:rsid w:val="00124F86"/>
    <w:rsid w:val="0013098A"/>
    <w:rsid w:val="00130FE5"/>
    <w:rsid w:val="00132266"/>
    <w:rsid w:val="00154225"/>
    <w:rsid w:val="00185BEE"/>
    <w:rsid w:val="00192140"/>
    <w:rsid w:val="0019518F"/>
    <w:rsid w:val="001A2D45"/>
    <w:rsid w:val="001A3A24"/>
    <w:rsid w:val="001A3C07"/>
    <w:rsid w:val="001B2B9A"/>
    <w:rsid w:val="001C2068"/>
    <w:rsid w:val="001C3127"/>
    <w:rsid w:val="001C3837"/>
    <w:rsid w:val="001C73CA"/>
    <w:rsid w:val="001D738F"/>
    <w:rsid w:val="001F0228"/>
    <w:rsid w:val="001F126D"/>
    <w:rsid w:val="001F6D13"/>
    <w:rsid w:val="00202D2F"/>
    <w:rsid w:val="002129DB"/>
    <w:rsid w:val="00222B12"/>
    <w:rsid w:val="00227D36"/>
    <w:rsid w:val="00230028"/>
    <w:rsid w:val="002457EB"/>
    <w:rsid w:val="002464EB"/>
    <w:rsid w:val="0025147F"/>
    <w:rsid w:val="0025200A"/>
    <w:rsid w:val="0026587B"/>
    <w:rsid w:val="00275606"/>
    <w:rsid w:val="00280B39"/>
    <w:rsid w:val="00287C95"/>
    <w:rsid w:val="00291AFC"/>
    <w:rsid w:val="0029231D"/>
    <w:rsid w:val="0029524F"/>
    <w:rsid w:val="00297A3E"/>
    <w:rsid w:val="002A0A60"/>
    <w:rsid w:val="002A330D"/>
    <w:rsid w:val="002A4D40"/>
    <w:rsid w:val="002A5613"/>
    <w:rsid w:val="002B0BD8"/>
    <w:rsid w:val="002B16EF"/>
    <w:rsid w:val="002C0E46"/>
    <w:rsid w:val="002C1CC9"/>
    <w:rsid w:val="002C2E27"/>
    <w:rsid w:val="002C5298"/>
    <w:rsid w:val="002C6925"/>
    <w:rsid w:val="002D7DF2"/>
    <w:rsid w:val="002E7C5D"/>
    <w:rsid w:val="002F44C0"/>
    <w:rsid w:val="002F7A91"/>
    <w:rsid w:val="00300756"/>
    <w:rsid w:val="003011FD"/>
    <w:rsid w:val="0030465C"/>
    <w:rsid w:val="00311528"/>
    <w:rsid w:val="00320CDB"/>
    <w:rsid w:val="00323B98"/>
    <w:rsid w:val="0032708B"/>
    <w:rsid w:val="003274D2"/>
    <w:rsid w:val="00331FD4"/>
    <w:rsid w:val="003343C3"/>
    <w:rsid w:val="00340D7F"/>
    <w:rsid w:val="00347328"/>
    <w:rsid w:val="003504D6"/>
    <w:rsid w:val="00351645"/>
    <w:rsid w:val="00353E84"/>
    <w:rsid w:val="0036024C"/>
    <w:rsid w:val="003750B7"/>
    <w:rsid w:val="003765A9"/>
    <w:rsid w:val="00377C3E"/>
    <w:rsid w:val="003801B3"/>
    <w:rsid w:val="003804E8"/>
    <w:rsid w:val="00385B0A"/>
    <w:rsid w:val="00393529"/>
    <w:rsid w:val="003A247C"/>
    <w:rsid w:val="003A26C3"/>
    <w:rsid w:val="003A4C2A"/>
    <w:rsid w:val="003B7A23"/>
    <w:rsid w:val="003B7A68"/>
    <w:rsid w:val="003C1FA8"/>
    <w:rsid w:val="003C2CF0"/>
    <w:rsid w:val="003C5421"/>
    <w:rsid w:val="003C6B68"/>
    <w:rsid w:val="003C6CDF"/>
    <w:rsid w:val="003D0426"/>
    <w:rsid w:val="003D518E"/>
    <w:rsid w:val="003E0AD2"/>
    <w:rsid w:val="003E56F8"/>
    <w:rsid w:val="003E738B"/>
    <w:rsid w:val="003F7700"/>
    <w:rsid w:val="003F7E54"/>
    <w:rsid w:val="00402CFA"/>
    <w:rsid w:val="00410C96"/>
    <w:rsid w:val="00413B26"/>
    <w:rsid w:val="00415BDC"/>
    <w:rsid w:val="00427AFC"/>
    <w:rsid w:val="00432FBA"/>
    <w:rsid w:val="00440C58"/>
    <w:rsid w:val="00444A1B"/>
    <w:rsid w:val="00462101"/>
    <w:rsid w:val="00464DE2"/>
    <w:rsid w:val="00481F7A"/>
    <w:rsid w:val="00487CE7"/>
    <w:rsid w:val="004A1463"/>
    <w:rsid w:val="004A23E8"/>
    <w:rsid w:val="004A4007"/>
    <w:rsid w:val="004A5856"/>
    <w:rsid w:val="004A70F2"/>
    <w:rsid w:val="004B3107"/>
    <w:rsid w:val="004C21CE"/>
    <w:rsid w:val="004C2BB6"/>
    <w:rsid w:val="004F5BD0"/>
    <w:rsid w:val="005052D0"/>
    <w:rsid w:val="00510523"/>
    <w:rsid w:val="005105F5"/>
    <w:rsid w:val="00511BAD"/>
    <w:rsid w:val="005121EE"/>
    <w:rsid w:val="00515877"/>
    <w:rsid w:val="00521ED1"/>
    <w:rsid w:val="00522BF3"/>
    <w:rsid w:val="00527F2A"/>
    <w:rsid w:val="005319E9"/>
    <w:rsid w:val="00531E16"/>
    <w:rsid w:val="00532B62"/>
    <w:rsid w:val="0054274D"/>
    <w:rsid w:val="005453CC"/>
    <w:rsid w:val="00562B7F"/>
    <w:rsid w:val="0056505F"/>
    <w:rsid w:val="00565B2F"/>
    <w:rsid w:val="005661E1"/>
    <w:rsid w:val="0057049E"/>
    <w:rsid w:val="00577ADD"/>
    <w:rsid w:val="00584E41"/>
    <w:rsid w:val="00595D31"/>
    <w:rsid w:val="005B20C5"/>
    <w:rsid w:val="005B3022"/>
    <w:rsid w:val="005B3614"/>
    <w:rsid w:val="005B42D7"/>
    <w:rsid w:val="005B493E"/>
    <w:rsid w:val="005C00A0"/>
    <w:rsid w:val="005C4C02"/>
    <w:rsid w:val="005D1509"/>
    <w:rsid w:val="005D16D3"/>
    <w:rsid w:val="005D3936"/>
    <w:rsid w:val="005E3D01"/>
    <w:rsid w:val="005E503E"/>
    <w:rsid w:val="005E58FB"/>
    <w:rsid w:val="005E6F3E"/>
    <w:rsid w:val="005F03D0"/>
    <w:rsid w:val="005F15C7"/>
    <w:rsid w:val="00611C17"/>
    <w:rsid w:val="0061471F"/>
    <w:rsid w:val="00620121"/>
    <w:rsid w:val="0062272A"/>
    <w:rsid w:val="00632F31"/>
    <w:rsid w:val="00632FB1"/>
    <w:rsid w:val="006376AB"/>
    <w:rsid w:val="006539A1"/>
    <w:rsid w:val="00660367"/>
    <w:rsid w:val="0066395F"/>
    <w:rsid w:val="00666F59"/>
    <w:rsid w:val="0067096C"/>
    <w:rsid w:val="006803A9"/>
    <w:rsid w:val="00682B72"/>
    <w:rsid w:val="00684250"/>
    <w:rsid w:val="006856C5"/>
    <w:rsid w:val="00697688"/>
    <w:rsid w:val="006A15D1"/>
    <w:rsid w:val="006A1C64"/>
    <w:rsid w:val="006B363A"/>
    <w:rsid w:val="006C189B"/>
    <w:rsid w:val="006C245F"/>
    <w:rsid w:val="006D6735"/>
    <w:rsid w:val="006E5C9C"/>
    <w:rsid w:val="006F01CA"/>
    <w:rsid w:val="006F22E2"/>
    <w:rsid w:val="006F370C"/>
    <w:rsid w:val="00702D53"/>
    <w:rsid w:val="0070454D"/>
    <w:rsid w:val="00707ED7"/>
    <w:rsid w:val="00711F4C"/>
    <w:rsid w:val="00713DE5"/>
    <w:rsid w:val="00727B64"/>
    <w:rsid w:val="00727D34"/>
    <w:rsid w:val="00735A02"/>
    <w:rsid w:val="0073638A"/>
    <w:rsid w:val="00741B34"/>
    <w:rsid w:val="0074685C"/>
    <w:rsid w:val="007525BE"/>
    <w:rsid w:val="00754CB4"/>
    <w:rsid w:val="00757BCB"/>
    <w:rsid w:val="00770D75"/>
    <w:rsid w:val="007718F7"/>
    <w:rsid w:val="007735AB"/>
    <w:rsid w:val="007735C4"/>
    <w:rsid w:val="00780DE6"/>
    <w:rsid w:val="00785626"/>
    <w:rsid w:val="00793071"/>
    <w:rsid w:val="007B1786"/>
    <w:rsid w:val="007B76B9"/>
    <w:rsid w:val="007D061C"/>
    <w:rsid w:val="007D6F15"/>
    <w:rsid w:val="007E1859"/>
    <w:rsid w:val="007F4BE1"/>
    <w:rsid w:val="007F53B6"/>
    <w:rsid w:val="00806ED2"/>
    <w:rsid w:val="0081363E"/>
    <w:rsid w:val="0081624D"/>
    <w:rsid w:val="00820318"/>
    <w:rsid w:val="00825DFB"/>
    <w:rsid w:val="008270AA"/>
    <w:rsid w:val="0083126F"/>
    <w:rsid w:val="00834387"/>
    <w:rsid w:val="00834F35"/>
    <w:rsid w:val="008360F8"/>
    <w:rsid w:val="00837493"/>
    <w:rsid w:val="00844C2C"/>
    <w:rsid w:val="008463E7"/>
    <w:rsid w:val="00852FB5"/>
    <w:rsid w:val="00854BA0"/>
    <w:rsid w:val="00857C06"/>
    <w:rsid w:val="0086577C"/>
    <w:rsid w:val="00865B12"/>
    <w:rsid w:val="00870299"/>
    <w:rsid w:val="008763AD"/>
    <w:rsid w:val="00876A96"/>
    <w:rsid w:val="00884C93"/>
    <w:rsid w:val="00892CE5"/>
    <w:rsid w:val="00893787"/>
    <w:rsid w:val="00895F42"/>
    <w:rsid w:val="00897B4F"/>
    <w:rsid w:val="008A329B"/>
    <w:rsid w:val="008A5C6C"/>
    <w:rsid w:val="008A734C"/>
    <w:rsid w:val="008B4589"/>
    <w:rsid w:val="008C0401"/>
    <w:rsid w:val="008C36DF"/>
    <w:rsid w:val="008C570D"/>
    <w:rsid w:val="008D20EE"/>
    <w:rsid w:val="008D2D77"/>
    <w:rsid w:val="008E29C0"/>
    <w:rsid w:val="008E3CD4"/>
    <w:rsid w:val="008F0C78"/>
    <w:rsid w:val="008F535E"/>
    <w:rsid w:val="009001BE"/>
    <w:rsid w:val="0090285E"/>
    <w:rsid w:val="00904A95"/>
    <w:rsid w:val="009116FE"/>
    <w:rsid w:val="009117DA"/>
    <w:rsid w:val="00914756"/>
    <w:rsid w:val="00921B51"/>
    <w:rsid w:val="00923C2C"/>
    <w:rsid w:val="00925727"/>
    <w:rsid w:val="00934E90"/>
    <w:rsid w:val="0093610E"/>
    <w:rsid w:val="00946CE1"/>
    <w:rsid w:val="009504B2"/>
    <w:rsid w:val="00956D0A"/>
    <w:rsid w:val="0095764F"/>
    <w:rsid w:val="009640B4"/>
    <w:rsid w:val="0096485B"/>
    <w:rsid w:val="009663C5"/>
    <w:rsid w:val="00976751"/>
    <w:rsid w:val="009810D7"/>
    <w:rsid w:val="009911E9"/>
    <w:rsid w:val="00993D75"/>
    <w:rsid w:val="009A216B"/>
    <w:rsid w:val="009A4467"/>
    <w:rsid w:val="009A4B51"/>
    <w:rsid w:val="009B0733"/>
    <w:rsid w:val="009B2F80"/>
    <w:rsid w:val="009C05AF"/>
    <w:rsid w:val="009C14FD"/>
    <w:rsid w:val="009C1757"/>
    <w:rsid w:val="009C25EA"/>
    <w:rsid w:val="009C4B6D"/>
    <w:rsid w:val="009C6726"/>
    <w:rsid w:val="009D085F"/>
    <w:rsid w:val="009E1FC4"/>
    <w:rsid w:val="009E6D9A"/>
    <w:rsid w:val="009E7EB0"/>
    <w:rsid w:val="00A015A9"/>
    <w:rsid w:val="00A024DE"/>
    <w:rsid w:val="00A1030D"/>
    <w:rsid w:val="00A10D37"/>
    <w:rsid w:val="00A2261C"/>
    <w:rsid w:val="00A30453"/>
    <w:rsid w:val="00A31015"/>
    <w:rsid w:val="00A3508E"/>
    <w:rsid w:val="00A35F68"/>
    <w:rsid w:val="00A50B93"/>
    <w:rsid w:val="00A50E19"/>
    <w:rsid w:val="00A5266D"/>
    <w:rsid w:val="00A6014B"/>
    <w:rsid w:val="00A62319"/>
    <w:rsid w:val="00A6373F"/>
    <w:rsid w:val="00A655B2"/>
    <w:rsid w:val="00A6768C"/>
    <w:rsid w:val="00A92B38"/>
    <w:rsid w:val="00AA4C2E"/>
    <w:rsid w:val="00AA563D"/>
    <w:rsid w:val="00AC0D53"/>
    <w:rsid w:val="00AC2E59"/>
    <w:rsid w:val="00AC33FA"/>
    <w:rsid w:val="00AC69D6"/>
    <w:rsid w:val="00AE0481"/>
    <w:rsid w:val="00AE24EB"/>
    <w:rsid w:val="00B04FB5"/>
    <w:rsid w:val="00B0554A"/>
    <w:rsid w:val="00B13477"/>
    <w:rsid w:val="00B25A09"/>
    <w:rsid w:val="00B3476D"/>
    <w:rsid w:val="00B52C7B"/>
    <w:rsid w:val="00B53306"/>
    <w:rsid w:val="00B556FA"/>
    <w:rsid w:val="00B60537"/>
    <w:rsid w:val="00B6607A"/>
    <w:rsid w:val="00B7056F"/>
    <w:rsid w:val="00B7620A"/>
    <w:rsid w:val="00B935EB"/>
    <w:rsid w:val="00B9360B"/>
    <w:rsid w:val="00B937FF"/>
    <w:rsid w:val="00B95200"/>
    <w:rsid w:val="00B96127"/>
    <w:rsid w:val="00BA55CC"/>
    <w:rsid w:val="00BA7E5D"/>
    <w:rsid w:val="00BB1477"/>
    <w:rsid w:val="00BB4FF5"/>
    <w:rsid w:val="00BC110A"/>
    <w:rsid w:val="00BC15CD"/>
    <w:rsid w:val="00BC2293"/>
    <w:rsid w:val="00BC3857"/>
    <w:rsid w:val="00BC5FCD"/>
    <w:rsid w:val="00BD3EFC"/>
    <w:rsid w:val="00BE09B7"/>
    <w:rsid w:val="00BE77F5"/>
    <w:rsid w:val="00BE7877"/>
    <w:rsid w:val="00BE78A0"/>
    <w:rsid w:val="00BF33AE"/>
    <w:rsid w:val="00C0068E"/>
    <w:rsid w:val="00C04D49"/>
    <w:rsid w:val="00C13046"/>
    <w:rsid w:val="00C14011"/>
    <w:rsid w:val="00C17E3B"/>
    <w:rsid w:val="00C33F07"/>
    <w:rsid w:val="00C405CF"/>
    <w:rsid w:val="00C40ED2"/>
    <w:rsid w:val="00C46CB2"/>
    <w:rsid w:val="00C471AC"/>
    <w:rsid w:val="00C70303"/>
    <w:rsid w:val="00C75700"/>
    <w:rsid w:val="00C874F0"/>
    <w:rsid w:val="00C90E9F"/>
    <w:rsid w:val="00CA0DAA"/>
    <w:rsid w:val="00CA5F0B"/>
    <w:rsid w:val="00CB2BD6"/>
    <w:rsid w:val="00CB5621"/>
    <w:rsid w:val="00CC1814"/>
    <w:rsid w:val="00CD577E"/>
    <w:rsid w:val="00CD60C6"/>
    <w:rsid w:val="00CF5264"/>
    <w:rsid w:val="00CF6BAB"/>
    <w:rsid w:val="00D23CB6"/>
    <w:rsid w:val="00D24B75"/>
    <w:rsid w:val="00D333A5"/>
    <w:rsid w:val="00D467B1"/>
    <w:rsid w:val="00D76558"/>
    <w:rsid w:val="00D76F58"/>
    <w:rsid w:val="00D844D8"/>
    <w:rsid w:val="00D94F80"/>
    <w:rsid w:val="00D962B1"/>
    <w:rsid w:val="00D97D8F"/>
    <w:rsid w:val="00DA4C84"/>
    <w:rsid w:val="00DB751E"/>
    <w:rsid w:val="00DC2269"/>
    <w:rsid w:val="00DC3212"/>
    <w:rsid w:val="00DE2DDA"/>
    <w:rsid w:val="00E00713"/>
    <w:rsid w:val="00E027EF"/>
    <w:rsid w:val="00E12397"/>
    <w:rsid w:val="00E1596D"/>
    <w:rsid w:val="00E244D3"/>
    <w:rsid w:val="00E260DB"/>
    <w:rsid w:val="00E317C3"/>
    <w:rsid w:val="00E325A0"/>
    <w:rsid w:val="00E36B30"/>
    <w:rsid w:val="00E373EE"/>
    <w:rsid w:val="00E4684B"/>
    <w:rsid w:val="00E62A87"/>
    <w:rsid w:val="00E710B6"/>
    <w:rsid w:val="00E74F0D"/>
    <w:rsid w:val="00E77499"/>
    <w:rsid w:val="00E82DD0"/>
    <w:rsid w:val="00E90707"/>
    <w:rsid w:val="00EA1BEC"/>
    <w:rsid w:val="00EB46C6"/>
    <w:rsid w:val="00ED2A21"/>
    <w:rsid w:val="00ED47E0"/>
    <w:rsid w:val="00EF1AD0"/>
    <w:rsid w:val="00EF4378"/>
    <w:rsid w:val="00EF52F0"/>
    <w:rsid w:val="00F01E32"/>
    <w:rsid w:val="00F077D6"/>
    <w:rsid w:val="00F275A8"/>
    <w:rsid w:val="00F358D8"/>
    <w:rsid w:val="00F405DE"/>
    <w:rsid w:val="00F407FD"/>
    <w:rsid w:val="00F45B23"/>
    <w:rsid w:val="00F4729C"/>
    <w:rsid w:val="00F47361"/>
    <w:rsid w:val="00F5420B"/>
    <w:rsid w:val="00F57DC7"/>
    <w:rsid w:val="00F609D0"/>
    <w:rsid w:val="00F63851"/>
    <w:rsid w:val="00F654FD"/>
    <w:rsid w:val="00F66861"/>
    <w:rsid w:val="00F71C20"/>
    <w:rsid w:val="00F83383"/>
    <w:rsid w:val="00F85CBB"/>
    <w:rsid w:val="00F866AB"/>
    <w:rsid w:val="00FA48A1"/>
    <w:rsid w:val="00FA7276"/>
    <w:rsid w:val="00FC604E"/>
    <w:rsid w:val="00FE6501"/>
    <w:rsid w:val="00FF3BEB"/>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rules v:ext="edit">
        <o:r id="V:Rule1" type="connector" idref="#Straight Arrow Connector 103"/>
        <o:r id="V:Rule2" type="connector" idref="#Straight Arrow Connector 102"/>
        <o:r id="V:Rule3" type="connector" idref="#Straight Arrow Connector 87"/>
        <o:r id="V:Rule4" type="connector" idref="#Straight Arrow Connector 89"/>
        <o:r id="V:Rule5" type="connector" idref="#Straight Arrow Connector 91"/>
        <o:r id="V:Rule6" type="connector" idref="#Straight Arrow Connector 88"/>
        <o:r id="V:Rule7" type="connector" idref="#Straight Arrow Connector 86"/>
        <o:r id="V:Rule8" type="connector" idref="#Straight Arrow Connector 80"/>
        <o:r id="V:Rule9" type="connector" idref="#Straight Arrow Connector 79"/>
        <o:r id="V:Rule10" type="connector" idref="#Straight Arrow Connector 60"/>
        <o:r id="V:Rule11" type="connector" idref="#Straight Arrow Connector 126"/>
        <o:r id="V:Rule12" type="connector" idref="#Straight Arrow Connector 125"/>
        <o:r id="V:Rule13" type="connector" idref="#Straight Arrow Connector 128"/>
        <o:r id="V:Rule14" type="connector" idref="#Straight Arrow Connector 1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655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24DE"/>
    <w:pPr>
      <w:ind w:left="720"/>
      <w:contextualSpacing/>
    </w:pPr>
  </w:style>
  <w:style w:type="paragraph" w:styleId="BalloonText">
    <w:name w:val="Balloon Text"/>
    <w:basedOn w:val="Normal"/>
    <w:link w:val="BalloonTextChar"/>
    <w:uiPriority w:val="99"/>
    <w:semiHidden/>
    <w:unhideWhenUsed/>
    <w:rsid w:val="00B53306"/>
    <w:rPr>
      <w:rFonts w:ascii="Lucida Grande" w:hAnsi="Lucida Grande"/>
      <w:sz w:val="18"/>
      <w:szCs w:val="18"/>
    </w:rPr>
  </w:style>
  <w:style w:type="character" w:customStyle="1" w:styleId="BalloonTextChar">
    <w:name w:val="Balloon Text Char"/>
    <w:basedOn w:val="DefaultParagraphFont"/>
    <w:link w:val="BalloonText"/>
    <w:uiPriority w:val="99"/>
    <w:semiHidden/>
    <w:rsid w:val="00B53306"/>
    <w:rPr>
      <w:rFonts w:ascii="Lucida Grande" w:hAnsi="Lucida Grande"/>
      <w:sz w:val="18"/>
      <w:szCs w:val="18"/>
    </w:rPr>
  </w:style>
  <w:style w:type="character" w:styleId="Hyperlink">
    <w:name w:val="Hyperlink"/>
    <w:basedOn w:val="DefaultParagraphFont"/>
    <w:uiPriority w:val="99"/>
    <w:unhideWhenUsed/>
    <w:rsid w:val="00C13046"/>
    <w:rPr>
      <w:color w:val="0000FF" w:themeColor="hyperlink"/>
      <w:u w:val="single"/>
    </w:rPr>
  </w:style>
  <w:style w:type="character" w:styleId="FollowedHyperlink">
    <w:name w:val="FollowedHyperlink"/>
    <w:basedOn w:val="DefaultParagraphFont"/>
    <w:uiPriority w:val="99"/>
    <w:semiHidden/>
    <w:unhideWhenUsed/>
    <w:rsid w:val="00481F7A"/>
    <w:rPr>
      <w:color w:val="800080" w:themeColor="followedHyperlink"/>
      <w:u w:val="single"/>
    </w:rPr>
  </w:style>
  <w:style w:type="paragraph" w:styleId="Header">
    <w:name w:val="header"/>
    <w:basedOn w:val="Normal"/>
    <w:link w:val="HeaderChar"/>
    <w:uiPriority w:val="99"/>
    <w:semiHidden/>
    <w:unhideWhenUsed/>
    <w:rsid w:val="003D0426"/>
    <w:pPr>
      <w:tabs>
        <w:tab w:val="center" w:pos="4680"/>
        <w:tab w:val="right" w:pos="9360"/>
      </w:tabs>
    </w:pPr>
  </w:style>
  <w:style w:type="character" w:customStyle="1" w:styleId="HeaderChar">
    <w:name w:val="Header Char"/>
    <w:basedOn w:val="DefaultParagraphFont"/>
    <w:link w:val="Header"/>
    <w:uiPriority w:val="99"/>
    <w:semiHidden/>
    <w:rsid w:val="003D0426"/>
  </w:style>
  <w:style w:type="paragraph" w:styleId="Footer">
    <w:name w:val="footer"/>
    <w:basedOn w:val="Normal"/>
    <w:link w:val="FooterChar"/>
    <w:uiPriority w:val="99"/>
    <w:semiHidden/>
    <w:unhideWhenUsed/>
    <w:rsid w:val="003D0426"/>
    <w:pPr>
      <w:tabs>
        <w:tab w:val="center" w:pos="4680"/>
        <w:tab w:val="right" w:pos="9360"/>
      </w:tabs>
    </w:pPr>
  </w:style>
  <w:style w:type="character" w:customStyle="1" w:styleId="FooterChar">
    <w:name w:val="Footer Char"/>
    <w:basedOn w:val="DefaultParagraphFont"/>
    <w:link w:val="Footer"/>
    <w:uiPriority w:val="99"/>
    <w:semiHidden/>
    <w:rsid w:val="003D042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24DE"/>
    <w:pPr>
      <w:ind w:left="720"/>
      <w:contextualSpacing/>
    </w:pPr>
  </w:style>
  <w:style w:type="paragraph" w:styleId="BalloonText">
    <w:name w:val="Balloon Text"/>
    <w:basedOn w:val="Normal"/>
    <w:link w:val="BalloonTextChar"/>
    <w:uiPriority w:val="99"/>
    <w:semiHidden/>
    <w:unhideWhenUsed/>
    <w:rsid w:val="00B53306"/>
    <w:rPr>
      <w:rFonts w:ascii="Lucida Grande" w:hAnsi="Lucida Grande"/>
      <w:sz w:val="18"/>
      <w:szCs w:val="18"/>
    </w:rPr>
  </w:style>
  <w:style w:type="character" w:customStyle="1" w:styleId="BalloonTextChar">
    <w:name w:val="Balloon Text Char"/>
    <w:basedOn w:val="DefaultParagraphFont"/>
    <w:link w:val="BalloonText"/>
    <w:uiPriority w:val="99"/>
    <w:semiHidden/>
    <w:rsid w:val="00B53306"/>
    <w:rPr>
      <w:rFonts w:ascii="Lucida Grande" w:hAnsi="Lucida Grande"/>
      <w:sz w:val="18"/>
      <w:szCs w:val="18"/>
    </w:rPr>
  </w:style>
  <w:style w:type="character" w:styleId="Hyperlink">
    <w:name w:val="Hyperlink"/>
    <w:basedOn w:val="DefaultParagraphFont"/>
    <w:uiPriority w:val="99"/>
    <w:unhideWhenUsed/>
    <w:rsid w:val="00C13046"/>
    <w:rPr>
      <w:color w:val="0000FF" w:themeColor="hyperlink"/>
      <w:u w:val="single"/>
    </w:rPr>
  </w:style>
  <w:style w:type="character" w:styleId="FollowedHyperlink">
    <w:name w:val="FollowedHyperlink"/>
    <w:basedOn w:val="DefaultParagraphFont"/>
    <w:uiPriority w:val="99"/>
    <w:semiHidden/>
    <w:unhideWhenUsed/>
    <w:rsid w:val="00481F7A"/>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8270883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6.jpe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1.png"/><Relationship Id="rId144" Type="http://schemas.openxmlformats.org/officeDocument/2006/relationships/image" Target="media/image137.jpeg"/><Relationship Id="rId149" Type="http://schemas.openxmlformats.org/officeDocument/2006/relationships/image" Target="media/image142.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jpeg"/><Relationship Id="rId160" Type="http://schemas.microsoft.com/office/2007/relationships/stylesWithEffects" Target="stylesWithEffects.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hyperlink" Target="https://www.youtube.com/watch?v=TxEQWtlXtrI" TargetMode="External"/><Relationship Id="rId129" Type="http://schemas.openxmlformats.org/officeDocument/2006/relationships/image" Target="media/image122.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32" Type="http://schemas.openxmlformats.org/officeDocument/2006/relationships/image" Target="media/image125.jpe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png"/><Relationship Id="rId156" Type="http://schemas.openxmlformats.org/officeDocument/2006/relationships/image" Target="media/image14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jpe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image" Target="media/image150.jpe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5.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19.png"/><Relationship Id="rId147" Type="http://schemas.openxmlformats.org/officeDocument/2006/relationships/image" Target="media/image140.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0.png"/><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7856</TotalTime>
  <Pages>1</Pages>
  <Words>29040</Words>
  <Characters>165534</Characters>
  <Application>Microsoft Office Word</Application>
  <DocSecurity>0</DocSecurity>
  <Lines>1379</Lines>
  <Paragraphs>388</Paragraphs>
  <ScaleCrop>false</ScaleCrop>
  <Company/>
  <LinksUpToDate>false</LinksUpToDate>
  <CharactersWithSpaces>194186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dc:creator>
  <cp:keywords/>
  <dc:description/>
  <cp:lastModifiedBy>Ali Alhashili</cp:lastModifiedBy>
  <cp:revision>102</cp:revision>
  <dcterms:created xsi:type="dcterms:W3CDTF">2016-10-05T12:48:00Z</dcterms:created>
  <dcterms:modified xsi:type="dcterms:W3CDTF">2017-08-28T14:19:00Z</dcterms:modified>
</cp:coreProperties>
</file>